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622" w:rsidRPr="00986A6E" w:rsidRDefault="00063A1B" w:rsidP="00063A1B">
      <w:pPr>
        <w:ind w:left="720"/>
      </w:pPr>
      <w:r>
        <w:t xml:space="preserve">      </w:t>
      </w:r>
      <w:r w:rsidR="009A0622" w:rsidRPr="00986A6E">
        <w:rPr>
          <w:noProof/>
        </w:rPr>
        <w:drawing>
          <wp:inline distT="0" distB="0" distL="0" distR="0" wp14:anchorId="3812B958" wp14:editId="415D47E0">
            <wp:extent cx="447675" cy="58102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581025"/>
                    </a:xfrm>
                    <a:prstGeom prst="rect">
                      <a:avLst/>
                    </a:prstGeom>
                    <a:noFill/>
                    <a:ln>
                      <a:noFill/>
                    </a:ln>
                  </pic:spPr>
                </pic:pic>
              </a:graphicData>
            </a:graphic>
          </wp:inline>
        </w:drawing>
      </w:r>
    </w:p>
    <w:p w:rsidR="009A0622" w:rsidRPr="00986A6E" w:rsidRDefault="009A0622" w:rsidP="00063A1B">
      <w:pPr>
        <w:rPr>
          <w:b/>
        </w:rPr>
      </w:pPr>
      <w:r w:rsidRPr="00986A6E">
        <w:rPr>
          <w:b/>
        </w:rPr>
        <w:t>REPUBLIKA HRVATSKA</w:t>
      </w:r>
    </w:p>
    <w:p w:rsidR="009A0622" w:rsidRPr="00986A6E" w:rsidRDefault="009A0622" w:rsidP="00063A1B">
      <w:pPr>
        <w:rPr>
          <w:b/>
        </w:rPr>
      </w:pPr>
      <w:r>
        <w:rPr>
          <w:b/>
        </w:rPr>
        <w:t>BJELOV</w:t>
      </w:r>
      <w:r w:rsidRPr="00986A6E">
        <w:rPr>
          <w:b/>
        </w:rPr>
        <w:t>A</w:t>
      </w:r>
      <w:r>
        <w:rPr>
          <w:b/>
        </w:rPr>
        <w:t>RSKO - BILOGORSK</w:t>
      </w:r>
      <w:r w:rsidRPr="00986A6E">
        <w:rPr>
          <w:b/>
        </w:rPr>
        <w:t>A ŽUPANIJA</w:t>
      </w:r>
    </w:p>
    <w:p w:rsidR="009A0622" w:rsidRPr="00986A6E" w:rsidRDefault="009A0622" w:rsidP="00063A1B">
      <w:pPr>
        <w:rPr>
          <w:b/>
          <w:sz w:val="32"/>
          <w:szCs w:val="32"/>
        </w:rPr>
      </w:pPr>
      <w:r>
        <w:rPr>
          <w:b/>
        </w:rPr>
        <w:t>OPĆIN</w:t>
      </w:r>
      <w:r w:rsidRPr="00986A6E">
        <w:rPr>
          <w:b/>
        </w:rPr>
        <w:t>A</w:t>
      </w:r>
      <w:r>
        <w:rPr>
          <w:b/>
        </w:rPr>
        <w:t xml:space="preserve"> K</w:t>
      </w:r>
      <w:r w:rsidRPr="00986A6E">
        <w:rPr>
          <w:b/>
        </w:rPr>
        <w:t>A</w:t>
      </w:r>
      <w:r>
        <w:rPr>
          <w:b/>
        </w:rPr>
        <w:t>PEL</w:t>
      </w:r>
      <w:r w:rsidRPr="00986A6E">
        <w:rPr>
          <w:b/>
        </w:rPr>
        <w:t>A</w:t>
      </w:r>
    </w:p>
    <w:p w:rsidR="0048370B" w:rsidRDefault="0048370B"/>
    <w:p w:rsidR="009A0622" w:rsidRDefault="009A0622">
      <w:r>
        <w:t xml:space="preserve">U </w:t>
      </w:r>
      <w:r w:rsidRPr="009A0622">
        <w:t>Kapeli</w:t>
      </w:r>
      <w:r>
        <w:t>, 21. lipnj</w:t>
      </w:r>
      <w:r w:rsidRPr="009A0622">
        <w:t>a</w:t>
      </w:r>
      <w:r>
        <w:t xml:space="preserve"> 2017. godine</w:t>
      </w:r>
    </w:p>
    <w:p w:rsidR="009A0622" w:rsidRDefault="009A0622"/>
    <w:p w:rsidR="009A0622" w:rsidRDefault="009A0622"/>
    <w:p w:rsidR="009A0622" w:rsidRDefault="009A0622"/>
    <w:p w:rsidR="009A0622" w:rsidRDefault="009A0622"/>
    <w:p w:rsidR="009A0622" w:rsidRDefault="009A0622"/>
    <w:p w:rsidR="009A0622" w:rsidRDefault="009A0622"/>
    <w:p w:rsidR="009A0622" w:rsidRPr="00A6186A" w:rsidRDefault="009A0622" w:rsidP="009A0622">
      <w:pPr>
        <w:jc w:val="center"/>
        <w:rPr>
          <w:b/>
          <w:sz w:val="36"/>
          <w:szCs w:val="36"/>
        </w:rPr>
      </w:pPr>
      <w:r w:rsidRPr="00A6186A">
        <w:rPr>
          <w:b/>
          <w:sz w:val="36"/>
          <w:szCs w:val="36"/>
        </w:rPr>
        <w:t xml:space="preserve">DOKUMENTACIJA </w:t>
      </w:r>
      <w:r w:rsidR="00A6186A" w:rsidRPr="00A6186A">
        <w:rPr>
          <w:b/>
          <w:sz w:val="36"/>
          <w:szCs w:val="36"/>
        </w:rPr>
        <w:t>O NABAVI</w:t>
      </w:r>
    </w:p>
    <w:p w:rsidR="00A6186A" w:rsidRPr="009A0622" w:rsidRDefault="00A6186A" w:rsidP="009A0622">
      <w:pPr>
        <w:jc w:val="center"/>
        <w:rPr>
          <w:b/>
          <w:sz w:val="30"/>
          <w:szCs w:val="30"/>
        </w:rPr>
      </w:pPr>
    </w:p>
    <w:p w:rsidR="00A6186A" w:rsidRDefault="00A6186A" w:rsidP="009A0622">
      <w:pPr>
        <w:jc w:val="center"/>
        <w:rPr>
          <w:sz w:val="30"/>
          <w:szCs w:val="30"/>
        </w:rPr>
      </w:pPr>
      <w:r w:rsidRPr="00A6186A">
        <w:rPr>
          <w:sz w:val="30"/>
          <w:szCs w:val="30"/>
        </w:rPr>
        <w:t xml:space="preserve">za provedbu otvorenog postupka javne nabave male vrijednosti </w:t>
      </w:r>
    </w:p>
    <w:p w:rsidR="009A0622" w:rsidRPr="00A6186A" w:rsidRDefault="00A6186A" w:rsidP="009A0622">
      <w:pPr>
        <w:jc w:val="center"/>
        <w:rPr>
          <w:sz w:val="30"/>
          <w:szCs w:val="30"/>
        </w:rPr>
      </w:pPr>
      <w:r w:rsidRPr="00A6186A">
        <w:rPr>
          <w:sz w:val="30"/>
          <w:szCs w:val="30"/>
        </w:rPr>
        <w:t>za nabavu radova:</w:t>
      </w:r>
    </w:p>
    <w:p w:rsidR="009A0622" w:rsidRDefault="009A0622" w:rsidP="009A0622"/>
    <w:p w:rsidR="009A0622" w:rsidRDefault="009A0622" w:rsidP="009A0622"/>
    <w:p w:rsidR="009A0622" w:rsidRDefault="009A0622" w:rsidP="009A0622"/>
    <w:p w:rsidR="009A0622" w:rsidRDefault="009A0622" w:rsidP="009A0622"/>
    <w:tbl>
      <w:tblPr>
        <w:tblStyle w:val="Heading1Cha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350"/>
      </w:tblGrid>
      <w:tr w:rsidR="009A0622" w:rsidTr="006822FC">
        <w:tc>
          <w:tcPr>
            <w:tcW w:w="9350" w:type="dxa"/>
            <w:shd w:val="clear" w:color="auto" w:fill="D9D9D9" w:themeFill="background1" w:themeFillShade="D9"/>
          </w:tcPr>
          <w:p w:rsidR="006822FC" w:rsidRDefault="006822FC" w:rsidP="009A0622">
            <w:pPr>
              <w:jc w:val="center"/>
              <w:rPr>
                <w:b/>
                <w:u w:val="single"/>
              </w:rPr>
            </w:pPr>
          </w:p>
          <w:p w:rsidR="009A0622" w:rsidRDefault="006822FC" w:rsidP="009A0622">
            <w:pPr>
              <w:jc w:val="center"/>
              <w:rPr>
                <w:b/>
                <w:u w:val="single"/>
              </w:rPr>
            </w:pPr>
            <w:r>
              <w:rPr>
                <w:b/>
                <w:u w:val="single"/>
              </w:rPr>
              <w:t>Predmet nabave:</w:t>
            </w:r>
          </w:p>
          <w:p w:rsidR="006822FC" w:rsidRDefault="006822FC" w:rsidP="009A0622">
            <w:pPr>
              <w:jc w:val="center"/>
              <w:rPr>
                <w:b/>
                <w:u w:val="single"/>
              </w:rPr>
            </w:pPr>
          </w:p>
          <w:p w:rsidR="009A0622" w:rsidRPr="009A0622" w:rsidRDefault="009A0622" w:rsidP="009A0622">
            <w:pPr>
              <w:jc w:val="center"/>
              <w:rPr>
                <w:b/>
                <w:u w:val="single"/>
              </w:rPr>
            </w:pPr>
            <w:r>
              <w:rPr>
                <w:b/>
                <w:u w:val="single"/>
              </w:rPr>
              <w:t>R</w:t>
            </w:r>
            <w:r w:rsidRPr="009A0622">
              <w:rPr>
                <w:b/>
                <w:u w:val="single"/>
              </w:rPr>
              <w:t>A</w:t>
            </w:r>
            <w:r>
              <w:rPr>
                <w:b/>
                <w:u w:val="single"/>
              </w:rPr>
              <w:t>DOVI N</w:t>
            </w:r>
            <w:r w:rsidRPr="009A0622">
              <w:rPr>
                <w:b/>
                <w:u w:val="single"/>
              </w:rPr>
              <w:t>A</w:t>
            </w:r>
            <w:r>
              <w:rPr>
                <w:b/>
                <w:u w:val="single"/>
              </w:rPr>
              <w:t xml:space="preserve"> REKONSTRUKCIJI</w:t>
            </w:r>
            <w:r w:rsidRPr="009A0622">
              <w:rPr>
                <w:b/>
                <w:u w:val="single"/>
              </w:rPr>
              <w:t xml:space="preserve"> NERAZVRSTANE CESTE</w:t>
            </w:r>
          </w:p>
          <w:p w:rsidR="009A0622" w:rsidRPr="009A0622" w:rsidRDefault="009A0622" w:rsidP="009A0622">
            <w:pPr>
              <w:jc w:val="center"/>
              <w:rPr>
                <w:b/>
                <w:u w:val="single"/>
              </w:rPr>
            </w:pPr>
            <w:r>
              <w:rPr>
                <w:b/>
                <w:u w:val="single"/>
              </w:rPr>
              <w:t>N</w:t>
            </w:r>
            <w:r w:rsidRPr="009A0622">
              <w:rPr>
                <w:b/>
                <w:u w:val="single"/>
              </w:rPr>
              <w:t>A</w:t>
            </w:r>
            <w:r>
              <w:rPr>
                <w:b/>
                <w:u w:val="single"/>
              </w:rPr>
              <w:t xml:space="preserve"> PODRUČJU OPĆINE K</w:t>
            </w:r>
            <w:r w:rsidRPr="009A0622">
              <w:rPr>
                <w:b/>
                <w:u w:val="single"/>
              </w:rPr>
              <w:t>A</w:t>
            </w:r>
            <w:r>
              <w:rPr>
                <w:b/>
                <w:u w:val="single"/>
              </w:rPr>
              <w:t>PEL</w:t>
            </w:r>
            <w:r w:rsidRPr="009A0622">
              <w:rPr>
                <w:b/>
                <w:u w:val="single"/>
              </w:rPr>
              <w:t>A</w:t>
            </w:r>
          </w:p>
          <w:p w:rsidR="009A0622" w:rsidRDefault="009A0622" w:rsidP="009A0622"/>
        </w:tc>
      </w:tr>
    </w:tbl>
    <w:p w:rsidR="009A0622" w:rsidRDefault="009A0622" w:rsidP="009A0622"/>
    <w:p w:rsidR="009A0622" w:rsidRDefault="009A0622" w:rsidP="009A0622"/>
    <w:p w:rsidR="009A0622" w:rsidRDefault="009A0622" w:rsidP="009A0622"/>
    <w:p w:rsidR="009A0622" w:rsidRDefault="009A0622" w:rsidP="009A0622"/>
    <w:p w:rsidR="009A0622" w:rsidRDefault="009A0622" w:rsidP="009A0622"/>
    <w:p w:rsidR="009A0622" w:rsidRDefault="00063A1B" w:rsidP="009A0622">
      <w:pPr>
        <w:jc w:val="center"/>
      </w:pPr>
      <w:r>
        <w:t>obvezna elektronička dostava ponuda putem EOJN / papirnate ponude nisu dopuštene</w:t>
      </w:r>
    </w:p>
    <w:p w:rsidR="009A0622" w:rsidRDefault="009A0622" w:rsidP="009A0622"/>
    <w:p w:rsidR="009A0622" w:rsidRDefault="009A0622" w:rsidP="009A0622"/>
    <w:p w:rsidR="009A0622" w:rsidRDefault="009A0622" w:rsidP="009A0622"/>
    <w:p w:rsidR="009A0622" w:rsidRDefault="009A0622" w:rsidP="009A0622"/>
    <w:p w:rsidR="00F821AB" w:rsidRDefault="00F821AB" w:rsidP="009A0622"/>
    <w:p w:rsidR="00F821AB" w:rsidRDefault="00F821AB" w:rsidP="009A0622"/>
    <w:p w:rsidR="00F821AB" w:rsidRDefault="00F821AB" w:rsidP="009A0622"/>
    <w:p w:rsidR="00F821AB" w:rsidRDefault="00F821AB" w:rsidP="009A0622"/>
    <w:p w:rsidR="009A0622" w:rsidRDefault="009A0622" w:rsidP="009A0622"/>
    <w:p w:rsidR="009A0622" w:rsidRDefault="009A0622" w:rsidP="009A0622">
      <w:pPr>
        <w:jc w:val="center"/>
      </w:pPr>
      <w:r>
        <w:t>Evidencijski broj nabave: 01/17</w:t>
      </w:r>
    </w:p>
    <w:p w:rsidR="00F821AB" w:rsidRDefault="00F821AB" w:rsidP="009A0622">
      <w:pPr>
        <w:jc w:val="center"/>
      </w:pPr>
    </w:p>
    <w:p w:rsidR="00F821AB" w:rsidRDefault="00F821AB" w:rsidP="009A0622">
      <w:pPr>
        <w:jc w:val="center"/>
      </w:pPr>
    </w:p>
    <w:p w:rsidR="00063A1B" w:rsidRDefault="00063A1B" w:rsidP="009A0622">
      <w:pPr>
        <w:jc w:val="center"/>
      </w:pPr>
    </w:p>
    <w:p w:rsidR="00F821AB" w:rsidRDefault="00F821AB" w:rsidP="009A0622">
      <w:pPr>
        <w:jc w:val="center"/>
      </w:pPr>
    </w:p>
    <w:p w:rsidR="00F821AB" w:rsidRDefault="00F821AB" w:rsidP="009A0622">
      <w:pPr>
        <w:jc w:val="center"/>
      </w:pPr>
    </w:p>
    <w:p w:rsidR="00F821AB" w:rsidRDefault="00F821AB" w:rsidP="009A0622">
      <w:pPr>
        <w:jc w:val="center"/>
      </w:pPr>
    </w:p>
    <w:p w:rsidR="00F821AB" w:rsidRDefault="00F821AB" w:rsidP="009A0622">
      <w:pPr>
        <w:jc w:val="center"/>
      </w:pPr>
    </w:p>
    <w:p w:rsidR="00F821AB" w:rsidRPr="00063A1B" w:rsidRDefault="00F821AB" w:rsidP="009A0622">
      <w:pPr>
        <w:jc w:val="center"/>
        <w:rPr>
          <w:i/>
        </w:rPr>
      </w:pPr>
      <w:r w:rsidRPr="00063A1B">
        <w:rPr>
          <w:i/>
        </w:rPr>
        <w:t>Kapela, lipanj 2017. godine</w:t>
      </w:r>
    </w:p>
    <w:p w:rsidR="00063A1B" w:rsidRDefault="00F821AB" w:rsidP="00063A1B">
      <w:pPr>
        <w:jc w:val="center"/>
      </w:pPr>
      <w:r>
        <w:t>___________________________________________________________</w:t>
      </w:r>
      <w:r w:rsidR="00063A1B">
        <w:t>_______________</w:t>
      </w:r>
    </w:p>
    <w:p w:rsidR="00F821AB" w:rsidRPr="00A86E6F" w:rsidRDefault="00A86E6F" w:rsidP="00063A1B">
      <w:pPr>
        <w:rPr>
          <w:b/>
          <w:i/>
        </w:rPr>
      </w:pPr>
      <w:r w:rsidRPr="00A86E6F">
        <w:rPr>
          <w:b/>
          <w:i/>
        </w:rPr>
        <w:lastRenderedPageBreak/>
        <w:t>S A D R Ž A J :</w:t>
      </w:r>
    </w:p>
    <w:p w:rsidR="00A86E6F" w:rsidRPr="00A86E6F" w:rsidRDefault="00A86E6F" w:rsidP="00063A1B">
      <w:pPr>
        <w:rPr>
          <w:b/>
          <w:i/>
        </w:rPr>
      </w:pPr>
    </w:p>
    <w:p w:rsidR="00063A1B" w:rsidRPr="00A86E6F" w:rsidRDefault="00B609AA" w:rsidP="00063A1B">
      <w:pPr>
        <w:rPr>
          <w:i/>
        </w:rPr>
      </w:pPr>
      <w:r w:rsidRPr="00A86E6F">
        <w:rPr>
          <w:i/>
        </w:rPr>
        <w:t xml:space="preserve">1. </w:t>
      </w:r>
      <w:r w:rsidR="00063A1B" w:rsidRPr="00A86E6F">
        <w:rPr>
          <w:i/>
        </w:rPr>
        <w:t>Opći podaci</w:t>
      </w:r>
    </w:p>
    <w:p w:rsidR="00063A1B" w:rsidRPr="00A86E6F" w:rsidRDefault="00B609AA" w:rsidP="00B609AA">
      <w:pPr>
        <w:rPr>
          <w:i/>
        </w:rPr>
      </w:pPr>
      <w:r w:rsidRPr="00A86E6F">
        <w:rPr>
          <w:i/>
        </w:rPr>
        <w:t xml:space="preserve">1.1. </w:t>
      </w:r>
      <w:r w:rsidR="00063A1B" w:rsidRPr="00A86E6F">
        <w:rPr>
          <w:i/>
        </w:rPr>
        <w:t>Podaci o naručitelju i osobi zaduženoj za komunikaciju s ponuditeljima</w:t>
      </w:r>
    </w:p>
    <w:p w:rsidR="00063A1B" w:rsidRPr="00A86E6F" w:rsidRDefault="00063A1B" w:rsidP="00B609AA">
      <w:pPr>
        <w:rPr>
          <w:i/>
        </w:rPr>
      </w:pPr>
      <w:r w:rsidRPr="00A86E6F">
        <w:rPr>
          <w:i/>
        </w:rPr>
        <w:t>1.2.</w:t>
      </w:r>
      <w:r w:rsidR="00B609AA" w:rsidRPr="00A86E6F">
        <w:rPr>
          <w:i/>
        </w:rPr>
        <w:t xml:space="preserve"> </w:t>
      </w:r>
      <w:r w:rsidRPr="00A86E6F">
        <w:rPr>
          <w:i/>
        </w:rPr>
        <w:t xml:space="preserve"> Procijenjena vrijednost nabave</w:t>
      </w:r>
    </w:p>
    <w:p w:rsidR="00063A1B" w:rsidRPr="00A86E6F" w:rsidRDefault="00B609AA" w:rsidP="00B609AA">
      <w:pPr>
        <w:rPr>
          <w:i/>
        </w:rPr>
      </w:pPr>
      <w:r w:rsidRPr="00A86E6F">
        <w:rPr>
          <w:i/>
        </w:rPr>
        <w:t xml:space="preserve">1.3. </w:t>
      </w:r>
      <w:r w:rsidR="00063A1B" w:rsidRPr="00A86E6F">
        <w:rPr>
          <w:i/>
        </w:rPr>
        <w:t>Opis predmeta nabave te oznaka i naziv iz Jedinstvenog rječnika javne nabave  (CPV)</w:t>
      </w:r>
    </w:p>
    <w:p w:rsidR="00063A1B" w:rsidRPr="00A86E6F" w:rsidRDefault="00B609AA" w:rsidP="00B609AA">
      <w:pPr>
        <w:rPr>
          <w:i/>
        </w:rPr>
      </w:pPr>
      <w:r w:rsidRPr="00A86E6F">
        <w:rPr>
          <w:i/>
        </w:rPr>
        <w:t xml:space="preserve">1.4. </w:t>
      </w:r>
      <w:r w:rsidR="00063A1B" w:rsidRPr="00A86E6F">
        <w:rPr>
          <w:i/>
        </w:rPr>
        <w:t>Vrsta ugovora o javnoj nabavi</w:t>
      </w:r>
    </w:p>
    <w:p w:rsidR="00063A1B" w:rsidRPr="00A86E6F" w:rsidRDefault="00063A1B" w:rsidP="00B609AA">
      <w:pPr>
        <w:rPr>
          <w:i/>
        </w:rPr>
      </w:pPr>
      <w:r w:rsidRPr="00A86E6F">
        <w:rPr>
          <w:i/>
        </w:rPr>
        <w:t>1.5. Vrsta postupka javne nabave</w:t>
      </w:r>
    </w:p>
    <w:p w:rsidR="00063A1B" w:rsidRPr="00A86E6F" w:rsidRDefault="00063A1B" w:rsidP="00B609AA">
      <w:pPr>
        <w:rPr>
          <w:i/>
        </w:rPr>
      </w:pPr>
      <w:r w:rsidRPr="00A86E6F">
        <w:rPr>
          <w:i/>
        </w:rPr>
        <w:t>1.6. Elektronička dražba</w:t>
      </w:r>
    </w:p>
    <w:p w:rsidR="00063A1B" w:rsidRPr="00A86E6F" w:rsidRDefault="00063A1B" w:rsidP="00B609AA">
      <w:pPr>
        <w:rPr>
          <w:i/>
        </w:rPr>
      </w:pPr>
      <w:r w:rsidRPr="00A86E6F">
        <w:rPr>
          <w:i/>
        </w:rPr>
        <w:t xml:space="preserve">1.7. Podaci o gospodarskim subjektima s kojima je Naručitelj u sukobu interesa  </w:t>
      </w:r>
    </w:p>
    <w:p w:rsidR="00063A1B" w:rsidRPr="00A86E6F" w:rsidRDefault="00B609AA" w:rsidP="00063A1B">
      <w:pPr>
        <w:rPr>
          <w:i/>
        </w:rPr>
      </w:pPr>
      <w:r w:rsidRPr="00A86E6F">
        <w:rPr>
          <w:i/>
        </w:rPr>
        <w:t xml:space="preserve">2. </w:t>
      </w:r>
      <w:r w:rsidR="00063A1B" w:rsidRPr="00A86E6F">
        <w:rPr>
          <w:i/>
        </w:rPr>
        <w:t xml:space="preserve">Podaci o predmetu nabave </w:t>
      </w:r>
    </w:p>
    <w:p w:rsidR="00B609AA" w:rsidRPr="00A86E6F" w:rsidRDefault="00B609AA" w:rsidP="00B609AA">
      <w:pPr>
        <w:rPr>
          <w:i/>
        </w:rPr>
      </w:pPr>
      <w:r w:rsidRPr="00A86E6F">
        <w:rPr>
          <w:i/>
        </w:rPr>
        <w:t>2.1. Tehnička specifikacija predmeta nabave, vrsta, količina i kvaliteta predmeta nabave</w:t>
      </w:r>
    </w:p>
    <w:p w:rsidR="00B609AA" w:rsidRPr="00A86E6F" w:rsidRDefault="00B609AA" w:rsidP="00B609AA">
      <w:pPr>
        <w:rPr>
          <w:i/>
        </w:rPr>
      </w:pPr>
      <w:r w:rsidRPr="00A86E6F">
        <w:rPr>
          <w:i/>
        </w:rPr>
        <w:t>2.2. Mjesto izvršenja  radova</w:t>
      </w:r>
    </w:p>
    <w:p w:rsidR="00B609AA" w:rsidRPr="00A86E6F" w:rsidRDefault="00B609AA" w:rsidP="00B609AA">
      <w:pPr>
        <w:rPr>
          <w:i/>
        </w:rPr>
      </w:pPr>
      <w:r w:rsidRPr="00A86E6F">
        <w:rPr>
          <w:i/>
        </w:rPr>
        <w:t>2.3. Rok izvršenja</w:t>
      </w:r>
    </w:p>
    <w:p w:rsidR="00063A1B" w:rsidRPr="00A86E6F" w:rsidRDefault="00063A1B" w:rsidP="00063A1B">
      <w:pPr>
        <w:rPr>
          <w:i/>
        </w:rPr>
      </w:pPr>
      <w:r w:rsidRPr="00A86E6F">
        <w:rPr>
          <w:i/>
        </w:rPr>
        <w:t>3.</w:t>
      </w:r>
      <w:r w:rsidRPr="00A86E6F">
        <w:rPr>
          <w:i/>
        </w:rPr>
        <w:tab/>
        <w:t>Osnove za isključenje gospodarskog subjekta</w:t>
      </w:r>
    </w:p>
    <w:p w:rsidR="00B609AA" w:rsidRPr="00A86E6F" w:rsidRDefault="00B609AA" w:rsidP="00B609AA">
      <w:pPr>
        <w:rPr>
          <w:i/>
        </w:rPr>
      </w:pPr>
      <w:r w:rsidRPr="00A86E6F">
        <w:rPr>
          <w:i/>
        </w:rPr>
        <w:t>3.1.</w:t>
      </w:r>
      <w:r w:rsidRPr="00A86E6F">
        <w:rPr>
          <w:i/>
        </w:rPr>
        <w:tab/>
        <w:t xml:space="preserve">Osnove za isključenje gospodarskog subjekta iz predmetnog postupka javne nabave  </w:t>
      </w:r>
    </w:p>
    <w:p w:rsidR="00B609AA" w:rsidRPr="00A86E6F" w:rsidRDefault="00B609AA" w:rsidP="00A86E6F">
      <w:pPr>
        <w:ind w:firstLine="720"/>
        <w:rPr>
          <w:i/>
        </w:rPr>
      </w:pPr>
      <w:r w:rsidRPr="00A86E6F">
        <w:rPr>
          <w:i/>
        </w:rPr>
        <w:t>3.1.1.</w:t>
      </w:r>
      <w:r w:rsidRPr="00A86E6F">
        <w:rPr>
          <w:i/>
        </w:rPr>
        <w:tab/>
        <w:t>Osnove za isključenje iz članka 251. ZJN-a</w:t>
      </w:r>
    </w:p>
    <w:p w:rsidR="00B609AA" w:rsidRPr="00A86E6F" w:rsidRDefault="00B609AA" w:rsidP="00A86E6F">
      <w:pPr>
        <w:ind w:firstLine="720"/>
        <w:rPr>
          <w:i/>
        </w:rPr>
      </w:pPr>
      <w:r w:rsidRPr="00A86E6F">
        <w:rPr>
          <w:i/>
        </w:rPr>
        <w:t>3.1.2. Osnove za isključenje iz članka 252. ZJN-a</w:t>
      </w:r>
    </w:p>
    <w:p w:rsidR="00B609AA" w:rsidRPr="00A86E6F" w:rsidRDefault="00B609AA" w:rsidP="00A86E6F">
      <w:pPr>
        <w:ind w:firstLine="720"/>
        <w:rPr>
          <w:i/>
        </w:rPr>
      </w:pPr>
      <w:r w:rsidRPr="00A86E6F">
        <w:rPr>
          <w:i/>
        </w:rPr>
        <w:t>3.1.3.  Osnove za isključenje iz članka 254. ZJN-a</w:t>
      </w:r>
    </w:p>
    <w:p w:rsidR="00B609AA" w:rsidRPr="00A86E6F" w:rsidRDefault="00B609AA" w:rsidP="00A86E6F">
      <w:pPr>
        <w:ind w:firstLine="720"/>
        <w:rPr>
          <w:i/>
        </w:rPr>
      </w:pPr>
      <w:r w:rsidRPr="00A86E6F">
        <w:rPr>
          <w:i/>
        </w:rPr>
        <w:t>3.1.4.  Dokazivanje pouzdanosti bez obzira na postojanje relevantne osnove za isključenje</w:t>
      </w:r>
    </w:p>
    <w:p w:rsidR="00063A1B" w:rsidRPr="00A86E6F" w:rsidRDefault="00B609AA" w:rsidP="00063A1B">
      <w:pPr>
        <w:rPr>
          <w:i/>
        </w:rPr>
      </w:pPr>
      <w:r w:rsidRPr="00A86E6F">
        <w:rPr>
          <w:i/>
        </w:rPr>
        <w:t xml:space="preserve">4. </w:t>
      </w:r>
      <w:r w:rsidR="00063A1B" w:rsidRPr="00A86E6F">
        <w:rPr>
          <w:i/>
        </w:rPr>
        <w:t>Kriteriji za odabir gospodarskog subjekta (uvjeti sposobnosti)</w:t>
      </w:r>
    </w:p>
    <w:p w:rsidR="00B609AA" w:rsidRPr="00A86E6F" w:rsidRDefault="00B609AA" w:rsidP="00B609AA">
      <w:pPr>
        <w:rPr>
          <w:i/>
        </w:rPr>
      </w:pPr>
      <w:r w:rsidRPr="00A86E6F">
        <w:rPr>
          <w:i/>
        </w:rPr>
        <w:t>4.1.</w:t>
      </w:r>
      <w:r w:rsidRPr="00A86E6F">
        <w:rPr>
          <w:i/>
        </w:rPr>
        <w:tab/>
        <w:t xml:space="preserve">  Sposobnost za obavljanje profesionalne djelatnosti </w:t>
      </w:r>
    </w:p>
    <w:p w:rsidR="00B609AA" w:rsidRPr="00A86E6F" w:rsidRDefault="00B609AA" w:rsidP="00B609AA">
      <w:pPr>
        <w:rPr>
          <w:i/>
        </w:rPr>
      </w:pPr>
      <w:r w:rsidRPr="00A86E6F">
        <w:rPr>
          <w:i/>
        </w:rPr>
        <w:t>4.2.</w:t>
      </w:r>
      <w:r w:rsidRPr="00A86E6F">
        <w:rPr>
          <w:i/>
        </w:rPr>
        <w:tab/>
        <w:t xml:space="preserve">     Ekonomska i financijska sposobnost</w:t>
      </w:r>
    </w:p>
    <w:p w:rsidR="00B609AA" w:rsidRPr="00A86E6F" w:rsidRDefault="00B609AA" w:rsidP="00B609AA">
      <w:pPr>
        <w:rPr>
          <w:i/>
        </w:rPr>
      </w:pPr>
      <w:r w:rsidRPr="00A86E6F">
        <w:rPr>
          <w:i/>
        </w:rPr>
        <w:t>4.3.</w:t>
      </w:r>
      <w:r w:rsidRPr="00A86E6F">
        <w:rPr>
          <w:i/>
        </w:rPr>
        <w:tab/>
        <w:t xml:space="preserve">  Tehnička i stručna sposobnost</w:t>
      </w:r>
    </w:p>
    <w:p w:rsidR="00B609AA" w:rsidRPr="00A86E6F" w:rsidRDefault="00B609AA" w:rsidP="00A86E6F">
      <w:pPr>
        <w:ind w:firstLine="720"/>
        <w:rPr>
          <w:i/>
        </w:rPr>
      </w:pPr>
      <w:r w:rsidRPr="00A86E6F">
        <w:rPr>
          <w:i/>
        </w:rPr>
        <w:t>4.3.1.</w:t>
      </w:r>
      <w:r w:rsidRPr="00A86E6F">
        <w:rPr>
          <w:i/>
        </w:rPr>
        <w:tab/>
        <w:t>Tehnička sposobnost</w:t>
      </w:r>
    </w:p>
    <w:p w:rsidR="00B609AA" w:rsidRPr="00A86E6F" w:rsidRDefault="00B609AA" w:rsidP="00A86E6F">
      <w:pPr>
        <w:ind w:firstLine="720"/>
        <w:rPr>
          <w:i/>
        </w:rPr>
      </w:pPr>
      <w:r w:rsidRPr="00A86E6F">
        <w:rPr>
          <w:i/>
        </w:rPr>
        <w:t>4.3.2.</w:t>
      </w:r>
      <w:r w:rsidRPr="00A86E6F">
        <w:rPr>
          <w:i/>
        </w:rPr>
        <w:tab/>
        <w:t>Stručna sposobnost</w:t>
      </w:r>
    </w:p>
    <w:p w:rsidR="00B609AA" w:rsidRPr="00A86E6F" w:rsidRDefault="00B609AA" w:rsidP="00B609AA">
      <w:pPr>
        <w:rPr>
          <w:i/>
        </w:rPr>
      </w:pPr>
      <w:r w:rsidRPr="00A86E6F">
        <w:rPr>
          <w:i/>
        </w:rPr>
        <w:t>4.4. Oslanjanje na sposobnost drugih subjekata</w:t>
      </w:r>
    </w:p>
    <w:p w:rsidR="00B609AA" w:rsidRPr="00A86E6F" w:rsidRDefault="00B609AA" w:rsidP="00B609AA">
      <w:pPr>
        <w:rPr>
          <w:i/>
        </w:rPr>
      </w:pPr>
      <w:r w:rsidRPr="00A86E6F">
        <w:rPr>
          <w:i/>
        </w:rPr>
        <w:t>4.5.</w:t>
      </w:r>
      <w:r w:rsidRPr="00A86E6F">
        <w:rPr>
          <w:i/>
        </w:rPr>
        <w:tab/>
        <w:t xml:space="preserve">    Europska jedinstvena dokumentacija o nabavi (ESPD)</w:t>
      </w:r>
    </w:p>
    <w:p w:rsidR="00063A1B" w:rsidRPr="00A86E6F" w:rsidRDefault="00B609AA" w:rsidP="00063A1B">
      <w:pPr>
        <w:rPr>
          <w:i/>
        </w:rPr>
      </w:pPr>
      <w:r w:rsidRPr="00A86E6F">
        <w:rPr>
          <w:i/>
        </w:rPr>
        <w:t>5</w:t>
      </w:r>
      <w:r w:rsidR="00063A1B" w:rsidRPr="00A86E6F">
        <w:rPr>
          <w:i/>
        </w:rPr>
        <w:t>.</w:t>
      </w:r>
      <w:r w:rsidR="00063A1B" w:rsidRPr="00A86E6F">
        <w:rPr>
          <w:i/>
        </w:rPr>
        <w:tab/>
        <w:t>Odredbe o ponudi</w:t>
      </w:r>
    </w:p>
    <w:p w:rsidR="00B609AA" w:rsidRPr="00A86E6F" w:rsidRDefault="00B609AA" w:rsidP="00B609AA">
      <w:pPr>
        <w:rPr>
          <w:i/>
        </w:rPr>
      </w:pPr>
      <w:r w:rsidRPr="00A86E6F">
        <w:rPr>
          <w:i/>
        </w:rPr>
        <w:t>5.1. Opće odredbe o ponudi</w:t>
      </w:r>
    </w:p>
    <w:p w:rsidR="00B609AA" w:rsidRPr="00A86E6F" w:rsidRDefault="00B609AA" w:rsidP="00B609AA">
      <w:pPr>
        <w:rPr>
          <w:i/>
        </w:rPr>
      </w:pPr>
      <w:r w:rsidRPr="00A86E6F">
        <w:rPr>
          <w:i/>
        </w:rPr>
        <w:t>5.2. Izmjena/dopuna ponuda i/ili odustajanja od ponude</w:t>
      </w:r>
    </w:p>
    <w:p w:rsidR="00B609AA" w:rsidRPr="00A86E6F" w:rsidRDefault="00B609AA" w:rsidP="00B609AA">
      <w:pPr>
        <w:rPr>
          <w:i/>
        </w:rPr>
      </w:pPr>
      <w:r w:rsidRPr="00A86E6F">
        <w:rPr>
          <w:i/>
        </w:rPr>
        <w:t>5.3. Broj ponuda</w:t>
      </w:r>
    </w:p>
    <w:p w:rsidR="00B609AA" w:rsidRPr="00A86E6F" w:rsidRDefault="00B609AA" w:rsidP="00B609AA">
      <w:pPr>
        <w:rPr>
          <w:i/>
        </w:rPr>
      </w:pPr>
      <w:r w:rsidRPr="00A86E6F">
        <w:rPr>
          <w:i/>
        </w:rPr>
        <w:t>5.4. Alternativne ponude</w:t>
      </w:r>
    </w:p>
    <w:p w:rsidR="00B609AA" w:rsidRPr="00A86E6F" w:rsidRDefault="00A86E6F" w:rsidP="00B609AA">
      <w:pPr>
        <w:rPr>
          <w:i/>
        </w:rPr>
      </w:pPr>
      <w:r w:rsidRPr="00A86E6F">
        <w:rPr>
          <w:i/>
        </w:rPr>
        <w:t>5</w:t>
      </w:r>
      <w:r w:rsidR="00B609AA" w:rsidRPr="00A86E6F">
        <w:rPr>
          <w:i/>
        </w:rPr>
        <w:t>.5.</w:t>
      </w:r>
      <w:r w:rsidR="00B609AA" w:rsidRPr="00A86E6F">
        <w:rPr>
          <w:i/>
        </w:rPr>
        <w:tab/>
        <w:t xml:space="preserve"> Način određivanja cijene ponude i valuta ponude</w:t>
      </w:r>
    </w:p>
    <w:p w:rsidR="00B609AA" w:rsidRPr="00A86E6F" w:rsidRDefault="00A86E6F" w:rsidP="00B609AA">
      <w:pPr>
        <w:rPr>
          <w:i/>
        </w:rPr>
      </w:pPr>
      <w:r w:rsidRPr="00A86E6F">
        <w:rPr>
          <w:i/>
        </w:rPr>
        <w:t>5</w:t>
      </w:r>
      <w:r w:rsidR="00B609AA" w:rsidRPr="00A86E6F">
        <w:rPr>
          <w:i/>
        </w:rPr>
        <w:t>.6.</w:t>
      </w:r>
      <w:r w:rsidR="00B609AA" w:rsidRPr="00A86E6F">
        <w:rPr>
          <w:i/>
        </w:rPr>
        <w:tab/>
        <w:t xml:space="preserve"> Jezik i pismo ponude</w:t>
      </w:r>
    </w:p>
    <w:p w:rsidR="00B609AA" w:rsidRPr="00A86E6F" w:rsidRDefault="00A86E6F" w:rsidP="00B609AA">
      <w:pPr>
        <w:rPr>
          <w:i/>
        </w:rPr>
      </w:pPr>
      <w:r w:rsidRPr="00A86E6F">
        <w:rPr>
          <w:i/>
        </w:rPr>
        <w:t>5</w:t>
      </w:r>
      <w:r w:rsidR="00B609AA" w:rsidRPr="00A86E6F">
        <w:rPr>
          <w:i/>
        </w:rPr>
        <w:t>.7.</w:t>
      </w:r>
      <w:r w:rsidR="00B609AA" w:rsidRPr="00A86E6F">
        <w:rPr>
          <w:i/>
        </w:rPr>
        <w:tab/>
        <w:t xml:space="preserve"> Rok valjanosti ponude</w:t>
      </w:r>
    </w:p>
    <w:p w:rsidR="00B609AA" w:rsidRPr="00A86E6F" w:rsidRDefault="00A86E6F" w:rsidP="00B609AA">
      <w:pPr>
        <w:rPr>
          <w:i/>
        </w:rPr>
      </w:pPr>
      <w:r w:rsidRPr="00A86E6F">
        <w:rPr>
          <w:i/>
        </w:rPr>
        <w:t>5</w:t>
      </w:r>
      <w:r w:rsidR="00B609AA" w:rsidRPr="00A86E6F">
        <w:rPr>
          <w:i/>
        </w:rPr>
        <w:t>.8.</w:t>
      </w:r>
      <w:r w:rsidR="00B609AA" w:rsidRPr="00A86E6F">
        <w:rPr>
          <w:i/>
        </w:rPr>
        <w:tab/>
        <w:t xml:space="preserve"> Kriterij za odabir ponude</w:t>
      </w:r>
    </w:p>
    <w:p w:rsidR="00063A1B" w:rsidRPr="00A86E6F" w:rsidRDefault="00B609AA" w:rsidP="00063A1B">
      <w:pPr>
        <w:rPr>
          <w:i/>
        </w:rPr>
      </w:pPr>
      <w:r w:rsidRPr="00A86E6F">
        <w:rPr>
          <w:i/>
        </w:rPr>
        <w:t>6</w:t>
      </w:r>
      <w:r w:rsidR="00063A1B" w:rsidRPr="00A86E6F">
        <w:rPr>
          <w:i/>
        </w:rPr>
        <w:t>.</w:t>
      </w:r>
      <w:r w:rsidR="00063A1B" w:rsidRPr="00A86E6F">
        <w:rPr>
          <w:i/>
        </w:rPr>
        <w:tab/>
        <w:t>Ostale odredbe</w:t>
      </w:r>
    </w:p>
    <w:p w:rsidR="00247AC2" w:rsidRPr="00A86E6F" w:rsidRDefault="00247AC2" w:rsidP="00247AC2">
      <w:pPr>
        <w:rPr>
          <w:i/>
        </w:rPr>
      </w:pPr>
      <w:r w:rsidRPr="00A86E6F">
        <w:rPr>
          <w:i/>
        </w:rPr>
        <w:t>6.1.  Podaci o posjetu gradilištu</w:t>
      </w:r>
    </w:p>
    <w:p w:rsidR="00247AC2" w:rsidRPr="00A86E6F" w:rsidRDefault="00247AC2" w:rsidP="00247AC2">
      <w:pPr>
        <w:rPr>
          <w:i/>
        </w:rPr>
      </w:pPr>
      <w:r w:rsidRPr="00A86E6F">
        <w:rPr>
          <w:i/>
        </w:rPr>
        <w:t>6.2. Dodatne informacije i objašnjenja Dokumentacije o nabavi</w:t>
      </w:r>
    </w:p>
    <w:p w:rsidR="00247AC2" w:rsidRPr="00A86E6F" w:rsidRDefault="00247AC2" w:rsidP="00247AC2">
      <w:pPr>
        <w:rPr>
          <w:i/>
        </w:rPr>
      </w:pPr>
      <w:r w:rsidRPr="00A86E6F">
        <w:rPr>
          <w:i/>
        </w:rPr>
        <w:t>6.3. Odredbe koje se odnose na zajednicu gospodarskih subjekata</w:t>
      </w:r>
    </w:p>
    <w:p w:rsidR="00453670" w:rsidRPr="00A86E6F" w:rsidRDefault="00453670" w:rsidP="00453670">
      <w:pPr>
        <w:rPr>
          <w:i/>
        </w:rPr>
      </w:pPr>
      <w:r w:rsidRPr="00A86E6F">
        <w:rPr>
          <w:i/>
        </w:rPr>
        <w:t>6.4. Odredbe koje se odnose na podugovaratelje</w:t>
      </w:r>
    </w:p>
    <w:p w:rsidR="00453670" w:rsidRPr="00A86E6F" w:rsidRDefault="00247AC2" w:rsidP="00453670">
      <w:pPr>
        <w:rPr>
          <w:i/>
        </w:rPr>
      </w:pPr>
      <w:r w:rsidRPr="00A86E6F">
        <w:rPr>
          <w:i/>
        </w:rPr>
        <w:t>6</w:t>
      </w:r>
      <w:r w:rsidR="00453670" w:rsidRPr="00A86E6F">
        <w:rPr>
          <w:i/>
        </w:rPr>
        <w:t>.5.</w:t>
      </w:r>
      <w:r w:rsidR="00453670" w:rsidRPr="00A86E6F">
        <w:rPr>
          <w:i/>
        </w:rPr>
        <w:tab/>
        <w:t xml:space="preserve">   Jamstva</w:t>
      </w:r>
    </w:p>
    <w:p w:rsidR="00453670" w:rsidRPr="00A86E6F" w:rsidRDefault="00247AC2" w:rsidP="00247AC2">
      <w:pPr>
        <w:ind w:firstLine="720"/>
        <w:rPr>
          <w:i/>
        </w:rPr>
      </w:pPr>
      <w:r w:rsidRPr="00A86E6F">
        <w:rPr>
          <w:i/>
        </w:rPr>
        <w:t>6</w:t>
      </w:r>
      <w:r w:rsidR="00453670" w:rsidRPr="00A86E6F">
        <w:rPr>
          <w:i/>
        </w:rPr>
        <w:t>.5.1.</w:t>
      </w:r>
      <w:r w:rsidR="00453670" w:rsidRPr="00A86E6F">
        <w:rPr>
          <w:i/>
        </w:rPr>
        <w:tab/>
        <w:t>Jamstvo za ozbiljnost ponude</w:t>
      </w:r>
    </w:p>
    <w:p w:rsidR="00453670" w:rsidRPr="00A86E6F" w:rsidRDefault="00453670" w:rsidP="00247AC2">
      <w:pPr>
        <w:ind w:firstLine="720"/>
        <w:rPr>
          <w:i/>
        </w:rPr>
      </w:pPr>
      <w:r w:rsidRPr="00A86E6F">
        <w:rPr>
          <w:i/>
        </w:rPr>
        <w:t>6.5.2. Jamstvo za uredno ispunjenje ugovora o javnoj nabavi</w:t>
      </w:r>
    </w:p>
    <w:p w:rsidR="00453670" w:rsidRPr="00A86E6F" w:rsidRDefault="00453670" w:rsidP="00247AC2">
      <w:pPr>
        <w:ind w:firstLine="720"/>
        <w:rPr>
          <w:i/>
        </w:rPr>
      </w:pPr>
      <w:r w:rsidRPr="00A86E6F">
        <w:rPr>
          <w:i/>
        </w:rPr>
        <w:t>6.5.3. Jamstvo za otklanjanje nedostataka u jamstvenom roku</w:t>
      </w:r>
    </w:p>
    <w:p w:rsidR="00453670" w:rsidRPr="00A86E6F" w:rsidRDefault="00453670" w:rsidP="00453670">
      <w:pPr>
        <w:rPr>
          <w:i/>
        </w:rPr>
      </w:pPr>
      <w:r w:rsidRPr="00A86E6F">
        <w:rPr>
          <w:i/>
        </w:rPr>
        <w:t xml:space="preserve">6.6. Način dostave dijela/dijelova ponude koji se ne mogu dostaviti elektroničkim putem, </w:t>
      </w:r>
    </w:p>
    <w:p w:rsidR="00453670" w:rsidRPr="00A86E6F" w:rsidRDefault="00453670" w:rsidP="00247AC2">
      <w:pPr>
        <w:ind w:firstLine="720"/>
        <w:rPr>
          <w:i/>
        </w:rPr>
      </w:pPr>
      <w:r w:rsidRPr="00A86E6F">
        <w:rPr>
          <w:i/>
        </w:rPr>
        <w:t xml:space="preserve">6.6.1. Način dostave dijela/djelova ponude koji se ne mogu dostaviti elektroničkim putem </w:t>
      </w:r>
    </w:p>
    <w:p w:rsidR="00453670" w:rsidRPr="00A86E6F" w:rsidRDefault="00453670" w:rsidP="00247AC2">
      <w:pPr>
        <w:ind w:firstLine="720"/>
        <w:rPr>
          <w:i/>
        </w:rPr>
      </w:pPr>
      <w:r w:rsidRPr="00A86E6F">
        <w:rPr>
          <w:i/>
        </w:rPr>
        <w:t>(jamstvo za ozbiljnost ponude)</w:t>
      </w:r>
    </w:p>
    <w:p w:rsidR="00453670" w:rsidRPr="00A86E6F" w:rsidRDefault="00453670" w:rsidP="00247AC2">
      <w:pPr>
        <w:ind w:firstLine="720"/>
        <w:rPr>
          <w:i/>
        </w:rPr>
      </w:pPr>
      <w:r w:rsidRPr="00A86E6F">
        <w:rPr>
          <w:i/>
        </w:rPr>
        <w:t>6.6.2. Datum i vrijeme otvaranja ponuda</w:t>
      </w:r>
    </w:p>
    <w:p w:rsidR="00453670" w:rsidRPr="00A86E6F" w:rsidRDefault="00453670" w:rsidP="00453670">
      <w:pPr>
        <w:rPr>
          <w:i/>
        </w:rPr>
      </w:pPr>
      <w:r w:rsidRPr="00A86E6F">
        <w:rPr>
          <w:i/>
        </w:rPr>
        <w:t>6.7.  Nedostupnost EOJN-a</w:t>
      </w:r>
    </w:p>
    <w:p w:rsidR="00453670" w:rsidRPr="00A86E6F" w:rsidRDefault="00453670" w:rsidP="00453670">
      <w:pPr>
        <w:rPr>
          <w:i/>
        </w:rPr>
      </w:pPr>
      <w:r w:rsidRPr="00A86E6F">
        <w:rPr>
          <w:i/>
        </w:rPr>
        <w:t>6.8.  Odgoda otvaranja ponuda u EOJN-u</w:t>
      </w:r>
    </w:p>
    <w:p w:rsidR="00453670" w:rsidRPr="00A86E6F" w:rsidRDefault="00453670" w:rsidP="00453670">
      <w:pPr>
        <w:rPr>
          <w:i/>
        </w:rPr>
      </w:pPr>
      <w:r w:rsidRPr="00A86E6F">
        <w:rPr>
          <w:i/>
        </w:rPr>
        <w:t>6.9. Rok, način i uvjeti plaćanja</w:t>
      </w:r>
    </w:p>
    <w:p w:rsidR="00453670" w:rsidRPr="00A86E6F" w:rsidRDefault="00453670" w:rsidP="00453670">
      <w:pPr>
        <w:rPr>
          <w:i/>
        </w:rPr>
      </w:pPr>
      <w:r w:rsidRPr="00A86E6F">
        <w:rPr>
          <w:i/>
        </w:rPr>
        <w:lastRenderedPageBreak/>
        <w:t>6.10. Naziv i adresa žalbenog tijela</w:t>
      </w:r>
    </w:p>
    <w:p w:rsidR="00453670" w:rsidRPr="00A86E6F" w:rsidRDefault="00453670" w:rsidP="00453670">
      <w:pPr>
        <w:rPr>
          <w:i/>
        </w:rPr>
      </w:pPr>
      <w:r w:rsidRPr="00A86E6F">
        <w:rPr>
          <w:i/>
        </w:rPr>
        <w:t>6.11. Pravna zaštita</w:t>
      </w:r>
    </w:p>
    <w:p w:rsidR="00453670" w:rsidRPr="00A86E6F" w:rsidRDefault="00453670" w:rsidP="00453670">
      <w:pPr>
        <w:rPr>
          <w:i/>
        </w:rPr>
      </w:pPr>
      <w:r w:rsidRPr="00A86E6F">
        <w:rPr>
          <w:i/>
        </w:rPr>
        <w:t>6.12. Pojašnjenje i upotpunjavanje</w:t>
      </w:r>
    </w:p>
    <w:p w:rsidR="00453670" w:rsidRPr="00A86E6F" w:rsidRDefault="00453670" w:rsidP="00453670">
      <w:pPr>
        <w:rPr>
          <w:i/>
        </w:rPr>
      </w:pPr>
      <w:r w:rsidRPr="00A86E6F">
        <w:rPr>
          <w:i/>
        </w:rPr>
        <w:t>6.13. Izuzetno niske ponude</w:t>
      </w:r>
    </w:p>
    <w:p w:rsidR="00453670" w:rsidRPr="00A86E6F" w:rsidRDefault="00453670" w:rsidP="00453670">
      <w:pPr>
        <w:rPr>
          <w:i/>
        </w:rPr>
      </w:pPr>
      <w:r w:rsidRPr="00A86E6F">
        <w:rPr>
          <w:i/>
        </w:rPr>
        <w:t>6.14. Donošenje odluke o odabiru</w:t>
      </w:r>
    </w:p>
    <w:p w:rsidR="00453670" w:rsidRPr="00A86E6F" w:rsidRDefault="00453670" w:rsidP="00453670">
      <w:pPr>
        <w:rPr>
          <w:i/>
        </w:rPr>
      </w:pPr>
      <w:r w:rsidRPr="00A86E6F">
        <w:rPr>
          <w:i/>
        </w:rPr>
        <w:t>6.15. Izvršenje ugovora o javnoj nabavi</w:t>
      </w:r>
    </w:p>
    <w:p w:rsidR="000D6CBC" w:rsidRPr="00A86E6F" w:rsidRDefault="000D6CBC" w:rsidP="00063A1B">
      <w:pPr>
        <w:rPr>
          <w:i/>
        </w:rPr>
      </w:pPr>
    </w:p>
    <w:p w:rsidR="00063A1B" w:rsidRPr="00A86E6F" w:rsidRDefault="000D6CBC" w:rsidP="00063A1B">
      <w:pPr>
        <w:rPr>
          <w:i/>
        </w:rPr>
      </w:pPr>
      <w:r w:rsidRPr="00A86E6F">
        <w:rPr>
          <w:i/>
        </w:rPr>
        <w:t>Prilozi:</w:t>
      </w:r>
    </w:p>
    <w:p w:rsidR="000D6CBC" w:rsidRPr="00A86E6F" w:rsidRDefault="000D6CBC" w:rsidP="00453670">
      <w:pPr>
        <w:rPr>
          <w:i/>
        </w:rPr>
      </w:pPr>
    </w:p>
    <w:p w:rsidR="00453670" w:rsidRPr="00A86E6F" w:rsidRDefault="00453670" w:rsidP="00453670">
      <w:pPr>
        <w:rPr>
          <w:i/>
        </w:rPr>
      </w:pPr>
      <w:r w:rsidRPr="00A86E6F">
        <w:rPr>
          <w:i/>
        </w:rPr>
        <w:t xml:space="preserve">PRILOG 1. </w:t>
      </w:r>
      <w:r w:rsidR="000D6CBC" w:rsidRPr="00A86E6F">
        <w:rPr>
          <w:i/>
        </w:rPr>
        <w:t>dodatak  I.  ponudbenom listu zajednice gospodarskih subjekata</w:t>
      </w:r>
    </w:p>
    <w:p w:rsidR="00453670" w:rsidRPr="00A86E6F" w:rsidRDefault="00453670" w:rsidP="00453670">
      <w:pPr>
        <w:rPr>
          <w:i/>
        </w:rPr>
      </w:pPr>
      <w:r w:rsidRPr="00A86E6F">
        <w:rPr>
          <w:i/>
        </w:rPr>
        <w:t>PRILOG 2.  Izjava o nekažnjavanju</w:t>
      </w:r>
    </w:p>
    <w:p w:rsidR="00453670" w:rsidRPr="00A86E6F" w:rsidRDefault="00453670" w:rsidP="00247AC2">
      <w:pPr>
        <w:ind w:firstLine="720"/>
        <w:rPr>
          <w:i/>
        </w:rPr>
      </w:pPr>
      <w:r w:rsidRPr="00A86E6F">
        <w:rPr>
          <w:i/>
        </w:rPr>
        <w:t>PRILOG 2a. Izjava o stečaju</w:t>
      </w:r>
    </w:p>
    <w:p w:rsidR="00453670" w:rsidRPr="00A86E6F" w:rsidRDefault="00453670" w:rsidP="00453670">
      <w:pPr>
        <w:rPr>
          <w:i/>
        </w:rPr>
      </w:pPr>
      <w:r w:rsidRPr="00A86E6F">
        <w:rPr>
          <w:i/>
        </w:rPr>
        <w:t xml:space="preserve">PRILOG 3. </w:t>
      </w:r>
      <w:r w:rsidR="000D6CBC" w:rsidRPr="00A86E6F">
        <w:rPr>
          <w:i/>
        </w:rPr>
        <w:t>izjava o obavljanju djelatnosti građenja u državi sjedišta</w:t>
      </w:r>
    </w:p>
    <w:p w:rsidR="0023213D" w:rsidRPr="00A86E6F" w:rsidRDefault="00453670" w:rsidP="00247AC2">
      <w:pPr>
        <w:ind w:firstLine="720"/>
        <w:rPr>
          <w:i/>
        </w:rPr>
      </w:pPr>
      <w:r w:rsidRPr="00A86E6F">
        <w:rPr>
          <w:i/>
        </w:rPr>
        <w:t>PRILOG 3a.</w:t>
      </w:r>
      <w:r w:rsidR="0023213D" w:rsidRPr="00A86E6F">
        <w:rPr>
          <w:i/>
        </w:rPr>
        <w:t xml:space="preserve"> </w:t>
      </w:r>
      <w:r w:rsidR="000D6CBC" w:rsidRPr="00A86E6F">
        <w:rPr>
          <w:i/>
        </w:rPr>
        <w:t>izjava o obavljanju djelatnosti građenja u Republici Hrvatskoj</w:t>
      </w:r>
    </w:p>
    <w:p w:rsidR="0023213D" w:rsidRPr="00A86E6F" w:rsidRDefault="00453670" w:rsidP="00247AC2">
      <w:pPr>
        <w:ind w:firstLine="720"/>
        <w:rPr>
          <w:i/>
        </w:rPr>
      </w:pPr>
      <w:r w:rsidRPr="00A86E6F">
        <w:rPr>
          <w:i/>
        </w:rPr>
        <w:t>PRILOG  3b1.</w:t>
      </w:r>
      <w:r w:rsidR="0023213D" w:rsidRPr="00A86E6F">
        <w:rPr>
          <w:i/>
        </w:rPr>
        <w:t xml:space="preserve"> </w:t>
      </w:r>
      <w:r w:rsidR="000D6CBC" w:rsidRPr="00A86E6F">
        <w:rPr>
          <w:i/>
        </w:rPr>
        <w:t xml:space="preserve">izjava o ovlaštenom voditelju građenja </w:t>
      </w:r>
    </w:p>
    <w:p w:rsidR="0023213D" w:rsidRPr="00A86E6F" w:rsidRDefault="00453670" w:rsidP="00247AC2">
      <w:pPr>
        <w:ind w:firstLine="720"/>
        <w:rPr>
          <w:i/>
        </w:rPr>
      </w:pPr>
      <w:r w:rsidRPr="00A86E6F">
        <w:rPr>
          <w:i/>
        </w:rPr>
        <w:t>PRILOG  3b2.</w:t>
      </w:r>
      <w:r w:rsidR="0023213D" w:rsidRPr="00A86E6F">
        <w:rPr>
          <w:i/>
        </w:rPr>
        <w:t xml:space="preserve"> </w:t>
      </w:r>
      <w:r w:rsidR="00247AC2" w:rsidRPr="00A86E6F">
        <w:rPr>
          <w:i/>
        </w:rPr>
        <w:t>izjava o ovlaštenom voditelju radova</w:t>
      </w:r>
    </w:p>
    <w:p w:rsidR="0023213D" w:rsidRPr="00A86E6F" w:rsidRDefault="00453670" w:rsidP="00247AC2">
      <w:pPr>
        <w:ind w:left="720"/>
        <w:rPr>
          <w:i/>
        </w:rPr>
      </w:pPr>
      <w:r w:rsidRPr="00A86E6F">
        <w:rPr>
          <w:i/>
        </w:rPr>
        <w:t>PRILOG 3c.</w:t>
      </w:r>
      <w:r w:rsidR="0023213D" w:rsidRPr="00A86E6F">
        <w:rPr>
          <w:i/>
        </w:rPr>
        <w:t xml:space="preserve"> </w:t>
      </w:r>
      <w:r w:rsidR="00247AC2" w:rsidRPr="00A86E6F">
        <w:rPr>
          <w:i/>
        </w:rPr>
        <w:t>izjava strane pravne osobe sa sjedištem u trećoj državi koja nije članica svjetske trgovinske organizacije</w:t>
      </w:r>
    </w:p>
    <w:p w:rsidR="0023213D" w:rsidRPr="00A86E6F" w:rsidRDefault="00453670" w:rsidP="00247AC2">
      <w:pPr>
        <w:ind w:left="720"/>
        <w:rPr>
          <w:i/>
        </w:rPr>
      </w:pPr>
      <w:r w:rsidRPr="00A86E6F">
        <w:rPr>
          <w:i/>
        </w:rPr>
        <w:t>PRILOG 3d.</w:t>
      </w:r>
      <w:r w:rsidR="0023213D" w:rsidRPr="00A86E6F">
        <w:rPr>
          <w:i/>
        </w:rPr>
        <w:t xml:space="preserve"> </w:t>
      </w:r>
      <w:r w:rsidR="00247AC2" w:rsidRPr="00A86E6F">
        <w:rPr>
          <w:i/>
        </w:rPr>
        <w:t>izjava strane pravne osobe sa sjedištem u trećoj državi koja je članica svjetske trgovinske organizacije</w:t>
      </w:r>
    </w:p>
    <w:p w:rsidR="00453670" w:rsidRPr="00A86E6F" w:rsidRDefault="00453670" w:rsidP="00453670">
      <w:pPr>
        <w:rPr>
          <w:i/>
        </w:rPr>
      </w:pPr>
      <w:r w:rsidRPr="00A86E6F">
        <w:rPr>
          <w:i/>
        </w:rPr>
        <w:t xml:space="preserve">PRILOG 4. </w:t>
      </w:r>
      <w:r w:rsidR="00247AC2" w:rsidRPr="00A86E6F">
        <w:rPr>
          <w:i/>
        </w:rPr>
        <w:t>troškovnik</w:t>
      </w:r>
    </w:p>
    <w:p w:rsidR="0023213D" w:rsidRPr="00A86E6F" w:rsidRDefault="00453670" w:rsidP="0023213D">
      <w:pPr>
        <w:rPr>
          <w:i/>
        </w:rPr>
      </w:pPr>
      <w:r w:rsidRPr="00A86E6F">
        <w:rPr>
          <w:i/>
        </w:rPr>
        <w:t xml:space="preserve">PRILOG 5. </w:t>
      </w:r>
      <w:r w:rsidR="00247AC2" w:rsidRPr="00A86E6F">
        <w:rPr>
          <w:i/>
        </w:rPr>
        <w:t>popis ugovora o radovima</w:t>
      </w:r>
    </w:p>
    <w:p w:rsidR="0023213D" w:rsidRPr="00A86E6F" w:rsidRDefault="00453670" w:rsidP="0023213D">
      <w:pPr>
        <w:rPr>
          <w:i/>
        </w:rPr>
      </w:pPr>
      <w:r w:rsidRPr="00A86E6F">
        <w:rPr>
          <w:i/>
        </w:rPr>
        <w:t>PRILOG 6.</w:t>
      </w:r>
      <w:r w:rsidR="0023213D" w:rsidRPr="00A86E6F">
        <w:rPr>
          <w:i/>
        </w:rPr>
        <w:t xml:space="preserve"> </w:t>
      </w:r>
      <w:r w:rsidR="00247AC2" w:rsidRPr="00A86E6F">
        <w:rPr>
          <w:i/>
        </w:rPr>
        <w:t>izjava o ukupnom prometu u posljednje 3 (tri) dostupne financijske godine</w:t>
      </w:r>
    </w:p>
    <w:p w:rsidR="00453670" w:rsidRPr="00A86E6F" w:rsidRDefault="00453670" w:rsidP="00453670">
      <w:pPr>
        <w:rPr>
          <w:i/>
        </w:rPr>
      </w:pPr>
      <w:r w:rsidRPr="00A86E6F">
        <w:rPr>
          <w:i/>
        </w:rPr>
        <w:t>PRILOG 7. ESPD obrazac</w:t>
      </w:r>
    </w:p>
    <w:p w:rsidR="00A86E6F" w:rsidRDefault="00A86E6F" w:rsidP="00453670"/>
    <w:p w:rsidR="00A86E6F" w:rsidRDefault="00A86E6F" w:rsidP="00453670"/>
    <w:p w:rsidR="00A86E6F" w:rsidRDefault="00A86E6F" w:rsidP="00453670"/>
    <w:p w:rsidR="00A86E6F" w:rsidRDefault="00A86E6F" w:rsidP="00453670"/>
    <w:p w:rsidR="00A86E6F" w:rsidRDefault="00A86E6F" w:rsidP="00453670"/>
    <w:p w:rsidR="00A86E6F" w:rsidRDefault="00A86E6F" w:rsidP="00453670"/>
    <w:p w:rsidR="00A86E6F" w:rsidRDefault="00A86E6F" w:rsidP="00453670"/>
    <w:p w:rsidR="00A86E6F" w:rsidRDefault="00A86E6F" w:rsidP="00453670"/>
    <w:p w:rsidR="00A86E6F" w:rsidRDefault="00A86E6F" w:rsidP="00453670"/>
    <w:p w:rsidR="00A86E6F" w:rsidRDefault="00A86E6F" w:rsidP="00453670"/>
    <w:p w:rsidR="00A86E6F" w:rsidRDefault="00A86E6F" w:rsidP="00453670"/>
    <w:p w:rsidR="00A86E6F" w:rsidRDefault="00A86E6F" w:rsidP="00453670"/>
    <w:p w:rsidR="00A86E6F" w:rsidRDefault="00A86E6F" w:rsidP="00453670"/>
    <w:p w:rsidR="00A86E6F" w:rsidRDefault="00A86E6F" w:rsidP="00453670"/>
    <w:p w:rsidR="00A86E6F" w:rsidRDefault="00A86E6F" w:rsidP="00453670"/>
    <w:p w:rsidR="00A86E6F" w:rsidRDefault="00A86E6F" w:rsidP="00453670"/>
    <w:p w:rsidR="00A86E6F" w:rsidRDefault="00A86E6F" w:rsidP="00453670"/>
    <w:p w:rsidR="00A86E6F" w:rsidRDefault="00A86E6F" w:rsidP="00453670"/>
    <w:p w:rsidR="00A86E6F" w:rsidRDefault="00A86E6F" w:rsidP="00453670"/>
    <w:p w:rsidR="00A86E6F" w:rsidRDefault="00A86E6F" w:rsidP="00453670"/>
    <w:p w:rsidR="00A86E6F" w:rsidRDefault="00A86E6F" w:rsidP="00453670"/>
    <w:p w:rsidR="00A86E6F" w:rsidRDefault="00A86E6F" w:rsidP="00453670"/>
    <w:p w:rsidR="00A86E6F" w:rsidRDefault="00A86E6F" w:rsidP="00453670"/>
    <w:p w:rsidR="00A86E6F" w:rsidRDefault="00A86E6F" w:rsidP="00453670"/>
    <w:p w:rsidR="00A86E6F" w:rsidRDefault="00A86E6F" w:rsidP="00453670"/>
    <w:p w:rsidR="00A86E6F" w:rsidRDefault="00A86E6F" w:rsidP="00453670"/>
    <w:p w:rsidR="00A86E6F" w:rsidRDefault="00A86E6F" w:rsidP="00453670"/>
    <w:p w:rsidR="00F821AB" w:rsidRDefault="00F821AB">
      <w:pPr>
        <w:spacing w:after="160" w:line="259" w:lineRule="auto"/>
      </w:pPr>
      <w:r>
        <w:br w:type="page"/>
      </w:r>
    </w:p>
    <w:p w:rsidR="00063A1B" w:rsidRPr="008075C6" w:rsidRDefault="008075C6" w:rsidP="00063A1B">
      <w:pPr>
        <w:pStyle w:val="Heading3"/>
        <w:spacing w:before="120" w:after="120" w:line="280" w:lineRule="atLeast"/>
        <w:jc w:val="both"/>
        <w:rPr>
          <w:rFonts w:ascii="Times New Roman" w:hAnsi="Times New Roman"/>
          <w:u w:val="single"/>
        </w:rPr>
      </w:pPr>
      <w:bookmarkStart w:id="0" w:name="_Toc479687886"/>
      <w:bookmarkStart w:id="1" w:name="_Toc479760420"/>
      <w:bookmarkStart w:id="2" w:name="_Toc480186760"/>
      <w:bookmarkStart w:id="3" w:name="_Toc480186869"/>
      <w:r w:rsidRPr="008075C6">
        <w:rPr>
          <w:rFonts w:ascii="Times New Roman" w:hAnsi="Times New Roman"/>
          <w:u w:val="single"/>
        </w:rPr>
        <w:lastRenderedPageBreak/>
        <w:t>1. OPĆI PODACI</w:t>
      </w:r>
    </w:p>
    <w:p w:rsidR="00F821AB" w:rsidRPr="00B07E97" w:rsidRDefault="00F821AB" w:rsidP="00F821AB">
      <w:pPr>
        <w:pStyle w:val="Heading3"/>
        <w:numPr>
          <w:ilvl w:val="1"/>
          <w:numId w:val="5"/>
        </w:numPr>
        <w:spacing w:before="120" w:after="120" w:line="280" w:lineRule="atLeast"/>
        <w:jc w:val="both"/>
        <w:rPr>
          <w:rFonts w:ascii="Times New Roman" w:hAnsi="Times New Roman"/>
        </w:rPr>
      </w:pPr>
      <w:r w:rsidRPr="006504CB">
        <w:rPr>
          <w:rFonts w:ascii="Times New Roman" w:hAnsi="Times New Roman"/>
        </w:rPr>
        <w:t>Podaci o naručitelju i osobi zaduženoj za komunikaciju s ponuditeljima</w:t>
      </w:r>
      <w:bookmarkEnd w:id="0"/>
      <w:bookmarkEnd w:id="1"/>
      <w:bookmarkEnd w:id="2"/>
      <w:bookmarkEnd w:id="3"/>
    </w:p>
    <w:p w:rsidR="00F821AB" w:rsidRPr="006504CB" w:rsidRDefault="00F821AB" w:rsidP="00F821AB">
      <w:pPr>
        <w:autoSpaceDE w:val="0"/>
        <w:autoSpaceDN w:val="0"/>
        <w:adjustRightInd w:val="0"/>
        <w:jc w:val="both"/>
        <w:rPr>
          <w:color w:val="000000"/>
        </w:rPr>
      </w:pPr>
      <w:r w:rsidRPr="006504CB">
        <w:rPr>
          <w:b/>
          <w:color w:val="000000"/>
        </w:rPr>
        <w:t>Naziv i sjedište Naručitelja:</w:t>
      </w:r>
      <w:r w:rsidRPr="006504CB">
        <w:rPr>
          <w:color w:val="000000"/>
        </w:rPr>
        <w:t xml:space="preserve"> </w:t>
      </w:r>
      <w:r w:rsidR="00FA7DF8">
        <w:rPr>
          <w:color w:val="000000"/>
        </w:rPr>
        <w:t xml:space="preserve">Općina Kapela, </w:t>
      </w:r>
      <w:r w:rsidR="00FA7DF8" w:rsidRPr="00FA7DF8">
        <w:t xml:space="preserve">Bilogorska </w:t>
      </w:r>
      <w:r w:rsidR="00FA7DF8" w:rsidRPr="00FA7DF8">
        <w:rPr>
          <w:caps/>
        </w:rPr>
        <w:t xml:space="preserve">90, 43203 </w:t>
      </w:r>
      <w:r w:rsidR="00FA7DF8" w:rsidRPr="00FA7DF8">
        <w:t>Kapela</w:t>
      </w:r>
    </w:p>
    <w:p w:rsidR="00F821AB" w:rsidRPr="006504CB" w:rsidRDefault="00F821AB" w:rsidP="00F821AB">
      <w:pPr>
        <w:autoSpaceDE w:val="0"/>
        <w:autoSpaceDN w:val="0"/>
        <w:adjustRightInd w:val="0"/>
        <w:jc w:val="both"/>
        <w:rPr>
          <w:color w:val="000000"/>
        </w:rPr>
      </w:pPr>
      <w:r w:rsidRPr="006504CB">
        <w:rPr>
          <w:color w:val="000000"/>
        </w:rPr>
        <w:t xml:space="preserve">OIB: </w:t>
      </w:r>
      <w:r w:rsidR="00FA7DF8" w:rsidRPr="00FA7DF8">
        <w:rPr>
          <w:bCs/>
        </w:rPr>
        <w:t>39819228656</w:t>
      </w:r>
    </w:p>
    <w:p w:rsidR="00F821AB" w:rsidRPr="006504CB" w:rsidRDefault="00F821AB" w:rsidP="00F821AB">
      <w:pPr>
        <w:autoSpaceDE w:val="0"/>
        <w:autoSpaceDN w:val="0"/>
        <w:adjustRightInd w:val="0"/>
        <w:jc w:val="both"/>
        <w:rPr>
          <w:color w:val="000000"/>
        </w:rPr>
      </w:pPr>
      <w:r w:rsidRPr="006504CB">
        <w:rPr>
          <w:color w:val="000000"/>
        </w:rPr>
        <w:t xml:space="preserve">Broj telefona: </w:t>
      </w:r>
      <w:r w:rsidRPr="006504CB">
        <w:t xml:space="preserve">+385 </w:t>
      </w:r>
      <w:r w:rsidR="00FA7DF8">
        <w:t>(</w:t>
      </w:r>
      <w:r w:rsidR="00FA7DF8" w:rsidRPr="00FA7DF8">
        <w:t>0</w:t>
      </w:r>
      <w:r w:rsidR="00FA7DF8">
        <w:t xml:space="preserve">)43 884 </w:t>
      </w:r>
      <w:r w:rsidR="00FA7DF8" w:rsidRPr="00FA7DF8">
        <w:t>178</w:t>
      </w:r>
    </w:p>
    <w:p w:rsidR="00F821AB" w:rsidRPr="006504CB" w:rsidRDefault="00F821AB" w:rsidP="00F821AB">
      <w:pPr>
        <w:autoSpaceDE w:val="0"/>
        <w:autoSpaceDN w:val="0"/>
        <w:adjustRightInd w:val="0"/>
        <w:jc w:val="both"/>
        <w:rPr>
          <w:color w:val="000000"/>
        </w:rPr>
      </w:pPr>
      <w:r w:rsidRPr="006504CB">
        <w:rPr>
          <w:color w:val="000000"/>
        </w:rPr>
        <w:t xml:space="preserve">Broj telefaksa: </w:t>
      </w:r>
      <w:r w:rsidR="00FA7DF8" w:rsidRPr="006504CB">
        <w:t xml:space="preserve">+385 </w:t>
      </w:r>
      <w:r w:rsidR="00FA7DF8">
        <w:t>(</w:t>
      </w:r>
      <w:r w:rsidR="00FA7DF8" w:rsidRPr="00FA7DF8">
        <w:t>0</w:t>
      </w:r>
      <w:r w:rsidR="00FA7DF8">
        <w:t>)43 884 265</w:t>
      </w:r>
    </w:p>
    <w:p w:rsidR="00F821AB" w:rsidRPr="006504CB" w:rsidRDefault="00F821AB" w:rsidP="00F821AB">
      <w:pPr>
        <w:autoSpaceDE w:val="0"/>
        <w:autoSpaceDN w:val="0"/>
        <w:adjustRightInd w:val="0"/>
        <w:jc w:val="both"/>
      </w:pPr>
      <w:r w:rsidRPr="006504CB">
        <w:rPr>
          <w:color w:val="000000"/>
        </w:rPr>
        <w:t xml:space="preserve">Internet adresa: </w:t>
      </w:r>
      <w:hyperlink r:id="rId8" w:history="1">
        <w:r w:rsidR="00FA7DF8" w:rsidRPr="008C37EA">
          <w:rPr>
            <w:rStyle w:val="Hyperlink"/>
          </w:rPr>
          <w:t>http://www.opcina-kapela.hr</w:t>
        </w:r>
      </w:hyperlink>
      <w:r w:rsidR="00FA7DF8">
        <w:t xml:space="preserve"> </w:t>
      </w:r>
    </w:p>
    <w:p w:rsidR="00F821AB" w:rsidRPr="006504CB" w:rsidRDefault="00F821AB" w:rsidP="00F821AB">
      <w:pPr>
        <w:autoSpaceDE w:val="0"/>
        <w:autoSpaceDN w:val="0"/>
        <w:adjustRightInd w:val="0"/>
        <w:jc w:val="both"/>
      </w:pPr>
    </w:p>
    <w:p w:rsidR="00F821AB" w:rsidRPr="006504CB" w:rsidRDefault="00F821AB" w:rsidP="00F821AB">
      <w:pPr>
        <w:autoSpaceDE w:val="0"/>
        <w:autoSpaceDN w:val="0"/>
        <w:adjustRightInd w:val="0"/>
        <w:jc w:val="both"/>
        <w:rPr>
          <w:color w:val="000000"/>
        </w:rPr>
      </w:pPr>
      <w:r w:rsidRPr="006504CB">
        <w:rPr>
          <w:b/>
          <w:color w:val="000000"/>
        </w:rPr>
        <w:t>Ime i prezime osobe zadužene za komunikaciju s ponuditeljima:</w:t>
      </w:r>
      <w:r w:rsidRPr="006504CB">
        <w:rPr>
          <w:color w:val="000000"/>
        </w:rPr>
        <w:t xml:space="preserve"> </w:t>
      </w:r>
    </w:p>
    <w:p w:rsidR="00F821AB" w:rsidRPr="006504CB" w:rsidRDefault="00FA7DF8" w:rsidP="00F821AB">
      <w:pPr>
        <w:autoSpaceDE w:val="0"/>
        <w:autoSpaceDN w:val="0"/>
        <w:adjustRightInd w:val="0"/>
        <w:jc w:val="both"/>
        <w:rPr>
          <w:color w:val="000000"/>
        </w:rPr>
      </w:pPr>
      <w:r>
        <w:rPr>
          <w:color w:val="000000"/>
        </w:rPr>
        <w:t>Daniel Stipić</w:t>
      </w:r>
      <w:r w:rsidR="00A86E6F">
        <w:rPr>
          <w:color w:val="000000"/>
        </w:rPr>
        <w:t>, spec.publ.adm (osoba s certifikatom iz članka 197. stavak 4. Zakona o javnoj nabavi).</w:t>
      </w:r>
    </w:p>
    <w:p w:rsidR="00F821AB" w:rsidRPr="006504CB" w:rsidRDefault="00F821AB" w:rsidP="00F821AB">
      <w:pPr>
        <w:autoSpaceDE w:val="0"/>
        <w:autoSpaceDN w:val="0"/>
        <w:adjustRightInd w:val="0"/>
        <w:jc w:val="both"/>
        <w:rPr>
          <w:color w:val="000000"/>
        </w:rPr>
      </w:pPr>
      <w:r w:rsidRPr="006504CB">
        <w:rPr>
          <w:color w:val="000000"/>
        </w:rPr>
        <w:t xml:space="preserve">Adresa: </w:t>
      </w:r>
      <w:r w:rsidR="00FA7DF8" w:rsidRPr="00FA7DF8">
        <w:t xml:space="preserve">Bilogorska </w:t>
      </w:r>
      <w:r w:rsidR="00FA7DF8" w:rsidRPr="00FA7DF8">
        <w:rPr>
          <w:caps/>
        </w:rPr>
        <w:t xml:space="preserve">90, 43203 </w:t>
      </w:r>
      <w:r w:rsidR="00FA7DF8" w:rsidRPr="00FA7DF8">
        <w:t>Kapela</w:t>
      </w:r>
    </w:p>
    <w:p w:rsidR="00FA7DF8" w:rsidRPr="006504CB" w:rsidRDefault="00FA7DF8" w:rsidP="00FA7DF8">
      <w:pPr>
        <w:autoSpaceDE w:val="0"/>
        <w:autoSpaceDN w:val="0"/>
        <w:adjustRightInd w:val="0"/>
        <w:jc w:val="both"/>
        <w:rPr>
          <w:color w:val="000000"/>
        </w:rPr>
      </w:pPr>
      <w:r w:rsidRPr="006504CB">
        <w:rPr>
          <w:color w:val="000000"/>
        </w:rPr>
        <w:t xml:space="preserve">Broj telefona: </w:t>
      </w:r>
      <w:r w:rsidRPr="006504CB">
        <w:t xml:space="preserve">+385 </w:t>
      </w:r>
      <w:r>
        <w:t>(</w:t>
      </w:r>
      <w:r w:rsidRPr="00FA7DF8">
        <w:t>0</w:t>
      </w:r>
      <w:r>
        <w:t xml:space="preserve">)43 884 </w:t>
      </w:r>
      <w:r w:rsidRPr="00FA7DF8">
        <w:t>178</w:t>
      </w:r>
    </w:p>
    <w:p w:rsidR="00FA7DF8" w:rsidRPr="006504CB" w:rsidRDefault="00FA7DF8" w:rsidP="00FA7DF8">
      <w:pPr>
        <w:autoSpaceDE w:val="0"/>
        <w:autoSpaceDN w:val="0"/>
        <w:adjustRightInd w:val="0"/>
        <w:jc w:val="both"/>
        <w:rPr>
          <w:color w:val="000000"/>
        </w:rPr>
      </w:pPr>
      <w:r w:rsidRPr="006504CB">
        <w:rPr>
          <w:color w:val="000000"/>
        </w:rPr>
        <w:t xml:space="preserve">Broj telefaksa: </w:t>
      </w:r>
      <w:r w:rsidRPr="006504CB">
        <w:t xml:space="preserve">+385 </w:t>
      </w:r>
      <w:r>
        <w:t>(</w:t>
      </w:r>
      <w:r w:rsidRPr="00FA7DF8">
        <w:t>0</w:t>
      </w:r>
      <w:r>
        <w:t>)43 884 265</w:t>
      </w:r>
    </w:p>
    <w:p w:rsidR="00F821AB" w:rsidRPr="006504CB" w:rsidRDefault="00F821AB" w:rsidP="00F821AB">
      <w:r w:rsidRPr="006504CB">
        <w:rPr>
          <w:color w:val="000000"/>
        </w:rPr>
        <w:t xml:space="preserve">Adresa elektroničke pošte: </w:t>
      </w:r>
      <w:hyperlink r:id="rId9" w:history="1">
        <w:r w:rsidR="00FA7DF8" w:rsidRPr="008C37EA">
          <w:rPr>
            <w:rStyle w:val="Hyperlink"/>
          </w:rPr>
          <w:t>opcina-kapela@bj.t-com.hr</w:t>
        </w:r>
      </w:hyperlink>
      <w:r w:rsidR="00FA7DF8">
        <w:t xml:space="preserve"> </w:t>
      </w:r>
    </w:p>
    <w:p w:rsidR="00F821AB" w:rsidRPr="006504CB" w:rsidRDefault="00F821AB" w:rsidP="00F821AB"/>
    <w:p w:rsidR="00F821AB" w:rsidRPr="006504CB" w:rsidRDefault="00F821AB" w:rsidP="00F821AB">
      <w:pPr>
        <w:autoSpaceDE w:val="0"/>
        <w:autoSpaceDN w:val="0"/>
        <w:adjustRightInd w:val="0"/>
        <w:spacing w:after="120"/>
        <w:ind w:right="380"/>
        <w:jc w:val="both"/>
      </w:pPr>
      <w:r w:rsidRPr="006504CB">
        <w:t xml:space="preserve">Komunikacija i svaka druga razmjena informacija između Naručitelja i gospodarskih subjekata može se obavljati isključivo na hrvatskom jeziku putem sustava Elektroničkog oglasnika javne nabave Republike Hrvatske (dalje: EOJN RH) modul Pitanja/Pojašnjenja dokumentacije za nadmetanje. </w:t>
      </w:r>
    </w:p>
    <w:p w:rsidR="00F821AB" w:rsidRPr="006504CB" w:rsidRDefault="00F821AB" w:rsidP="00F821AB">
      <w:pPr>
        <w:autoSpaceDE w:val="0"/>
        <w:autoSpaceDN w:val="0"/>
        <w:adjustRightInd w:val="0"/>
        <w:spacing w:after="120"/>
        <w:ind w:right="380"/>
        <w:jc w:val="both"/>
        <w:rPr>
          <w:color w:val="000000"/>
        </w:rPr>
      </w:pPr>
      <w:r w:rsidRPr="006504CB">
        <w:t xml:space="preserve">Detaljne upute o načinu komunikacije između gospodarskih subjekata i naručitelja u roku za dostavu ponuda putem sustava EOJN RH-a dostupne su na stranicama Oglasnika, na adresi: </w:t>
      </w:r>
      <w:hyperlink r:id="rId10" w:history="1">
        <w:r w:rsidRPr="006504CB">
          <w:rPr>
            <w:rStyle w:val="Hyperlink"/>
          </w:rPr>
          <w:t>https://eojn.nn.hr</w:t>
        </w:r>
      </w:hyperlink>
      <w:r w:rsidRPr="006504CB">
        <w:rPr>
          <w:color w:val="000000"/>
        </w:rPr>
        <w:t>.</w:t>
      </w:r>
    </w:p>
    <w:p w:rsidR="00F821AB" w:rsidRPr="006504CB" w:rsidRDefault="00F821AB" w:rsidP="00F821AB">
      <w:pPr>
        <w:pStyle w:val="Heading3"/>
        <w:numPr>
          <w:ilvl w:val="1"/>
          <w:numId w:val="5"/>
        </w:numPr>
        <w:spacing w:before="120" w:after="120" w:line="280" w:lineRule="atLeast"/>
        <w:rPr>
          <w:rFonts w:ascii="Times New Roman" w:hAnsi="Times New Roman"/>
        </w:rPr>
      </w:pPr>
      <w:r w:rsidRPr="006504CB">
        <w:rPr>
          <w:rFonts w:ascii="Times New Roman" w:hAnsi="Times New Roman"/>
        </w:rPr>
        <w:t xml:space="preserve"> </w:t>
      </w:r>
      <w:bookmarkStart w:id="4" w:name="_Toc479687887"/>
      <w:bookmarkStart w:id="5" w:name="_Toc479760421"/>
      <w:bookmarkStart w:id="6" w:name="_Toc480186761"/>
      <w:bookmarkStart w:id="7" w:name="_Toc480186870"/>
      <w:r w:rsidRPr="006504CB">
        <w:rPr>
          <w:rFonts w:ascii="Times New Roman" w:hAnsi="Times New Roman"/>
        </w:rPr>
        <w:t>Procijenjena vrijednost nabave</w:t>
      </w:r>
      <w:bookmarkEnd w:id="4"/>
      <w:bookmarkEnd w:id="5"/>
      <w:bookmarkEnd w:id="6"/>
      <w:bookmarkEnd w:id="7"/>
    </w:p>
    <w:p w:rsidR="00F821AB" w:rsidRPr="006504CB" w:rsidRDefault="00FA7DF8" w:rsidP="00F821AB">
      <w:pPr>
        <w:autoSpaceDE w:val="0"/>
        <w:autoSpaceDN w:val="0"/>
        <w:adjustRightInd w:val="0"/>
        <w:jc w:val="both"/>
      </w:pPr>
      <w:r>
        <w:t>720.000,00</w:t>
      </w:r>
      <w:r w:rsidR="00F821AB" w:rsidRPr="006504CB">
        <w:t xml:space="preserve"> kuna (bez PDV-a).</w:t>
      </w:r>
    </w:p>
    <w:p w:rsidR="00F821AB" w:rsidRPr="00391BCF" w:rsidRDefault="00F821AB" w:rsidP="00F821AB">
      <w:pPr>
        <w:pStyle w:val="Heading3"/>
        <w:numPr>
          <w:ilvl w:val="1"/>
          <w:numId w:val="5"/>
        </w:numPr>
        <w:spacing w:before="120" w:after="120" w:line="280" w:lineRule="atLeast"/>
        <w:ind w:left="426" w:hanging="426"/>
        <w:jc w:val="both"/>
        <w:rPr>
          <w:rFonts w:ascii="Times New Roman" w:hAnsi="Times New Roman"/>
        </w:rPr>
      </w:pPr>
      <w:bookmarkStart w:id="8" w:name="_Toc479687888"/>
      <w:bookmarkStart w:id="9" w:name="_Toc479760422"/>
      <w:bookmarkStart w:id="10" w:name="_Toc480186762"/>
      <w:bookmarkStart w:id="11" w:name="_Toc480186871"/>
      <w:r w:rsidRPr="006504CB">
        <w:rPr>
          <w:rFonts w:ascii="Times New Roman" w:hAnsi="Times New Roman"/>
        </w:rPr>
        <w:t>Opis predmeta nabave te oznaka i naziv iz Jedinstvenog rječnika javne nabave  (CPV)</w:t>
      </w:r>
      <w:bookmarkEnd w:id="8"/>
      <w:bookmarkEnd w:id="9"/>
      <w:bookmarkEnd w:id="10"/>
      <w:bookmarkEnd w:id="11"/>
    </w:p>
    <w:p w:rsidR="00F821AB" w:rsidRPr="006504CB" w:rsidRDefault="00F821AB" w:rsidP="00F821AB">
      <w:pPr>
        <w:autoSpaceDE w:val="0"/>
        <w:autoSpaceDN w:val="0"/>
        <w:adjustRightInd w:val="0"/>
        <w:jc w:val="both"/>
      </w:pPr>
      <w:r w:rsidRPr="006504CB">
        <w:t xml:space="preserve">Predmet nabave je: Izvođenje radova na rekonstrukciji nerazvrstane ceste </w:t>
      </w:r>
      <w:r w:rsidR="00FA7DF8">
        <w:t>Lipovo Brdo – Srednja Diklenica</w:t>
      </w:r>
      <w:r w:rsidRPr="006504CB">
        <w:t xml:space="preserve">, na području </w:t>
      </w:r>
      <w:r w:rsidR="00FA7DF8">
        <w:t>općine Kapela</w:t>
      </w:r>
      <w:r w:rsidRPr="006504CB">
        <w:t xml:space="preserve">, u dužini cca </w:t>
      </w:r>
      <w:r w:rsidR="00FA7DF8">
        <w:t>1369 m, uz širinu asfaltnog kolnika od 4 m.</w:t>
      </w:r>
    </w:p>
    <w:p w:rsidR="006B638B" w:rsidRDefault="006B638B" w:rsidP="00F821AB">
      <w:pPr>
        <w:autoSpaceDE w:val="0"/>
        <w:autoSpaceDN w:val="0"/>
        <w:adjustRightInd w:val="0"/>
        <w:jc w:val="both"/>
        <w:rPr>
          <w:highlight w:val="yellow"/>
        </w:rPr>
      </w:pPr>
    </w:p>
    <w:p w:rsidR="00F821AB" w:rsidRPr="006504CB" w:rsidRDefault="00F821AB" w:rsidP="00F821AB">
      <w:pPr>
        <w:autoSpaceDE w:val="0"/>
        <w:autoSpaceDN w:val="0"/>
        <w:adjustRightInd w:val="0"/>
        <w:jc w:val="both"/>
      </w:pPr>
      <w:r w:rsidRPr="00D958F9">
        <w:t xml:space="preserve">Detaljni tehnički opis predmeta nabave nalazi se  u </w:t>
      </w:r>
      <w:r w:rsidR="008075C6" w:rsidRPr="00D958F9">
        <w:t>troškovniku koji je sastavni dio ove Dokumentacije.</w:t>
      </w:r>
    </w:p>
    <w:p w:rsidR="006B638B" w:rsidRDefault="006B638B" w:rsidP="00F821AB">
      <w:pPr>
        <w:jc w:val="both"/>
      </w:pPr>
    </w:p>
    <w:p w:rsidR="00F821AB" w:rsidRPr="00C9724A" w:rsidRDefault="00F821AB" w:rsidP="00F821AB">
      <w:pPr>
        <w:jc w:val="both"/>
        <w:rPr>
          <w:bCs/>
          <w:shd w:val="clear" w:color="auto" w:fill="FFFFFF"/>
        </w:rPr>
      </w:pPr>
      <w:r w:rsidRPr="006504CB">
        <w:t xml:space="preserve">CPV oznaka predmeta nabave: </w:t>
      </w:r>
      <w:r w:rsidRPr="00C9724A">
        <w:rPr>
          <w:shd w:val="clear" w:color="auto" w:fill="FFFFFF"/>
        </w:rPr>
        <w:t>45233000-9</w:t>
      </w:r>
      <w:r w:rsidRPr="00C9724A">
        <w:t xml:space="preserve"> </w:t>
      </w:r>
      <w:r w:rsidRPr="00C9724A">
        <w:rPr>
          <w:bCs/>
          <w:shd w:val="clear" w:color="auto" w:fill="FFFFFF"/>
        </w:rPr>
        <w:t>Građevinski radovi, radovi na izgradnji temelja i radovi na izgradnji površinskog sloja autocesta, cesta</w:t>
      </w:r>
      <w:r>
        <w:rPr>
          <w:bCs/>
          <w:shd w:val="clear" w:color="auto" w:fill="FFFFFF"/>
        </w:rPr>
        <w:t>.</w:t>
      </w:r>
    </w:p>
    <w:p w:rsidR="00F821AB" w:rsidRPr="006504CB" w:rsidRDefault="00F821AB" w:rsidP="00F821AB">
      <w:pPr>
        <w:pStyle w:val="Heading3"/>
        <w:numPr>
          <w:ilvl w:val="1"/>
          <w:numId w:val="5"/>
        </w:numPr>
        <w:spacing w:before="120" w:after="120" w:line="280" w:lineRule="atLeast"/>
        <w:jc w:val="both"/>
        <w:rPr>
          <w:rFonts w:ascii="Times New Roman" w:hAnsi="Times New Roman"/>
        </w:rPr>
      </w:pPr>
      <w:bookmarkStart w:id="12" w:name="_Toc479687889"/>
      <w:bookmarkStart w:id="13" w:name="_Toc479760423"/>
      <w:bookmarkStart w:id="14" w:name="_Toc480186763"/>
      <w:bookmarkStart w:id="15" w:name="_Toc480186872"/>
      <w:r w:rsidRPr="006504CB">
        <w:rPr>
          <w:rFonts w:ascii="Times New Roman" w:hAnsi="Times New Roman"/>
        </w:rPr>
        <w:t>Vrsta ugovora o javnoj nabavi</w:t>
      </w:r>
      <w:bookmarkEnd w:id="12"/>
      <w:bookmarkEnd w:id="13"/>
      <w:bookmarkEnd w:id="14"/>
      <w:bookmarkEnd w:id="15"/>
    </w:p>
    <w:p w:rsidR="00F821AB" w:rsidRPr="00DB5938" w:rsidRDefault="00F821AB" w:rsidP="00F821AB">
      <w:pPr>
        <w:pStyle w:val="NormalWeb"/>
        <w:spacing w:before="120" w:after="120" w:line="280" w:lineRule="atLeast"/>
        <w:jc w:val="both"/>
        <w:rPr>
          <w:color w:val="000000"/>
        </w:rPr>
      </w:pPr>
      <w:r w:rsidRPr="006504CB">
        <w:rPr>
          <w:color w:val="000000"/>
        </w:rPr>
        <w:t>Ugovor o javnoj nabavi radova.</w:t>
      </w:r>
    </w:p>
    <w:p w:rsidR="00F821AB" w:rsidRPr="006504CB" w:rsidRDefault="00F821AB" w:rsidP="00F821AB">
      <w:pPr>
        <w:pStyle w:val="Heading3"/>
        <w:spacing w:before="120" w:after="120" w:line="280" w:lineRule="atLeast"/>
        <w:jc w:val="both"/>
        <w:rPr>
          <w:rFonts w:ascii="Times New Roman" w:hAnsi="Times New Roman"/>
        </w:rPr>
      </w:pPr>
      <w:bookmarkStart w:id="16" w:name="_Toc479687890"/>
      <w:bookmarkStart w:id="17" w:name="_Toc479760424"/>
      <w:bookmarkStart w:id="18" w:name="_Toc480186764"/>
      <w:bookmarkStart w:id="19" w:name="_Toc480186873"/>
      <w:r w:rsidRPr="006504CB">
        <w:rPr>
          <w:rFonts w:ascii="Times New Roman" w:hAnsi="Times New Roman"/>
        </w:rPr>
        <w:t>1.5. Vrsta postupka javne nabave</w:t>
      </w:r>
      <w:bookmarkEnd w:id="16"/>
      <w:bookmarkEnd w:id="17"/>
      <w:bookmarkEnd w:id="18"/>
      <w:bookmarkEnd w:id="19"/>
    </w:p>
    <w:p w:rsidR="00F821AB" w:rsidRPr="006504CB" w:rsidRDefault="00F821AB" w:rsidP="00F821AB">
      <w:pPr>
        <w:pStyle w:val="NormalWeb"/>
        <w:spacing w:before="120" w:after="120" w:line="280" w:lineRule="atLeast"/>
        <w:ind w:right="80"/>
        <w:jc w:val="both"/>
      </w:pPr>
      <w:r w:rsidRPr="006504CB">
        <w:rPr>
          <w:color w:val="080808"/>
          <w:shd w:val="clear" w:color="auto" w:fill="FFFFFF"/>
        </w:rPr>
        <w:t>Otvoreni postupak javne nabave male vrijednosti.</w:t>
      </w:r>
    </w:p>
    <w:p w:rsidR="00F821AB" w:rsidRPr="006504CB" w:rsidRDefault="00F821AB" w:rsidP="00F821AB">
      <w:pPr>
        <w:pStyle w:val="Heading3"/>
        <w:rPr>
          <w:rFonts w:ascii="Times New Roman" w:hAnsi="Times New Roman"/>
        </w:rPr>
      </w:pPr>
      <w:bookmarkStart w:id="20" w:name="_Toc479687891"/>
      <w:bookmarkStart w:id="21" w:name="_Toc479760425"/>
      <w:bookmarkStart w:id="22" w:name="_Toc480186765"/>
      <w:bookmarkStart w:id="23" w:name="_Toc480186874"/>
      <w:r w:rsidRPr="006504CB">
        <w:rPr>
          <w:rFonts w:ascii="Times New Roman" w:hAnsi="Times New Roman"/>
          <w:shd w:val="clear" w:color="auto" w:fill="FFFFFF"/>
        </w:rPr>
        <w:t>1.6. Elektronička dražba</w:t>
      </w:r>
      <w:bookmarkEnd w:id="20"/>
      <w:bookmarkEnd w:id="21"/>
      <w:bookmarkEnd w:id="22"/>
      <w:bookmarkEnd w:id="23"/>
    </w:p>
    <w:p w:rsidR="00F821AB" w:rsidRPr="00DB5938" w:rsidRDefault="00F821AB" w:rsidP="00F821AB">
      <w:pPr>
        <w:pStyle w:val="NormalWeb"/>
        <w:spacing w:before="120" w:after="120" w:line="280" w:lineRule="atLeast"/>
        <w:ind w:right="52"/>
        <w:jc w:val="both"/>
        <w:rPr>
          <w:color w:val="080808"/>
          <w:shd w:val="clear" w:color="auto" w:fill="FFFFFF"/>
        </w:rPr>
      </w:pPr>
      <w:r w:rsidRPr="006504CB">
        <w:rPr>
          <w:color w:val="080808"/>
          <w:shd w:val="clear" w:color="auto" w:fill="FFFFFF"/>
        </w:rPr>
        <w:t xml:space="preserve">Ne </w:t>
      </w:r>
      <w:r>
        <w:rPr>
          <w:color w:val="080808"/>
          <w:shd w:val="clear" w:color="auto" w:fill="FFFFFF"/>
        </w:rPr>
        <w:t>provodi se elektronička dražba.</w:t>
      </w:r>
    </w:p>
    <w:p w:rsidR="00F821AB" w:rsidRDefault="00F821AB" w:rsidP="00F821AB">
      <w:pPr>
        <w:rPr>
          <w:b/>
          <w:bCs/>
          <w:caps/>
        </w:rPr>
      </w:pPr>
      <w:r w:rsidRPr="006504CB">
        <w:rPr>
          <w:b/>
        </w:rPr>
        <w:t xml:space="preserve">1.7. Podaci o gospodarskim subjektima s kojima je Naručitelj u sukobu interesa </w:t>
      </w:r>
      <w:r w:rsidRPr="006504CB">
        <w:rPr>
          <w:b/>
          <w:bCs/>
          <w:caps/>
        </w:rPr>
        <w:t xml:space="preserve"> </w:t>
      </w:r>
    </w:p>
    <w:p w:rsidR="00F821AB" w:rsidRPr="00391BCF" w:rsidRDefault="00F821AB" w:rsidP="00F821AB">
      <w:pPr>
        <w:rPr>
          <w:b/>
          <w:bCs/>
          <w:caps/>
        </w:rPr>
      </w:pPr>
    </w:p>
    <w:p w:rsidR="00F821AB" w:rsidRDefault="00F821AB" w:rsidP="00F821AB">
      <w:pPr>
        <w:autoSpaceDE w:val="0"/>
        <w:autoSpaceDN w:val="0"/>
        <w:adjustRightInd w:val="0"/>
        <w:jc w:val="both"/>
        <w:rPr>
          <w:b/>
          <w:bCs/>
        </w:rPr>
      </w:pPr>
      <w:r w:rsidRPr="006504CB">
        <w:t>U smislu članka 76. Zakona o javnoj nabavi, ne postoje gospodarski subjekti s kojima je Naručitelj u sukobu interesa.</w:t>
      </w:r>
      <w:r>
        <w:rPr>
          <w:b/>
          <w:bCs/>
        </w:rPr>
        <w:t xml:space="preserve"> </w:t>
      </w:r>
    </w:p>
    <w:p w:rsidR="006B638B" w:rsidRPr="00DB5938" w:rsidRDefault="006B638B" w:rsidP="00F821AB">
      <w:pPr>
        <w:autoSpaceDE w:val="0"/>
        <w:autoSpaceDN w:val="0"/>
        <w:adjustRightInd w:val="0"/>
        <w:jc w:val="both"/>
        <w:rPr>
          <w:b/>
          <w:bCs/>
        </w:rPr>
      </w:pPr>
    </w:p>
    <w:p w:rsidR="00F821AB" w:rsidRPr="008075C6" w:rsidRDefault="008075C6" w:rsidP="00F821AB">
      <w:pPr>
        <w:pStyle w:val="Heading2"/>
        <w:numPr>
          <w:ilvl w:val="0"/>
          <w:numId w:val="5"/>
        </w:numPr>
        <w:spacing w:before="120" w:after="120" w:line="280" w:lineRule="atLeast"/>
        <w:jc w:val="both"/>
        <w:rPr>
          <w:rFonts w:ascii="Times New Roman" w:hAnsi="Times New Roman"/>
          <w:szCs w:val="24"/>
          <w:u w:val="single"/>
        </w:rPr>
      </w:pPr>
      <w:bookmarkStart w:id="24" w:name="_Toc479687892"/>
      <w:bookmarkStart w:id="25" w:name="_Toc479760426"/>
      <w:bookmarkStart w:id="26" w:name="_Toc480186766"/>
      <w:bookmarkStart w:id="27" w:name="_Toc480186875"/>
      <w:r w:rsidRPr="008075C6">
        <w:rPr>
          <w:rFonts w:ascii="Times New Roman" w:hAnsi="Times New Roman"/>
          <w:szCs w:val="24"/>
          <w:u w:val="single"/>
        </w:rPr>
        <w:lastRenderedPageBreak/>
        <w:t>PODACI O PREDMETU NABAVE</w:t>
      </w:r>
      <w:bookmarkEnd w:id="24"/>
      <w:bookmarkEnd w:id="25"/>
      <w:bookmarkEnd w:id="26"/>
      <w:bookmarkEnd w:id="27"/>
      <w:r w:rsidRPr="008075C6">
        <w:rPr>
          <w:rFonts w:ascii="Times New Roman" w:hAnsi="Times New Roman"/>
          <w:szCs w:val="24"/>
          <w:u w:val="single"/>
        </w:rPr>
        <w:t xml:space="preserve"> </w:t>
      </w:r>
    </w:p>
    <w:p w:rsidR="00F821AB" w:rsidRPr="006504CB" w:rsidRDefault="00F821AB" w:rsidP="00F821AB">
      <w:pPr>
        <w:pStyle w:val="Heading3"/>
        <w:numPr>
          <w:ilvl w:val="1"/>
          <w:numId w:val="5"/>
        </w:numPr>
        <w:spacing w:before="120" w:after="120" w:line="280" w:lineRule="atLeast"/>
        <w:jc w:val="both"/>
        <w:rPr>
          <w:rFonts w:ascii="Times New Roman" w:hAnsi="Times New Roman"/>
        </w:rPr>
      </w:pPr>
      <w:bookmarkStart w:id="28" w:name="_Toc479687893"/>
      <w:bookmarkStart w:id="29" w:name="_Toc479760427"/>
      <w:bookmarkStart w:id="30" w:name="_Toc480186767"/>
      <w:bookmarkStart w:id="31" w:name="_Toc480186876"/>
      <w:r w:rsidRPr="006504CB">
        <w:rPr>
          <w:rFonts w:ascii="Times New Roman" w:hAnsi="Times New Roman"/>
        </w:rPr>
        <w:t xml:space="preserve">Tehnička specifikacija predmeta nabave, vrsta, količina i kvaliteta predmeta </w:t>
      </w:r>
      <w:r w:rsidRPr="006504CB">
        <w:rPr>
          <w:rFonts w:ascii="Times New Roman" w:hAnsi="Times New Roman"/>
          <w:color w:val="000000"/>
        </w:rPr>
        <w:t>nabave</w:t>
      </w:r>
      <w:bookmarkEnd w:id="28"/>
      <w:bookmarkEnd w:id="29"/>
      <w:bookmarkEnd w:id="30"/>
      <w:bookmarkEnd w:id="31"/>
    </w:p>
    <w:p w:rsidR="00F821AB" w:rsidRDefault="00F821AB" w:rsidP="00F821AB">
      <w:pPr>
        <w:autoSpaceDE w:val="0"/>
        <w:autoSpaceDN w:val="0"/>
        <w:adjustRightInd w:val="0"/>
        <w:jc w:val="both"/>
        <w:rPr>
          <w:color w:val="000000"/>
        </w:rPr>
      </w:pPr>
      <w:r w:rsidRPr="006504CB">
        <w:rPr>
          <w:color w:val="000000"/>
        </w:rPr>
        <w:t xml:space="preserve">Sklapa se ugovor o javnoj nabavi za nabavu radova </w:t>
      </w:r>
      <w:r w:rsidR="006B638B" w:rsidRPr="006504CB">
        <w:t xml:space="preserve">na rekonstrukciji nerazvrstane ceste </w:t>
      </w:r>
      <w:r w:rsidR="006B638B">
        <w:t>Lipovo Brdo – Srednja Diklenica</w:t>
      </w:r>
      <w:r w:rsidR="006B638B" w:rsidRPr="006504CB">
        <w:t xml:space="preserve">, na području </w:t>
      </w:r>
      <w:r w:rsidR="006B638B">
        <w:t>općine Kapela</w:t>
      </w:r>
      <w:r w:rsidRPr="00282DAE">
        <w:rPr>
          <w:color w:val="000000"/>
        </w:rPr>
        <w:t>, sukladno</w:t>
      </w:r>
      <w:r w:rsidR="006822FC">
        <w:rPr>
          <w:color w:val="000000"/>
        </w:rPr>
        <w:t xml:space="preserve"> ovoj</w:t>
      </w:r>
      <w:r>
        <w:rPr>
          <w:color w:val="000000"/>
        </w:rPr>
        <w:t xml:space="preserve"> Dokumentaciji</w:t>
      </w:r>
      <w:r w:rsidRPr="006504CB">
        <w:rPr>
          <w:color w:val="000000"/>
        </w:rPr>
        <w:t xml:space="preserve">. </w:t>
      </w:r>
    </w:p>
    <w:p w:rsidR="00F821AB" w:rsidRPr="006504CB" w:rsidRDefault="00F821AB" w:rsidP="00F821AB">
      <w:pPr>
        <w:autoSpaceDE w:val="0"/>
        <w:autoSpaceDN w:val="0"/>
        <w:adjustRightInd w:val="0"/>
        <w:jc w:val="both"/>
        <w:rPr>
          <w:color w:val="000000"/>
        </w:rPr>
      </w:pPr>
    </w:p>
    <w:p w:rsidR="00F821AB" w:rsidRDefault="00F821AB" w:rsidP="00F821AB">
      <w:pPr>
        <w:spacing w:line="280" w:lineRule="atLeast"/>
        <w:rPr>
          <w:bCs/>
        </w:rPr>
      </w:pPr>
      <w:r w:rsidRPr="006504CB">
        <w:t xml:space="preserve">Tehnička specifikacija predmeta nabave, vrsta, kvaliteta i količina u cijelosti je iskazana u </w:t>
      </w:r>
      <w:r w:rsidRPr="006504CB">
        <w:rPr>
          <w:bCs/>
        </w:rPr>
        <w:t xml:space="preserve">troškovniku </w:t>
      </w:r>
      <w:r w:rsidRPr="006504CB">
        <w:t>koji je priložen uz dokumentaciju za nadmetanje</w:t>
      </w:r>
      <w:r w:rsidRPr="006504CB">
        <w:rPr>
          <w:bCs/>
        </w:rPr>
        <w:t>.</w:t>
      </w:r>
    </w:p>
    <w:p w:rsidR="00F821AB" w:rsidRPr="006504CB" w:rsidRDefault="00F821AB" w:rsidP="00F821AB">
      <w:pPr>
        <w:spacing w:line="280" w:lineRule="atLeast"/>
        <w:rPr>
          <w:bCs/>
        </w:rPr>
      </w:pPr>
    </w:p>
    <w:p w:rsidR="00F821AB" w:rsidRDefault="00F821AB" w:rsidP="00F821AB">
      <w:pPr>
        <w:jc w:val="both"/>
        <w:rPr>
          <w:color w:val="000000"/>
        </w:rPr>
      </w:pPr>
      <w:r w:rsidRPr="006504CB">
        <w:rPr>
          <w:color w:val="000000"/>
        </w:rPr>
        <w:t>Jedinične cijene svake stavke Troškovnika i ukupna cijena moraju biti zaokružene na dvije decimale. Ponuditeljima nije dopušteno mijenjati tekst Troškovnika. Sve stavke Troškovnika trebaju biti ispunjene. Prilikom popunjavanja Troškovnika ponuditelj cijenu stavke izračunava kao umnožak količine stavke i jedinične cijene stavke. U Troškovniku se ne smiju mijenjati količine u pojedinim stavkama Troškovnika. Cijena ponude izražava se za cjelokupni predmet nabave.</w:t>
      </w:r>
    </w:p>
    <w:p w:rsidR="00F821AB" w:rsidRPr="006504CB" w:rsidRDefault="00F821AB" w:rsidP="00F821AB">
      <w:pPr>
        <w:jc w:val="both"/>
        <w:rPr>
          <w:color w:val="000000"/>
        </w:rPr>
      </w:pPr>
    </w:p>
    <w:p w:rsidR="00F821AB" w:rsidRPr="006504CB" w:rsidRDefault="00F821AB" w:rsidP="00F821AB">
      <w:pPr>
        <w:jc w:val="both"/>
        <w:rPr>
          <w:color w:val="000000"/>
        </w:rPr>
      </w:pPr>
      <w:r w:rsidRPr="006504CB">
        <w:rPr>
          <w:color w:val="000000"/>
        </w:rPr>
        <w:t>Stavke ponudbenog troškovnika koje uključuju opremu i materijal, nuditi minimalno jednakovrijednih ili boljih tehničkih karakteristika specificiranih u ponudbenom troškovniku.</w:t>
      </w:r>
    </w:p>
    <w:p w:rsidR="00F821AB" w:rsidRPr="006504CB" w:rsidRDefault="00F821AB" w:rsidP="00F821AB">
      <w:pPr>
        <w:pStyle w:val="NormalWeb"/>
        <w:spacing w:after="0" w:line="280" w:lineRule="atLeast"/>
        <w:jc w:val="both"/>
        <w:rPr>
          <w:color w:val="000000"/>
        </w:rPr>
      </w:pPr>
      <w:r w:rsidRPr="006504CB">
        <w:rPr>
          <w:color w:val="000000"/>
        </w:rPr>
        <w:t>Dopušteno je nuditi isključivo cjelokupan predmet nabave.</w:t>
      </w:r>
    </w:p>
    <w:p w:rsidR="00F821AB" w:rsidRPr="00570D27" w:rsidRDefault="00F821AB" w:rsidP="00F821AB">
      <w:pPr>
        <w:autoSpaceDE w:val="0"/>
        <w:autoSpaceDN w:val="0"/>
        <w:adjustRightInd w:val="0"/>
        <w:jc w:val="both"/>
        <w:rPr>
          <w:color w:val="000000"/>
        </w:rPr>
      </w:pPr>
      <w:r w:rsidRPr="006504CB">
        <w:rPr>
          <w:color w:val="000000"/>
        </w:rPr>
        <w:t xml:space="preserve">Ponuditelj mora ponuditi cjelokupni opseg radova koji se traži u nadmetanju. Ponude koje obuhvaćaju samo dio traženog opsega radova neće se razmatrati. Ponuditelj je dužan ponuditi i izvršiti radove sukladno svim tehničkim i drugim uvjetima koji su navedeni u </w:t>
      </w:r>
      <w:r>
        <w:rPr>
          <w:color w:val="000000"/>
        </w:rPr>
        <w:t>ovoj Dokumentaciji</w:t>
      </w:r>
      <w:r w:rsidRPr="006504CB">
        <w:rPr>
          <w:color w:val="000000"/>
        </w:rPr>
        <w:t>.</w:t>
      </w:r>
    </w:p>
    <w:p w:rsidR="00F821AB" w:rsidRPr="006504CB" w:rsidRDefault="00F821AB" w:rsidP="00F821AB">
      <w:pPr>
        <w:pStyle w:val="Heading3"/>
        <w:spacing w:before="120" w:after="120" w:line="280" w:lineRule="atLeast"/>
        <w:jc w:val="both"/>
        <w:rPr>
          <w:rFonts w:ascii="Times New Roman" w:hAnsi="Times New Roman"/>
        </w:rPr>
      </w:pPr>
      <w:bookmarkStart w:id="32" w:name="_Toc479687894"/>
      <w:bookmarkStart w:id="33" w:name="_Toc479760428"/>
      <w:bookmarkStart w:id="34" w:name="_Toc480186768"/>
      <w:bookmarkStart w:id="35" w:name="_Toc480186877"/>
      <w:r w:rsidRPr="006504CB">
        <w:rPr>
          <w:rFonts w:ascii="Times New Roman" w:hAnsi="Times New Roman"/>
        </w:rPr>
        <w:t>2.2. Mjesto izvršenja  radova</w:t>
      </w:r>
      <w:bookmarkEnd w:id="32"/>
      <w:bookmarkEnd w:id="33"/>
      <w:bookmarkEnd w:id="34"/>
      <w:bookmarkEnd w:id="35"/>
    </w:p>
    <w:p w:rsidR="00F821AB" w:rsidRPr="006504CB" w:rsidRDefault="00F821AB" w:rsidP="00F821AB">
      <w:pPr>
        <w:autoSpaceDE w:val="0"/>
        <w:autoSpaceDN w:val="0"/>
        <w:adjustRightInd w:val="0"/>
        <w:spacing w:after="120"/>
        <w:ind w:right="380"/>
        <w:jc w:val="both"/>
        <w:rPr>
          <w:color w:val="000000"/>
        </w:rPr>
      </w:pPr>
      <w:r w:rsidRPr="006504CB">
        <w:rPr>
          <w:color w:val="000000"/>
        </w:rPr>
        <w:t xml:space="preserve">Mjesto izvršenja radova je područje </w:t>
      </w:r>
      <w:r w:rsidR="006B638B">
        <w:rPr>
          <w:color w:val="000000"/>
        </w:rPr>
        <w:t>općine Kapela</w:t>
      </w:r>
      <w:r w:rsidRPr="006504CB">
        <w:rPr>
          <w:color w:val="000000"/>
        </w:rPr>
        <w:t xml:space="preserve">, </w:t>
      </w:r>
      <w:r w:rsidR="006B638B">
        <w:rPr>
          <w:color w:val="000000"/>
        </w:rPr>
        <w:t>k.č.br. 1754 k.o. Kapela i k.č.br. 637/1 k.o. Diklenica</w:t>
      </w:r>
      <w:r w:rsidRPr="006504CB">
        <w:rPr>
          <w:color w:val="000000"/>
        </w:rPr>
        <w:t>.</w:t>
      </w:r>
    </w:p>
    <w:p w:rsidR="00F821AB" w:rsidRPr="006504CB" w:rsidRDefault="00F821AB" w:rsidP="00F821AB">
      <w:pPr>
        <w:pStyle w:val="Heading3"/>
        <w:spacing w:before="120" w:after="120" w:line="280" w:lineRule="atLeast"/>
        <w:jc w:val="both"/>
        <w:rPr>
          <w:rFonts w:ascii="Times New Roman" w:hAnsi="Times New Roman"/>
        </w:rPr>
      </w:pPr>
      <w:bookmarkStart w:id="36" w:name="_Toc479687895"/>
      <w:bookmarkStart w:id="37" w:name="_Toc479760429"/>
      <w:bookmarkStart w:id="38" w:name="_Toc480186769"/>
      <w:bookmarkStart w:id="39" w:name="_Toc480186878"/>
      <w:r w:rsidRPr="006504CB">
        <w:rPr>
          <w:rFonts w:ascii="Times New Roman" w:hAnsi="Times New Roman"/>
        </w:rPr>
        <w:t>2.3. Rok izvršenja</w:t>
      </w:r>
      <w:bookmarkEnd w:id="36"/>
      <w:bookmarkEnd w:id="37"/>
      <w:bookmarkEnd w:id="38"/>
      <w:bookmarkEnd w:id="39"/>
    </w:p>
    <w:p w:rsidR="00F821AB" w:rsidRPr="006504CB" w:rsidRDefault="00F821AB" w:rsidP="00F821AB">
      <w:pPr>
        <w:pStyle w:val="NormalWeb"/>
        <w:spacing w:after="0" w:line="280" w:lineRule="atLeast"/>
        <w:jc w:val="both"/>
      </w:pPr>
      <w:r w:rsidRPr="006504CB">
        <w:rPr>
          <w:color w:val="000000"/>
        </w:rPr>
        <w:t xml:space="preserve">Vrijeme izvršenja predmetnih radova je </w:t>
      </w:r>
      <w:r w:rsidR="006B638B">
        <w:rPr>
          <w:color w:val="000000"/>
        </w:rPr>
        <w:t>2</w:t>
      </w:r>
      <w:r w:rsidRPr="006504CB">
        <w:rPr>
          <w:color w:val="000000"/>
        </w:rPr>
        <w:t xml:space="preserve"> mjeseca od dana </w:t>
      </w:r>
      <w:r w:rsidR="006B638B">
        <w:rPr>
          <w:color w:val="000000"/>
        </w:rPr>
        <w:t>uvođenja u posao od strane Naručitelja</w:t>
      </w:r>
      <w:r w:rsidRPr="006504CB">
        <w:rPr>
          <w:color w:val="000000"/>
        </w:rPr>
        <w:t>.</w:t>
      </w:r>
    </w:p>
    <w:p w:rsidR="00F821AB" w:rsidRPr="008075C6" w:rsidRDefault="008075C6" w:rsidP="00F821AB">
      <w:pPr>
        <w:pStyle w:val="Heading2"/>
        <w:numPr>
          <w:ilvl w:val="0"/>
          <w:numId w:val="5"/>
        </w:numPr>
        <w:spacing w:before="120" w:after="120" w:line="280" w:lineRule="atLeast"/>
        <w:jc w:val="both"/>
        <w:rPr>
          <w:rFonts w:ascii="Times New Roman" w:hAnsi="Times New Roman"/>
          <w:szCs w:val="24"/>
          <w:u w:val="single"/>
        </w:rPr>
      </w:pPr>
      <w:bookmarkStart w:id="40" w:name="_Toc479687897"/>
      <w:bookmarkStart w:id="41" w:name="_Toc479760431"/>
      <w:bookmarkStart w:id="42" w:name="_Toc480186771"/>
      <w:bookmarkStart w:id="43" w:name="_Toc480186880"/>
      <w:r w:rsidRPr="008075C6">
        <w:rPr>
          <w:rFonts w:ascii="Times New Roman" w:hAnsi="Times New Roman"/>
          <w:szCs w:val="24"/>
          <w:u w:val="single"/>
        </w:rPr>
        <w:t>OSNOVE ZA ISKLJUCENJE GOSPODARSKOG SUBJEKTA</w:t>
      </w:r>
      <w:bookmarkEnd w:id="40"/>
      <w:bookmarkEnd w:id="41"/>
      <w:bookmarkEnd w:id="42"/>
      <w:bookmarkEnd w:id="43"/>
    </w:p>
    <w:p w:rsidR="00D958F9" w:rsidRDefault="00D958F9" w:rsidP="00D958F9">
      <w:pPr>
        <w:shd w:val="clear" w:color="auto" w:fill="D9D9D9" w:themeFill="background1" w:themeFillShade="D9"/>
        <w:jc w:val="both"/>
      </w:pPr>
      <w:r w:rsidRPr="00D958F9">
        <w:t xml:space="preserve">Za potrebe utvrđivanja okolnosti iz točke </w:t>
      </w:r>
      <w:r>
        <w:t>3</w:t>
      </w:r>
      <w:r w:rsidRPr="00D958F9">
        <w:t xml:space="preserve">. ove Dokumentacije o nabavi gospodarski subjekti u svojoj ponudi prvenstveno dostavlja ispunjeni obrazac Europske jedinstvene Dokumentacije o nabavi (dalje: ESPD) koji mora biti ispunjen sukladno zahtjevima ove dokumentacije o nabavi, i dokumente koji nisu obuhvaćeni ESPD obrascem a isti su </w:t>
      </w:r>
      <w:r>
        <w:t>traženi ovom Dokumentacijom.</w:t>
      </w:r>
    </w:p>
    <w:p w:rsidR="00D958F9" w:rsidRDefault="00D958F9" w:rsidP="00F821AB">
      <w:pPr>
        <w:jc w:val="both"/>
      </w:pPr>
    </w:p>
    <w:p w:rsidR="00F821AB" w:rsidRDefault="00F821AB" w:rsidP="00F821AB">
      <w:pPr>
        <w:jc w:val="both"/>
      </w:pPr>
      <w:r w:rsidRPr="006504CB">
        <w:t xml:space="preserve">Ukoliko je to potrebno za pravilno provođenje postupka odnosno u slučaju postojanja sumnje u istinitost podataka navedenih u ESPD-u odnosno dokumentima koje su gospodarski subjekti (ponuditelji) dostavili sukladno ovoj točci </w:t>
      </w:r>
      <w:r>
        <w:t>g</w:t>
      </w:r>
      <w:r w:rsidRPr="006504CB">
        <w:t>ospodarskim subjektima (ponuditeljima) za sudje</w:t>
      </w:r>
      <w:r>
        <w:t xml:space="preserve">lovanje u postupku javne nabave, </w:t>
      </w:r>
      <w:r w:rsidRPr="006504CB">
        <w:t xml:space="preserve">naručitelj može, radi provjere istinitosti podataka, od gospodarskog subjekta zatražiti da u primjerenom roku, ne kraćem od pet dana, dostavi izvornike ili ovjerene preslike svih ili dijela popratnih dokumenata ili dokaza i/ili obratiti se izdavatelju dokumenta i/ili nadležnim tijelima.  </w:t>
      </w:r>
    </w:p>
    <w:p w:rsidR="00F821AB" w:rsidRPr="006504CB" w:rsidRDefault="00F821AB" w:rsidP="00F821AB">
      <w:pPr>
        <w:jc w:val="both"/>
      </w:pPr>
      <w:r w:rsidRPr="006504CB">
        <w:t>Nepostojanje osnova za isključenje dužni su dokazati pojedinačno svi članovi zajednice gospodarskih subjekata, ukoliko je primjenjivo, kao i svi podugovaratelj/i u slučaju da ponuditelj namjerava dio ugovora o javnoj nabavi dati u podugovor jednom ili više podugovaratelja.</w:t>
      </w:r>
    </w:p>
    <w:p w:rsidR="00F821AB" w:rsidRPr="006504CB" w:rsidRDefault="00F821AB" w:rsidP="00F821AB">
      <w:pPr>
        <w:pStyle w:val="ColorfulList-Accent11"/>
        <w:numPr>
          <w:ilvl w:val="1"/>
          <w:numId w:val="5"/>
        </w:numPr>
        <w:spacing w:before="120"/>
        <w:contextualSpacing/>
        <w:outlineLvl w:val="0"/>
        <w:rPr>
          <w:b/>
        </w:rPr>
      </w:pPr>
      <w:bookmarkStart w:id="44" w:name="_Toc479687898"/>
      <w:bookmarkStart w:id="45" w:name="_Toc479760432"/>
      <w:bookmarkStart w:id="46" w:name="_Toc480186772"/>
      <w:bookmarkStart w:id="47" w:name="_Toc480186881"/>
      <w:r w:rsidRPr="006504CB">
        <w:rPr>
          <w:b/>
        </w:rPr>
        <w:t>Osnove za isključenje gospodarskog subjekta iz predmetnog postupka javne nabave</w:t>
      </w:r>
      <w:bookmarkEnd w:id="44"/>
      <w:bookmarkEnd w:id="45"/>
      <w:bookmarkEnd w:id="46"/>
      <w:bookmarkEnd w:id="47"/>
      <w:r w:rsidRPr="006504CB">
        <w:rPr>
          <w:b/>
        </w:rPr>
        <w:t xml:space="preserve">  </w:t>
      </w:r>
    </w:p>
    <w:p w:rsidR="00F821AB" w:rsidRPr="006504CB" w:rsidRDefault="00F821AB" w:rsidP="00F821AB">
      <w:pPr>
        <w:pStyle w:val="ColorfulList-Accent11"/>
        <w:spacing w:before="120"/>
        <w:ind w:left="420"/>
        <w:contextualSpacing/>
        <w:outlineLvl w:val="0"/>
        <w:rPr>
          <w:b/>
        </w:rPr>
      </w:pPr>
    </w:p>
    <w:p w:rsidR="00F821AB" w:rsidRDefault="00F821AB" w:rsidP="00F821AB">
      <w:pPr>
        <w:pStyle w:val="ColorfulList-Accent11"/>
        <w:ind w:left="0"/>
        <w:jc w:val="both"/>
        <w:outlineLvl w:val="0"/>
      </w:pPr>
      <w:bookmarkStart w:id="48" w:name="_Toc479687899"/>
      <w:bookmarkStart w:id="49" w:name="_Toc479760433"/>
      <w:bookmarkStart w:id="50" w:name="_Toc480186773"/>
      <w:bookmarkStart w:id="51" w:name="_Toc480186882"/>
      <w:r w:rsidRPr="006504CB">
        <w:t>U predmetnom postupku javne nabave naručitelj će primjenjivati sljedeće osnove za isključenje gospodarskog subjekta iz Odjeljka A, Poglavlja 4. ZJN-a, kako je to određeno odredbama ove Dokumentacije i to:</w:t>
      </w:r>
      <w:bookmarkEnd w:id="48"/>
      <w:bookmarkEnd w:id="49"/>
      <w:bookmarkEnd w:id="50"/>
      <w:bookmarkEnd w:id="51"/>
    </w:p>
    <w:p w:rsidR="00D958F9" w:rsidRDefault="00D958F9" w:rsidP="00F821AB">
      <w:pPr>
        <w:pStyle w:val="ColorfulList-Accent11"/>
        <w:ind w:left="0"/>
        <w:jc w:val="both"/>
        <w:outlineLvl w:val="0"/>
      </w:pPr>
    </w:p>
    <w:p w:rsidR="00D958F9" w:rsidRPr="006504CB" w:rsidRDefault="00D958F9" w:rsidP="00F821AB">
      <w:pPr>
        <w:pStyle w:val="ColorfulList-Accent11"/>
        <w:ind w:left="0"/>
        <w:jc w:val="both"/>
        <w:outlineLvl w:val="0"/>
      </w:pPr>
    </w:p>
    <w:p w:rsidR="00F821AB" w:rsidRPr="006504CB" w:rsidRDefault="00F821AB" w:rsidP="00F821AB">
      <w:pPr>
        <w:pStyle w:val="ColorfulList-Accent11"/>
        <w:ind w:left="0"/>
        <w:jc w:val="both"/>
        <w:outlineLvl w:val="0"/>
      </w:pPr>
    </w:p>
    <w:p w:rsidR="00F821AB" w:rsidRPr="00695F3E" w:rsidRDefault="00F821AB" w:rsidP="00F821AB">
      <w:pPr>
        <w:pStyle w:val="ColorfulList-Accent11"/>
        <w:numPr>
          <w:ilvl w:val="2"/>
          <w:numId w:val="5"/>
        </w:numPr>
        <w:contextualSpacing/>
        <w:outlineLvl w:val="0"/>
        <w:rPr>
          <w:b/>
        </w:rPr>
      </w:pPr>
      <w:bookmarkStart w:id="52" w:name="_Toc479687900"/>
      <w:bookmarkStart w:id="53" w:name="_Toc479760434"/>
      <w:bookmarkStart w:id="54" w:name="_Toc480186774"/>
      <w:bookmarkStart w:id="55" w:name="_Toc480186883"/>
      <w:r w:rsidRPr="00695F3E">
        <w:rPr>
          <w:b/>
        </w:rPr>
        <w:lastRenderedPageBreak/>
        <w:t>Osnove za isključenje iz članka 251. ZJN-a</w:t>
      </w:r>
      <w:bookmarkEnd w:id="52"/>
      <w:bookmarkEnd w:id="53"/>
      <w:bookmarkEnd w:id="54"/>
      <w:bookmarkEnd w:id="55"/>
    </w:p>
    <w:p w:rsidR="00F821AB" w:rsidRPr="00695F3E" w:rsidRDefault="00F821AB" w:rsidP="00F821AB">
      <w:pPr>
        <w:pStyle w:val="ColorfulList-Accent11"/>
        <w:ind w:left="720"/>
        <w:contextualSpacing/>
        <w:outlineLvl w:val="0"/>
        <w:rPr>
          <w:b/>
        </w:rPr>
      </w:pPr>
    </w:p>
    <w:p w:rsidR="00F821AB" w:rsidRPr="006504CB" w:rsidRDefault="00F821AB" w:rsidP="00F821AB">
      <w:pPr>
        <w:jc w:val="both"/>
      </w:pPr>
      <w:r w:rsidRPr="006504CB">
        <w:t>Naručitelj je obvezan isključiti gospodarskog subjekta iz postupka javne nabave ako utvrdi:</w:t>
      </w:r>
    </w:p>
    <w:p w:rsidR="00F821AB" w:rsidRPr="006504CB" w:rsidRDefault="00F821AB" w:rsidP="00F821AB">
      <w:pPr>
        <w:jc w:val="both"/>
      </w:pPr>
    </w:p>
    <w:p w:rsidR="00F821AB" w:rsidRPr="006504CB" w:rsidRDefault="00F821AB" w:rsidP="00F821AB">
      <w:pPr>
        <w:pStyle w:val="ColorfulList-Accent11"/>
        <w:numPr>
          <w:ilvl w:val="0"/>
          <w:numId w:val="6"/>
        </w:numPr>
        <w:contextualSpacing/>
        <w:jc w:val="both"/>
      </w:pPr>
      <w:r w:rsidRPr="006504CB">
        <w:t xml:space="preserve">da 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  </w:t>
      </w:r>
    </w:p>
    <w:p w:rsidR="00F821AB" w:rsidRPr="006504CB" w:rsidRDefault="00F821AB" w:rsidP="00F821AB">
      <w:pPr>
        <w:ind w:left="360"/>
        <w:jc w:val="both"/>
        <w:rPr>
          <w:b/>
        </w:rPr>
      </w:pPr>
      <w:r w:rsidRPr="006504CB">
        <w:rPr>
          <w:b/>
        </w:rPr>
        <w:t xml:space="preserve">a) sudjelovanje u zločinačkoj organizaciji, na temelju </w:t>
      </w:r>
    </w:p>
    <w:p w:rsidR="00F821AB" w:rsidRPr="006504CB" w:rsidRDefault="00F821AB" w:rsidP="00F821AB">
      <w:pPr>
        <w:pStyle w:val="ColorfulList-Accent11"/>
        <w:numPr>
          <w:ilvl w:val="0"/>
          <w:numId w:val="7"/>
        </w:numPr>
        <w:contextualSpacing/>
        <w:jc w:val="both"/>
      </w:pPr>
      <w:r w:rsidRPr="006504CB">
        <w:t xml:space="preserve">članka 328. (zločinačko udruženje) i članka 329. (počinjenje kaznenog djela u sastavu zločinačkog udruženja) Kaznenog zakona </w:t>
      </w:r>
    </w:p>
    <w:p w:rsidR="00F821AB" w:rsidRPr="006504CB" w:rsidRDefault="00F821AB" w:rsidP="00F821AB">
      <w:pPr>
        <w:pStyle w:val="ColorfulList-Accent11"/>
        <w:numPr>
          <w:ilvl w:val="0"/>
          <w:numId w:val="7"/>
        </w:numPr>
        <w:contextualSpacing/>
        <w:jc w:val="both"/>
      </w:pPr>
      <w:r w:rsidRPr="006504CB">
        <w:t xml:space="preserve">članka 333. (udruživanje za počinjenje kaznenih djela), iz Kaznenog zakona („Narodne novine“, br. 110/97, 27/98, 50/00, 129/00, 51/01, 111/03, 190/03, 105/04, 84/05, 71/06, 110/07, 152/08, 57/11, 77/11 i 143/12)  </w:t>
      </w:r>
    </w:p>
    <w:p w:rsidR="00F821AB" w:rsidRPr="006504CB" w:rsidRDefault="00F821AB" w:rsidP="00F821AB">
      <w:pPr>
        <w:ind w:left="360"/>
        <w:jc w:val="both"/>
        <w:rPr>
          <w:b/>
        </w:rPr>
      </w:pPr>
      <w:r w:rsidRPr="006504CB">
        <w:rPr>
          <w:b/>
        </w:rPr>
        <w:t xml:space="preserve">b) korupciju, na temelju </w:t>
      </w:r>
    </w:p>
    <w:p w:rsidR="00F821AB" w:rsidRPr="006504CB" w:rsidRDefault="00F821AB" w:rsidP="00F821AB">
      <w:pPr>
        <w:pStyle w:val="ColorfulList-Accent11"/>
        <w:numPr>
          <w:ilvl w:val="0"/>
          <w:numId w:val="7"/>
        </w:numPr>
        <w:contextualSpacing/>
        <w:jc w:val="both"/>
      </w:pPr>
      <w:r w:rsidRPr="006504CB">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F821AB" w:rsidRPr="006504CB" w:rsidRDefault="00F821AB" w:rsidP="00F821AB">
      <w:pPr>
        <w:pStyle w:val="ColorfulList-Accent11"/>
        <w:numPr>
          <w:ilvl w:val="0"/>
          <w:numId w:val="7"/>
        </w:numPr>
        <w:contextualSpacing/>
        <w:jc w:val="both"/>
      </w:pPr>
      <w:r w:rsidRPr="006504CB">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F821AB" w:rsidRPr="006504CB" w:rsidRDefault="00F821AB" w:rsidP="00F821AB">
      <w:pPr>
        <w:ind w:left="360"/>
        <w:jc w:val="both"/>
        <w:rPr>
          <w:b/>
        </w:rPr>
      </w:pPr>
      <w:r w:rsidRPr="006504CB">
        <w:rPr>
          <w:b/>
        </w:rPr>
        <w:t xml:space="preserve">c) prijevaru, na temelju </w:t>
      </w:r>
    </w:p>
    <w:p w:rsidR="00F821AB" w:rsidRPr="006504CB" w:rsidRDefault="00F821AB" w:rsidP="00F821AB">
      <w:pPr>
        <w:pStyle w:val="ColorfulList-Accent11"/>
        <w:numPr>
          <w:ilvl w:val="0"/>
          <w:numId w:val="7"/>
        </w:numPr>
        <w:contextualSpacing/>
        <w:jc w:val="both"/>
      </w:pPr>
      <w:r w:rsidRPr="006504CB">
        <w:t xml:space="preserve">članka 236. (prijevara), članka 247. (prijevara u gospodarskom poslovanju), članka 256. (utaja poreza ili carine) i članka 258. (subvencijska prijevara) Kaznenog zakona </w:t>
      </w:r>
    </w:p>
    <w:p w:rsidR="00F821AB" w:rsidRPr="006504CB" w:rsidRDefault="00F821AB" w:rsidP="00F821AB">
      <w:pPr>
        <w:pStyle w:val="ColorfulList-Accent11"/>
        <w:numPr>
          <w:ilvl w:val="0"/>
          <w:numId w:val="7"/>
        </w:numPr>
        <w:contextualSpacing/>
        <w:jc w:val="both"/>
      </w:pPr>
      <w:r w:rsidRPr="006504CB">
        <w:t xml:space="preserve">članka 224. (prijevara) i članka 293. (prijevara u gospodarskom poslovanju) i članka 286. (utaja poreza i drugih davanja) iz Kaznenog zakona („Narodne novine“, br. 110/97, 27/98, 50/00, 129/00, 51/01, 111/03, 190/03, 105/04, 84/05, 71/06, 110/07, 152/08, 57/11, 77/11 i 143/12) </w:t>
      </w:r>
    </w:p>
    <w:p w:rsidR="00F821AB" w:rsidRPr="006504CB" w:rsidRDefault="00F821AB" w:rsidP="00F821AB">
      <w:pPr>
        <w:ind w:left="360"/>
        <w:jc w:val="both"/>
        <w:rPr>
          <w:b/>
        </w:rPr>
      </w:pPr>
      <w:r w:rsidRPr="006504CB">
        <w:rPr>
          <w:b/>
        </w:rPr>
        <w:t xml:space="preserve">d) terorizam ili kaznena djela povezana s terorističkim aktivnostima, na temelju </w:t>
      </w:r>
    </w:p>
    <w:p w:rsidR="00F821AB" w:rsidRPr="006504CB" w:rsidRDefault="00F821AB" w:rsidP="00F821AB">
      <w:pPr>
        <w:pStyle w:val="ColorfulList-Accent11"/>
        <w:numPr>
          <w:ilvl w:val="0"/>
          <w:numId w:val="7"/>
        </w:numPr>
        <w:contextualSpacing/>
        <w:jc w:val="both"/>
      </w:pPr>
      <w:r w:rsidRPr="006504CB">
        <w:t xml:space="preserve">članka 97. (terorizam), članka 99. (javno poticanje na terorizam), članka 100. (novačenje za terorizam), članka 101. (obuka za terorizam) i članka 102. (terorističko udruženje) Kaznenog zakona </w:t>
      </w:r>
    </w:p>
    <w:p w:rsidR="00F821AB" w:rsidRPr="006504CB" w:rsidRDefault="00F821AB" w:rsidP="00F821AB">
      <w:pPr>
        <w:pStyle w:val="ColorfulList-Accent11"/>
        <w:numPr>
          <w:ilvl w:val="0"/>
          <w:numId w:val="7"/>
        </w:numPr>
        <w:contextualSpacing/>
        <w:jc w:val="both"/>
      </w:pPr>
      <w:r w:rsidRPr="006504CB">
        <w:t xml:space="preserve">članka 169. (terorizam), članka 169.a (javno poticanje na terorizam) i članka 169.b (novačenje i obuka za terorizam) iz Kaznenog zakona („Narodne novine“, br. 110/97, 27/98, 50/00, 129/00, 51/01, 111/03, 190/03, 105/04, 84/05, 71/06, 110/07, 152/08, 57/11, 77/11 i 143/12) </w:t>
      </w:r>
    </w:p>
    <w:p w:rsidR="00F821AB" w:rsidRPr="006504CB" w:rsidRDefault="00F821AB" w:rsidP="00F821AB">
      <w:pPr>
        <w:ind w:left="360"/>
        <w:jc w:val="both"/>
        <w:rPr>
          <w:b/>
        </w:rPr>
      </w:pPr>
      <w:r w:rsidRPr="006504CB">
        <w:rPr>
          <w:b/>
        </w:rPr>
        <w:t xml:space="preserve">e) pranje novca ili financiranje terorizma, na temelju </w:t>
      </w:r>
    </w:p>
    <w:p w:rsidR="00F821AB" w:rsidRPr="006504CB" w:rsidRDefault="00F821AB" w:rsidP="00F821AB">
      <w:pPr>
        <w:pStyle w:val="ColorfulList-Accent11"/>
        <w:numPr>
          <w:ilvl w:val="0"/>
          <w:numId w:val="7"/>
        </w:numPr>
        <w:contextualSpacing/>
        <w:jc w:val="both"/>
      </w:pPr>
      <w:r w:rsidRPr="006504CB">
        <w:t xml:space="preserve">članka 98. (financiranje terorizma) i članka 265. (pranje novca) Kaznenog zakona </w:t>
      </w:r>
    </w:p>
    <w:p w:rsidR="00F821AB" w:rsidRPr="006504CB" w:rsidRDefault="00F821AB" w:rsidP="00F821AB">
      <w:pPr>
        <w:pStyle w:val="ColorfulList-Accent11"/>
        <w:numPr>
          <w:ilvl w:val="0"/>
          <w:numId w:val="7"/>
        </w:numPr>
        <w:contextualSpacing/>
        <w:jc w:val="both"/>
      </w:pPr>
      <w:r w:rsidRPr="006504CB">
        <w:t xml:space="preserve">pranje novca (članak 279.) iz Kaznenog zakona („Narodne novine“, br. 110/97, 27/98, 50/00, 129/00, 51/01, 111/03, 190/03, 105/04, 84/05, 71/06, 110/07, 152/08, 57/11, 77/11 i 143/12), </w:t>
      </w:r>
    </w:p>
    <w:p w:rsidR="00F821AB" w:rsidRPr="006504CB" w:rsidRDefault="00F821AB" w:rsidP="00F821AB">
      <w:pPr>
        <w:ind w:left="360"/>
        <w:jc w:val="both"/>
        <w:rPr>
          <w:b/>
        </w:rPr>
      </w:pPr>
      <w:r w:rsidRPr="006504CB">
        <w:rPr>
          <w:b/>
        </w:rPr>
        <w:t xml:space="preserve">f) dječji rad ili druge oblike trgovanja ljudima, na temelju </w:t>
      </w:r>
    </w:p>
    <w:p w:rsidR="00F821AB" w:rsidRPr="006504CB" w:rsidRDefault="00F821AB" w:rsidP="00F821AB">
      <w:pPr>
        <w:pStyle w:val="ColorfulList-Accent11"/>
        <w:numPr>
          <w:ilvl w:val="0"/>
          <w:numId w:val="7"/>
        </w:numPr>
        <w:contextualSpacing/>
        <w:jc w:val="both"/>
      </w:pPr>
      <w:r w:rsidRPr="006504CB">
        <w:t xml:space="preserve">članka 106. (trgovanje ljudima) Kaznenog zakona </w:t>
      </w:r>
    </w:p>
    <w:p w:rsidR="00F821AB" w:rsidRPr="006504CB" w:rsidRDefault="00F821AB" w:rsidP="00F821AB">
      <w:pPr>
        <w:pStyle w:val="ColorfulList-Accent11"/>
        <w:numPr>
          <w:ilvl w:val="0"/>
          <w:numId w:val="7"/>
        </w:numPr>
        <w:contextualSpacing/>
        <w:jc w:val="both"/>
      </w:pPr>
      <w:r w:rsidRPr="006504CB">
        <w:t xml:space="preserve">članka 175. (trgovanje ljudima i ropstvo) iz Kaznenog zakona („Narodne novine“, br. 110/97, 27/98, 50/00, 129/00, 51/01, 111/03, 190/03, 105/04, 84/05, 71/06, 110/07, 152/08, 57/11, 77/11 i 143/12), ili </w:t>
      </w:r>
    </w:p>
    <w:p w:rsidR="00F821AB" w:rsidRPr="006504CB" w:rsidRDefault="00F821AB" w:rsidP="00F821AB">
      <w:pPr>
        <w:pStyle w:val="ColorfulList-Accent11"/>
        <w:numPr>
          <w:ilvl w:val="0"/>
          <w:numId w:val="6"/>
        </w:numPr>
        <w:ind w:left="714" w:hanging="357"/>
        <w:contextualSpacing/>
        <w:jc w:val="both"/>
      </w:pPr>
      <w:r w:rsidRPr="006504CB">
        <w:t xml:space="preserve">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w:t>
      </w:r>
      <w:r w:rsidRPr="006504CB">
        <w:lastRenderedPageBreak/>
        <w:t xml:space="preserve">odgovarajuća kaznena djela koja, prema nacionalnim propisima države poslovnog nastana gospodarskog subjekta, odnosno države čiji je osoba državljanin, obuhvaćaju razloge za isključenje iz članka 57. stavka 1. točaka (a) do (f) Direktive 2014/24/EU. </w:t>
      </w:r>
    </w:p>
    <w:p w:rsidR="00F821AB" w:rsidRPr="006504CB" w:rsidRDefault="00F821AB" w:rsidP="00F821AB">
      <w:pPr>
        <w:pStyle w:val="ColorfulList-Accent11"/>
        <w:ind w:left="714"/>
        <w:contextualSpacing/>
        <w:jc w:val="both"/>
      </w:pPr>
    </w:p>
    <w:p w:rsidR="00F821AB" w:rsidRPr="006504CB" w:rsidRDefault="00F821AB" w:rsidP="00F821AB">
      <w:pPr>
        <w:jc w:val="both"/>
      </w:pPr>
      <w:r>
        <w:t xml:space="preserve">Naručitelj  je obvezan </w:t>
      </w:r>
      <w:r w:rsidRPr="006504CB">
        <w:t>isključiti gospodarskog subjekta u bilo kojem trenutku tijekom postupka javne nabave ako utvrdi da postoje navedene osnove za isključenje.</w:t>
      </w:r>
    </w:p>
    <w:p w:rsidR="00F821AB" w:rsidRPr="006504CB" w:rsidRDefault="00F821AB" w:rsidP="00F821AB">
      <w:pPr>
        <w:jc w:val="both"/>
      </w:pPr>
    </w:p>
    <w:p w:rsidR="00F821AB" w:rsidRDefault="00F821AB" w:rsidP="00F821AB">
      <w:pPr>
        <w:jc w:val="both"/>
      </w:pPr>
      <w:r w:rsidRPr="006504CB">
        <w:t xml:space="preserve">Razdoblje isključenja gospodarskog subjekta kod kojeg su ostvarene osnove za isključenje iz postupka javne nabave je pet godina od dana pravomoćnosti presude, osim ako pravomoćnom presudom nije određeno drukčije.  </w:t>
      </w:r>
    </w:p>
    <w:p w:rsidR="00F821AB" w:rsidRPr="006504CB" w:rsidRDefault="00F821AB" w:rsidP="00F821AB">
      <w:pPr>
        <w:jc w:val="both"/>
      </w:pPr>
    </w:p>
    <w:p w:rsidR="00F821AB" w:rsidRPr="00695F3E" w:rsidRDefault="00F821AB" w:rsidP="00F821AB">
      <w:pPr>
        <w:jc w:val="both"/>
        <w:rPr>
          <w:b/>
        </w:rPr>
      </w:pPr>
      <w:r w:rsidRPr="00695F3E">
        <w:rPr>
          <w:b/>
        </w:rPr>
        <w:t>Nepostojanje osnova isključenja iz točke</w:t>
      </w:r>
      <w:r>
        <w:rPr>
          <w:b/>
        </w:rPr>
        <w:t xml:space="preserve"> 3.1.1.</w:t>
      </w:r>
      <w:r w:rsidRPr="00695F3E">
        <w:rPr>
          <w:b/>
        </w:rPr>
        <w:t xml:space="preserve"> gospodarski subjekt dokazuje:</w:t>
      </w:r>
    </w:p>
    <w:p w:rsidR="00F821AB" w:rsidRPr="006504CB" w:rsidRDefault="00F821AB" w:rsidP="00F821AB">
      <w:pPr>
        <w:ind w:left="360"/>
        <w:jc w:val="both"/>
        <w:rPr>
          <w:b/>
          <w:u w:val="single"/>
        </w:rPr>
      </w:pPr>
    </w:p>
    <w:p w:rsidR="00F821AB" w:rsidRPr="006504CB" w:rsidRDefault="00F821AB" w:rsidP="00F821AB">
      <w:pPr>
        <w:numPr>
          <w:ilvl w:val="0"/>
          <w:numId w:val="8"/>
        </w:numPr>
        <w:jc w:val="both"/>
      </w:pPr>
      <w:r w:rsidRPr="006504CB">
        <w:t>Izvatkom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w:t>
      </w:r>
      <w:r>
        <w:t xml:space="preserve">sključenje iz točke 3.1.1. </w:t>
      </w:r>
    </w:p>
    <w:p w:rsidR="00F821AB" w:rsidRPr="006504CB" w:rsidRDefault="00F821AB" w:rsidP="00F821AB">
      <w:pPr>
        <w:numPr>
          <w:ilvl w:val="0"/>
          <w:numId w:val="8"/>
        </w:numPr>
        <w:jc w:val="both"/>
      </w:pPr>
      <w:r w:rsidRPr="006504CB">
        <w:t>Ako se u državi poslovnog nastana gospodarskog subjekta, odnosno državi čiji je osoba državljanin, ne izdaju traženi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F821AB" w:rsidRPr="006504CB" w:rsidRDefault="00F821AB" w:rsidP="00F821AB">
      <w:pPr>
        <w:numPr>
          <w:ilvl w:val="0"/>
          <w:numId w:val="8"/>
        </w:numPr>
        <w:jc w:val="both"/>
      </w:pPr>
      <w:r w:rsidRPr="006504CB">
        <w:t xml:space="preserve">Za potrebe utvrđivanja okolnosti nepostojanja razloga za isključenje iz ove točke gospodarski subjekt može dostaviti predložak Izjave o nekažnjavanju </w:t>
      </w:r>
      <w:r w:rsidRPr="00AF1A33">
        <w:t xml:space="preserve">- </w:t>
      </w:r>
      <w:r w:rsidRPr="00AF1A33">
        <w:rPr>
          <w:b/>
        </w:rPr>
        <w:t>PRILOG 2.</w:t>
      </w:r>
      <w:r w:rsidRPr="006504CB">
        <w:t xml:space="preserve"> Dokumentacije.</w:t>
      </w:r>
    </w:p>
    <w:p w:rsidR="00F821AB" w:rsidRDefault="00F821AB" w:rsidP="00F821AB">
      <w:pPr>
        <w:pStyle w:val="ColorfulList-Accent11"/>
        <w:ind w:left="0"/>
        <w:jc w:val="both"/>
      </w:pPr>
      <w:r w:rsidRPr="006504CB">
        <w:t xml:space="preserve">Nepostojanje osnova za isključenje iz točke </w:t>
      </w:r>
      <w:r>
        <w:t xml:space="preserve">3.1.1. </w:t>
      </w:r>
      <w:r w:rsidRPr="006504CB">
        <w:t>dužni su dokazati pojedinačno svi članovi zajednice gospodarskih subjekata, ukoliko je primjenjivo, kao i svi podugovaratelji u slučaju da gospodarski subjekt (ponuditelj) namjerava dio ugovora o javnoj nabavi dati u podugovor jednom ili više podugovaratelja</w:t>
      </w:r>
      <w:r>
        <w:t>.</w:t>
      </w:r>
    </w:p>
    <w:p w:rsidR="00F821AB" w:rsidRDefault="00F821AB" w:rsidP="00F821AB">
      <w:pPr>
        <w:pStyle w:val="ColorfulList-Accent11"/>
        <w:ind w:left="0"/>
        <w:jc w:val="both"/>
      </w:pPr>
    </w:p>
    <w:p w:rsidR="00F97A77" w:rsidRDefault="00F97A77" w:rsidP="00F97A77">
      <w:pPr>
        <w:pStyle w:val="ColorfulList-Accent11"/>
        <w:shd w:val="clear" w:color="auto" w:fill="D9D9D9" w:themeFill="background1" w:themeFillShade="D9"/>
        <w:ind w:left="0"/>
        <w:jc w:val="both"/>
      </w:pPr>
      <w:r>
        <w:t xml:space="preserve">Gospodarski subjekt dostavlja </w:t>
      </w:r>
      <w:r w:rsidRPr="00F97A77">
        <w:t>ispunjeni obrazac Europske jedinstvene dokumentacije o nabavi (Dio III. Osnove za isključenje, Odjeljak A: Osnove povezane s kaznenim presudama) za sebe/članove zajednice gospodarskih subjekata i za gospodarski subjekt na čiju sposobnost se oslanja ako je primjnjivo.</w:t>
      </w:r>
    </w:p>
    <w:p w:rsidR="00F97A77" w:rsidRPr="006504CB" w:rsidRDefault="00F97A77" w:rsidP="00F821AB">
      <w:pPr>
        <w:pStyle w:val="ColorfulList-Accent11"/>
        <w:ind w:left="0"/>
        <w:jc w:val="both"/>
      </w:pPr>
    </w:p>
    <w:p w:rsidR="00F821AB" w:rsidRPr="00695F3E" w:rsidRDefault="00F821AB" w:rsidP="00F821AB">
      <w:pPr>
        <w:pStyle w:val="ColorfulList-Accent11"/>
        <w:ind w:left="0"/>
        <w:outlineLvl w:val="0"/>
        <w:rPr>
          <w:b/>
        </w:rPr>
      </w:pPr>
      <w:bookmarkStart w:id="56" w:name="_Toc479687901"/>
      <w:bookmarkStart w:id="57" w:name="_Toc479760435"/>
      <w:bookmarkStart w:id="58" w:name="_Toc480186775"/>
      <w:bookmarkStart w:id="59" w:name="_Toc480186884"/>
      <w:r w:rsidRPr="006504CB">
        <w:rPr>
          <w:b/>
        </w:rPr>
        <w:t>3.1.2</w:t>
      </w:r>
      <w:r w:rsidRPr="00695F3E">
        <w:rPr>
          <w:b/>
        </w:rPr>
        <w:t>. Osnove za isključenje iz članka 252. ZJN-a</w:t>
      </w:r>
      <w:bookmarkEnd w:id="56"/>
      <w:bookmarkEnd w:id="57"/>
      <w:bookmarkEnd w:id="58"/>
      <w:bookmarkEnd w:id="59"/>
    </w:p>
    <w:p w:rsidR="00F821AB" w:rsidRPr="006504CB" w:rsidRDefault="00F821AB" w:rsidP="00F821AB">
      <w:pPr>
        <w:jc w:val="both"/>
      </w:pPr>
    </w:p>
    <w:p w:rsidR="00F821AB" w:rsidRPr="006504CB" w:rsidRDefault="00F821AB" w:rsidP="00F821AB">
      <w:pPr>
        <w:jc w:val="both"/>
      </w:pPr>
      <w:r w:rsidRPr="006504CB">
        <w:t xml:space="preserve">Naručitelj je obvezan isključiti gospodarskog subjekta iz postupka javne nabave ako utvrdi da gospodarski subjekt nije ispunio obveze plaćanja dospjelih poreznih obveza i </w:t>
      </w:r>
      <w:bookmarkStart w:id="60" w:name="OLE_LINK70"/>
      <w:bookmarkStart w:id="61" w:name="OLE_LINK69"/>
      <w:r w:rsidRPr="006504CB">
        <w:t>obveza za mirovinsko i zdravstveno osiguranje</w:t>
      </w:r>
      <w:bookmarkEnd w:id="60"/>
      <w:bookmarkEnd w:id="61"/>
      <w:r w:rsidRPr="006504CB">
        <w:t xml:space="preserve">:  </w:t>
      </w:r>
    </w:p>
    <w:p w:rsidR="00F821AB" w:rsidRPr="006504CB" w:rsidRDefault="00F821AB" w:rsidP="00F821AB">
      <w:pPr>
        <w:pStyle w:val="ColorfulList-Accent11"/>
        <w:numPr>
          <w:ilvl w:val="0"/>
          <w:numId w:val="10"/>
        </w:numPr>
        <w:jc w:val="both"/>
      </w:pPr>
      <w:r w:rsidRPr="006504CB">
        <w:t xml:space="preserve">u Republici Hrvatskoj, ako gospodarski subjekt ima poslovni nastan u Republici Hrvatskoj, ili </w:t>
      </w:r>
    </w:p>
    <w:p w:rsidR="00F821AB" w:rsidRPr="006504CB" w:rsidRDefault="00F821AB" w:rsidP="00F821AB">
      <w:pPr>
        <w:pStyle w:val="ColorfulList-Accent11"/>
        <w:numPr>
          <w:ilvl w:val="0"/>
          <w:numId w:val="10"/>
        </w:numPr>
        <w:jc w:val="both"/>
      </w:pPr>
      <w:r w:rsidRPr="006504CB">
        <w:t xml:space="preserve">u Republici Hrvatskoj ili u državi poslovnog nastana gospodarskog subjekta, ako gospodarski subjekt nema poslovni nastan u Republici Hrvatskoj. </w:t>
      </w:r>
    </w:p>
    <w:p w:rsidR="00F821AB" w:rsidRPr="006504CB" w:rsidRDefault="00F821AB" w:rsidP="00F821AB">
      <w:pPr>
        <w:jc w:val="both"/>
      </w:pPr>
    </w:p>
    <w:p w:rsidR="00F821AB" w:rsidRPr="006504CB" w:rsidRDefault="00F821AB" w:rsidP="00F821AB">
      <w:pPr>
        <w:jc w:val="both"/>
      </w:pPr>
      <w:r w:rsidRPr="006504CB">
        <w:t>Iznimno od prethodnog stavka, naručitelj neće isključiti gospodarskog subjekta iz postupka javne nabave ako mu sukladno posebnom propisu plaćanje obveza nije dopušteno, ili mu je odobrena odgoda plaćanja.</w:t>
      </w:r>
    </w:p>
    <w:p w:rsidR="00F821AB" w:rsidRDefault="00F821AB" w:rsidP="00F821AB">
      <w:pPr>
        <w:ind w:left="426"/>
        <w:jc w:val="both"/>
        <w:rPr>
          <w:b/>
          <w:u w:val="single"/>
        </w:rPr>
      </w:pPr>
    </w:p>
    <w:p w:rsidR="00F97A77" w:rsidRDefault="00F97A77" w:rsidP="00F821AB">
      <w:pPr>
        <w:ind w:left="426"/>
        <w:jc w:val="both"/>
        <w:rPr>
          <w:b/>
          <w:u w:val="single"/>
        </w:rPr>
      </w:pPr>
    </w:p>
    <w:p w:rsidR="00F97A77" w:rsidRDefault="00F97A77" w:rsidP="00F821AB">
      <w:pPr>
        <w:ind w:left="426"/>
        <w:jc w:val="both"/>
        <w:rPr>
          <w:b/>
          <w:u w:val="single"/>
        </w:rPr>
      </w:pPr>
    </w:p>
    <w:p w:rsidR="00F97A77" w:rsidRPr="006504CB" w:rsidRDefault="00F97A77" w:rsidP="00F821AB">
      <w:pPr>
        <w:ind w:left="426"/>
        <w:jc w:val="both"/>
        <w:rPr>
          <w:b/>
          <w:u w:val="single"/>
        </w:rPr>
      </w:pPr>
    </w:p>
    <w:p w:rsidR="00F821AB" w:rsidRPr="00695F3E" w:rsidRDefault="00F821AB" w:rsidP="00F821AB">
      <w:pPr>
        <w:jc w:val="both"/>
        <w:rPr>
          <w:b/>
        </w:rPr>
      </w:pPr>
      <w:r w:rsidRPr="00695F3E">
        <w:rPr>
          <w:b/>
        </w:rPr>
        <w:lastRenderedPageBreak/>
        <w:t xml:space="preserve">Nepostojanje osnova isključenja iz točke </w:t>
      </w:r>
      <w:r>
        <w:rPr>
          <w:b/>
        </w:rPr>
        <w:t xml:space="preserve">3.1.2. </w:t>
      </w:r>
      <w:r w:rsidRPr="00695F3E">
        <w:rPr>
          <w:b/>
        </w:rPr>
        <w:t>gospodarski subjekt dokazuje:</w:t>
      </w:r>
    </w:p>
    <w:p w:rsidR="00F821AB" w:rsidRPr="006504CB" w:rsidRDefault="00F821AB" w:rsidP="00F821AB">
      <w:pPr>
        <w:numPr>
          <w:ilvl w:val="0"/>
          <w:numId w:val="9"/>
        </w:numPr>
        <w:spacing w:before="120"/>
        <w:jc w:val="both"/>
      </w:pPr>
      <w:r w:rsidRPr="006504CB">
        <w:t xml:space="preserve">Potvrdom porezne uprave ili drugog nadležnog tijela u državi poslovnog nastana gospodarskog subjekta kojom se dokazuje da ne postoje osnove za isključenje iz ove točke </w:t>
      </w:r>
    </w:p>
    <w:p w:rsidR="00F821AB" w:rsidRPr="006504CB" w:rsidRDefault="00F821AB" w:rsidP="00F821AB">
      <w:pPr>
        <w:numPr>
          <w:ilvl w:val="0"/>
          <w:numId w:val="9"/>
        </w:numPr>
        <w:spacing w:before="120"/>
        <w:jc w:val="both"/>
        <w:rPr>
          <w:b/>
        </w:rPr>
      </w:pPr>
      <w:r w:rsidRPr="006504CB">
        <w:t>Ako se u državi poslovnog nastana gospodarskog subjekta, odnosno državi čiji je osoba državljanin, ne izdaju traženi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F821AB" w:rsidRPr="006504CB" w:rsidRDefault="00F821AB" w:rsidP="00F821AB">
      <w:pPr>
        <w:pStyle w:val="ColorfulList-Accent11"/>
        <w:ind w:left="0"/>
        <w:jc w:val="both"/>
        <w:rPr>
          <w:b/>
        </w:rPr>
      </w:pPr>
    </w:p>
    <w:p w:rsidR="00F821AB" w:rsidRDefault="00F821AB" w:rsidP="00F821AB">
      <w:pPr>
        <w:pStyle w:val="ColorfulList-Accent11"/>
        <w:ind w:left="0"/>
        <w:jc w:val="both"/>
      </w:pPr>
      <w:r w:rsidRPr="006504CB">
        <w:t>Nepostojanje osnova za isključenje iz ove točke dužni su dokazati pojedinačno svi članovi zajednice gospodarskih subjekata, ukoliko je primjenjivo, kao i svi podugovaratelji u slučaju da gospodarski subjekt namjerava dio ugovora o javnoj nabavi dati u podugovor jednom ili više podugovaratelja.</w:t>
      </w:r>
    </w:p>
    <w:p w:rsidR="00F821AB" w:rsidRDefault="00F821AB" w:rsidP="00F821AB">
      <w:pPr>
        <w:pStyle w:val="ColorfulList-Accent11"/>
        <w:ind w:left="0"/>
        <w:jc w:val="both"/>
      </w:pPr>
    </w:p>
    <w:p w:rsidR="00F97A77" w:rsidRPr="00F97A77" w:rsidRDefault="00F97A77" w:rsidP="00F97A77">
      <w:pPr>
        <w:pStyle w:val="ColorfulList-Accent11"/>
        <w:shd w:val="clear" w:color="auto" w:fill="D9D9D9" w:themeFill="background1" w:themeFillShade="D9"/>
        <w:ind w:left="0"/>
        <w:jc w:val="both"/>
      </w:pPr>
      <w:r w:rsidRPr="00F97A77">
        <w:t>Gospodarski subjekt dostavlja ispunjeni ESPD obrazac (Dio III. Osnove za isključenje, Odjeljak B: Osnove povezane s plaćanjem poreza ili doprinosa za socijalno osiguranje) za sve gospodarske subjekte u ponudi.</w:t>
      </w:r>
    </w:p>
    <w:p w:rsidR="00F97A77" w:rsidRPr="00282DAE" w:rsidRDefault="00F97A77" w:rsidP="00F821AB">
      <w:pPr>
        <w:pStyle w:val="ColorfulList-Accent11"/>
        <w:ind w:left="0"/>
        <w:jc w:val="both"/>
      </w:pPr>
    </w:p>
    <w:p w:rsidR="00F821AB" w:rsidRPr="00695F3E" w:rsidRDefault="00F821AB" w:rsidP="00F821AB">
      <w:pPr>
        <w:pStyle w:val="ColorfulList-Accent11"/>
        <w:ind w:left="0"/>
        <w:outlineLvl w:val="0"/>
        <w:rPr>
          <w:b/>
        </w:rPr>
      </w:pPr>
      <w:bookmarkStart w:id="62" w:name="_Toc479687902"/>
      <w:bookmarkStart w:id="63" w:name="_Toc479760436"/>
      <w:bookmarkStart w:id="64" w:name="_Toc480186776"/>
      <w:bookmarkStart w:id="65" w:name="_Toc480186885"/>
      <w:r w:rsidRPr="00695F3E">
        <w:rPr>
          <w:b/>
          <w:color w:val="000000"/>
        </w:rPr>
        <w:t>3.1.3</w:t>
      </w:r>
      <w:r w:rsidRPr="00695F3E">
        <w:rPr>
          <w:color w:val="000000"/>
        </w:rPr>
        <w:t xml:space="preserve">.  </w:t>
      </w:r>
      <w:r w:rsidRPr="00695F3E">
        <w:rPr>
          <w:b/>
        </w:rPr>
        <w:t>Osnove za isključenje iz članka 254. ZJN-a</w:t>
      </w:r>
      <w:bookmarkEnd w:id="62"/>
      <w:bookmarkEnd w:id="63"/>
      <w:bookmarkEnd w:id="64"/>
      <w:bookmarkEnd w:id="65"/>
    </w:p>
    <w:p w:rsidR="00F821AB" w:rsidRPr="006504CB" w:rsidRDefault="00F821AB" w:rsidP="00F821AB">
      <w:pPr>
        <w:pStyle w:val="ColorfulList-Accent11"/>
        <w:ind w:left="0"/>
        <w:outlineLvl w:val="0"/>
      </w:pPr>
      <w:r w:rsidRPr="006504CB">
        <w:t xml:space="preserve"> </w:t>
      </w:r>
    </w:p>
    <w:p w:rsidR="00F821AB" w:rsidRPr="006504CB" w:rsidRDefault="00F821AB" w:rsidP="00F821AB">
      <w:pPr>
        <w:pStyle w:val="ColorfulList-Accent11"/>
        <w:ind w:left="0"/>
        <w:outlineLvl w:val="0"/>
        <w:rPr>
          <w:b/>
          <w:u w:val="single"/>
        </w:rPr>
      </w:pPr>
      <w:bookmarkStart w:id="66" w:name="_Toc479687903"/>
      <w:bookmarkStart w:id="67" w:name="_Toc479760437"/>
      <w:bookmarkStart w:id="68" w:name="_Toc480186777"/>
      <w:bookmarkStart w:id="69" w:name="_Toc480186886"/>
      <w:r w:rsidRPr="006504CB">
        <w:t>Naručitelj će isključiti gospodarskog subjekta iz postupka javne nabave ako</w:t>
      </w:r>
      <w:bookmarkEnd w:id="66"/>
      <w:bookmarkEnd w:id="67"/>
      <w:bookmarkEnd w:id="68"/>
      <w:bookmarkEnd w:id="69"/>
    </w:p>
    <w:p w:rsidR="00F821AB" w:rsidRPr="006504CB" w:rsidRDefault="00F821AB" w:rsidP="00F821AB">
      <w:pPr>
        <w:pStyle w:val="ColorfulList-Accent11"/>
        <w:numPr>
          <w:ilvl w:val="0"/>
          <w:numId w:val="25"/>
        </w:numPr>
        <w:contextualSpacing/>
        <w:jc w:val="both"/>
      </w:pPr>
      <w:r w:rsidRPr="006504CB">
        <w:t xml:space="preserve">je nad gospodarskim subjektom  otvoren stečajni postupak </w:t>
      </w:r>
    </w:p>
    <w:p w:rsidR="00F821AB" w:rsidRPr="006504CB" w:rsidRDefault="00F821AB" w:rsidP="00F821AB">
      <w:pPr>
        <w:pStyle w:val="ColorfulList-Accent11"/>
        <w:numPr>
          <w:ilvl w:val="0"/>
          <w:numId w:val="25"/>
        </w:numPr>
        <w:tabs>
          <w:tab w:val="left" w:pos="851"/>
        </w:tabs>
        <w:contextualSpacing/>
        <w:jc w:val="both"/>
      </w:pPr>
      <w:r w:rsidRPr="006504CB">
        <w:t xml:space="preserve">je nesposoban za plaćanje ili prezadužen, ili u postupku likvidacije </w:t>
      </w:r>
    </w:p>
    <w:p w:rsidR="00F821AB" w:rsidRPr="006504CB" w:rsidRDefault="00F821AB" w:rsidP="00F821AB">
      <w:pPr>
        <w:pStyle w:val="ColorfulList-Accent11"/>
        <w:numPr>
          <w:ilvl w:val="0"/>
          <w:numId w:val="25"/>
        </w:numPr>
        <w:tabs>
          <w:tab w:val="left" w:pos="993"/>
        </w:tabs>
        <w:contextualSpacing/>
        <w:jc w:val="both"/>
      </w:pPr>
      <w:r w:rsidRPr="006504CB">
        <w:t xml:space="preserve">njegovom imovinom upravlja stečajni upravitelj ili sud </w:t>
      </w:r>
    </w:p>
    <w:p w:rsidR="00F821AB" w:rsidRPr="006504CB" w:rsidRDefault="00F821AB" w:rsidP="00F821AB">
      <w:pPr>
        <w:pStyle w:val="ColorfulList-Accent11"/>
        <w:numPr>
          <w:ilvl w:val="0"/>
          <w:numId w:val="25"/>
        </w:numPr>
        <w:tabs>
          <w:tab w:val="left" w:pos="993"/>
        </w:tabs>
        <w:contextualSpacing/>
        <w:jc w:val="both"/>
      </w:pPr>
      <w:r w:rsidRPr="006504CB">
        <w:t xml:space="preserve">je u nagodbi s vjerovnicima, </w:t>
      </w:r>
    </w:p>
    <w:p w:rsidR="00F821AB" w:rsidRPr="006504CB" w:rsidRDefault="00F821AB" w:rsidP="00F821AB">
      <w:pPr>
        <w:pStyle w:val="ColorfulList-Accent11"/>
        <w:numPr>
          <w:ilvl w:val="0"/>
          <w:numId w:val="25"/>
        </w:numPr>
        <w:tabs>
          <w:tab w:val="left" w:pos="993"/>
        </w:tabs>
        <w:contextualSpacing/>
        <w:jc w:val="both"/>
      </w:pPr>
      <w:r w:rsidRPr="006504CB">
        <w:t xml:space="preserve">je obustavio poslovne aktivnosti </w:t>
      </w:r>
    </w:p>
    <w:p w:rsidR="00F821AB" w:rsidRDefault="00F821AB" w:rsidP="00F821AB">
      <w:pPr>
        <w:pStyle w:val="ColorfulList-Accent11"/>
        <w:numPr>
          <w:ilvl w:val="0"/>
          <w:numId w:val="25"/>
        </w:numPr>
        <w:tabs>
          <w:tab w:val="left" w:pos="993"/>
        </w:tabs>
        <w:contextualSpacing/>
        <w:jc w:val="both"/>
      </w:pPr>
      <w:r w:rsidRPr="006504CB">
        <w:t xml:space="preserve">ili je u bilo kakvoj istovrsnoj situaciji koja proizlazi iz sličnog postupka prema   nacionalnim  zakonima i propisima. </w:t>
      </w:r>
    </w:p>
    <w:p w:rsidR="00F821AB" w:rsidRPr="006504CB" w:rsidRDefault="00F821AB" w:rsidP="00F821AB">
      <w:pPr>
        <w:pStyle w:val="ColorfulList-Accent11"/>
        <w:tabs>
          <w:tab w:val="left" w:pos="567"/>
        </w:tabs>
        <w:ind w:left="426"/>
        <w:jc w:val="both"/>
        <w:rPr>
          <w:b/>
          <w:u w:val="single"/>
        </w:rPr>
      </w:pPr>
    </w:p>
    <w:p w:rsidR="00F821AB" w:rsidRPr="00695F3E" w:rsidRDefault="00F821AB" w:rsidP="00F821AB">
      <w:pPr>
        <w:pStyle w:val="ColorfulList-Accent11"/>
        <w:tabs>
          <w:tab w:val="left" w:pos="0"/>
        </w:tabs>
        <w:ind w:left="0"/>
        <w:jc w:val="both"/>
        <w:rPr>
          <w:b/>
        </w:rPr>
      </w:pPr>
      <w:r w:rsidRPr="00695F3E">
        <w:rPr>
          <w:b/>
        </w:rPr>
        <w:t xml:space="preserve">Nepostojanje osnova isključenja iz točke </w:t>
      </w:r>
      <w:r>
        <w:rPr>
          <w:b/>
        </w:rPr>
        <w:t xml:space="preserve">3.1.3. </w:t>
      </w:r>
      <w:r w:rsidRPr="00695F3E">
        <w:rPr>
          <w:b/>
        </w:rPr>
        <w:t>gospodarski subjekt dokazuje:</w:t>
      </w:r>
    </w:p>
    <w:p w:rsidR="00F821AB" w:rsidRPr="006504CB" w:rsidRDefault="00F821AB" w:rsidP="00F821AB">
      <w:pPr>
        <w:pStyle w:val="ColorfulList-Accent11"/>
        <w:tabs>
          <w:tab w:val="left" w:pos="0"/>
        </w:tabs>
        <w:ind w:left="0"/>
        <w:jc w:val="both"/>
        <w:rPr>
          <w:u w:val="single"/>
        </w:rPr>
      </w:pPr>
    </w:p>
    <w:p w:rsidR="00F821AB" w:rsidRPr="006504CB" w:rsidRDefault="00F821AB" w:rsidP="00F821AB">
      <w:pPr>
        <w:pStyle w:val="ColorfulList-Accent11"/>
        <w:numPr>
          <w:ilvl w:val="0"/>
          <w:numId w:val="26"/>
        </w:numPr>
        <w:tabs>
          <w:tab w:val="left" w:pos="993"/>
        </w:tabs>
        <w:jc w:val="both"/>
      </w:pPr>
      <w:r w:rsidRPr="006504CB">
        <w:t>Izvatkom iz sudskog registra ili potvrdu trgovačkog suda ili drugog nadležnog tijela u državi poslovnog nastana gospodarskog subjekta kojim se dokazuje da ne postoje ove osnove za isključenje.</w:t>
      </w:r>
    </w:p>
    <w:p w:rsidR="00F821AB" w:rsidRDefault="00F821AB" w:rsidP="00F821AB">
      <w:pPr>
        <w:pStyle w:val="ColorfulList-Accent11"/>
        <w:numPr>
          <w:ilvl w:val="0"/>
          <w:numId w:val="26"/>
        </w:numPr>
        <w:tabs>
          <w:tab w:val="left" w:pos="993"/>
        </w:tabs>
        <w:jc w:val="both"/>
      </w:pPr>
      <w:r w:rsidRPr="006504CB">
        <w:t xml:space="preserve">Ako se u državi poslovnog nastana gospodarskog subjekta, odnosno državi čiji je osoba državljanin, ne izdaju traženi dokumenti ili ako ne obuhvaćaju sve okolnosti, oni mogu biti zamijenjeni </w:t>
      </w:r>
      <w:bookmarkStart w:id="70" w:name="OLE_LINK101"/>
      <w:bookmarkStart w:id="71" w:name="OLE_LINK90"/>
      <w:bookmarkStart w:id="72" w:name="OLE_LINK88"/>
      <w:r w:rsidRPr="006504CB">
        <w:t>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bookmarkEnd w:id="70"/>
      <w:bookmarkEnd w:id="71"/>
      <w:bookmarkEnd w:id="72"/>
      <w:r w:rsidRPr="006504CB">
        <w:t>.</w:t>
      </w:r>
    </w:p>
    <w:p w:rsidR="00F821AB" w:rsidRPr="006504CB" w:rsidRDefault="00F821AB" w:rsidP="00F821AB">
      <w:pPr>
        <w:pStyle w:val="ColorfulList-Accent11"/>
        <w:tabs>
          <w:tab w:val="left" w:pos="993"/>
        </w:tabs>
        <w:ind w:left="720"/>
        <w:jc w:val="both"/>
      </w:pPr>
    </w:p>
    <w:p w:rsidR="00F821AB" w:rsidRPr="006504CB" w:rsidRDefault="00F821AB" w:rsidP="00F821AB">
      <w:pPr>
        <w:tabs>
          <w:tab w:val="left" w:pos="993"/>
        </w:tabs>
        <w:jc w:val="both"/>
      </w:pPr>
      <w:r w:rsidRPr="006504CB">
        <w:t xml:space="preserve">Za potrebe utvrđivanja okolnosti nepostojanja razloga za isključenje iz ove točke gospodarski subjekt može dostaviti predložak Izjave o stečaju - </w:t>
      </w:r>
      <w:r w:rsidRPr="00097B22">
        <w:rPr>
          <w:b/>
        </w:rPr>
        <w:t>PRILOG 2a.</w:t>
      </w:r>
      <w:r w:rsidRPr="00097B22">
        <w:rPr>
          <w:color w:val="FF0000"/>
        </w:rPr>
        <w:t xml:space="preserve"> </w:t>
      </w:r>
      <w:r w:rsidRPr="00AF1A33">
        <w:t>Dokumen</w:t>
      </w:r>
      <w:r>
        <w:t>tacije</w:t>
      </w:r>
      <w:r w:rsidRPr="006504CB">
        <w:t>.</w:t>
      </w:r>
    </w:p>
    <w:p w:rsidR="00F821AB" w:rsidRPr="006504CB" w:rsidRDefault="00F821AB" w:rsidP="00F821AB">
      <w:pPr>
        <w:tabs>
          <w:tab w:val="left" w:pos="993"/>
        </w:tabs>
        <w:ind w:left="720"/>
        <w:jc w:val="both"/>
      </w:pPr>
    </w:p>
    <w:p w:rsidR="00F821AB" w:rsidRPr="006504CB" w:rsidRDefault="00F821AB" w:rsidP="00F821AB">
      <w:pPr>
        <w:pStyle w:val="ColorfulList-Accent11"/>
        <w:ind w:left="0"/>
        <w:jc w:val="both"/>
      </w:pPr>
      <w:r w:rsidRPr="006504CB">
        <w:t>Nepostojanje osnova za isključenje iz ove točke dužni su dokazati pojedinačno svi članovi zajednice gospodarskih subjekata, ukoliko je primjenjivo, kao i svi podugovaratelji u slučaju da gospodarski subjekt namjerava dio ugovora o javnoj nabavi dati u podugovor jednom ili više podugovaratelja.</w:t>
      </w:r>
    </w:p>
    <w:p w:rsidR="00F821AB" w:rsidRPr="006504CB" w:rsidRDefault="00F821AB" w:rsidP="00F821AB">
      <w:pPr>
        <w:pStyle w:val="ColorfulList-Accent11"/>
        <w:ind w:left="0"/>
        <w:jc w:val="both"/>
        <w:rPr>
          <w:b/>
        </w:rPr>
      </w:pPr>
    </w:p>
    <w:p w:rsidR="00F821AB" w:rsidRPr="006504CB" w:rsidRDefault="00F821AB" w:rsidP="00F821AB">
      <w:pPr>
        <w:pStyle w:val="ColorfulList-Accent11"/>
        <w:ind w:left="0"/>
        <w:jc w:val="both"/>
      </w:pPr>
      <w:r w:rsidRPr="006504CB">
        <w:t>Naručitelj će isključiti gospodarskog subjekta iz postupka javne nabave i ako utvrdi:</w:t>
      </w:r>
    </w:p>
    <w:p w:rsidR="00F821AB" w:rsidRPr="006504CB" w:rsidRDefault="00F821AB" w:rsidP="00F821AB">
      <w:pPr>
        <w:pStyle w:val="ColorfulList-Accent11"/>
        <w:numPr>
          <w:ilvl w:val="0"/>
          <w:numId w:val="11"/>
        </w:numPr>
        <w:jc w:val="both"/>
      </w:pPr>
      <w:r w:rsidRPr="006504CB">
        <w:lastRenderedPageBreak/>
        <w:t>da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w:t>
      </w:r>
    </w:p>
    <w:p w:rsidR="00F821AB" w:rsidRPr="006504CB" w:rsidRDefault="00F821AB" w:rsidP="00F821AB">
      <w:pPr>
        <w:pStyle w:val="ColorfulList-Accent11"/>
        <w:numPr>
          <w:ilvl w:val="0"/>
          <w:numId w:val="11"/>
        </w:numPr>
        <w:tabs>
          <w:tab w:val="left" w:pos="851"/>
        </w:tabs>
        <w:jc w:val="both"/>
      </w:pPr>
      <w:r w:rsidRPr="006504CB">
        <w:t>da je gospodarski subjekt pokušao na nepropisani način utjecati na postupka odlučivanja     naručitelja, doći do povjerljivih podataka koji bi mogli omogućiti nepoštenu prednost u postupku  ili je iz nemara dostavio pogrešnu informaciju koja može imati materijalni utjecaj na odluke koje  se tiču isključenja, odabira gospodarskog subjekta ili dodjele ugovora.</w:t>
      </w:r>
    </w:p>
    <w:p w:rsidR="00F821AB" w:rsidRDefault="00F821AB" w:rsidP="00F821AB">
      <w:pPr>
        <w:tabs>
          <w:tab w:val="left" w:pos="851"/>
        </w:tabs>
        <w:jc w:val="both"/>
      </w:pPr>
    </w:p>
    <w:p w:rsidR="00F97A77" w:rsidRPr="00F97A77" w:rsidRDefault="00F97A77" w:rsidP="00F97A77">
      <w:pPr>
        <w:shd w:val="clear" w:color="auto" w:fill="D9D9D9" w:themeFill="background1" w:themeFillShade="D9"/>
        <w:tabs>
          <w:tab w:val="left" w:pos="851"/>
        </w:tabs>
        <w:jc w:val="both"/>
      </w:pPr>
      <w:r w:rsidRPr="00F97A77">
        <w:t>Gospodarski subjekt dostavlja ispunjeni ESPD obrazac (Dio III. Osnove za isključenje, Odjeljak C: Osnove povezane s insolventnošću, sukobima interesa ili poslovnim prekršajem) za sebe/članove zajednice gospodarskih subjekata.</w:t>
      </w:r>
    </w:p>
    <w:p w:rsidR="00F97A77" w:rsidRPr="006504CB" w:rsidRDefault="00F97A77" w:rsidP="00F821AB">
      <w:pPr>
        <w:tabs>
          <w:tab w:val="left" w:pos="851"/>
        </w:tabs>
        <w:jc w:val="both"/>
      </w:pPr>
    </w:p>
    <w:p w:rsidR="00F821AB" w:rsidRPr="006504CB" w:rsidRDefault="00F821AB" w:rsidP="00F821AB">
      <w:pPr>
        <w:pStyle w:val="ColorfulList-Accent11"/>
        <w:ind w:left="0"/>
        <w:outlineLvl w:val="0"/>
        <w:rPr>
          <w:b/>
        </w:rPr>
      </w:pPr>
      <w:bookmarkStart w:id="73" w:name="_Toc469867049"/>
      <w:bookmarkStart w:id="74" w:name="_Toc479687904"/>
      <w:bookmarkStart w:id="75" w:name="_Toc479760438"/>
      <w:bookmarkStart w:id="76" w:name="_Toc480186778"/>
      <w:bookmarkStart w:id="77" w:name="_Toc480186887"/>
      <w:r w:rsidRPr="006504CB">
        <w:rPr>
          <w:b/>
        </w:rPr>
        <w:t>3.1.4</w:t>
      </w:r>
      <w:r w:rsidRPr="00695F3E">
        <w:rPr>
          <w:b/>
        </w:rPr>
        <w:t>.  Dokazivanje pouzdanosti bez obzira na postojanje relevantne osnove za isključenje</w:t>
      </w:r>
      <w:bookmarkEnd w:id="73"/>
      <w:bookmarkEnd w:id="74"/>
      <w:bookmarkEnd w:id="75"/>
      <w:bookmarkEnd w:id="76"/>
      <w:bookmarkEnd w:id="77"/>
    </w:p>
    <w:p w:rsidR="00F821AB" w:rsidRPr="006504CB" w:rsidRDefault="00F821AB" w:rsidP="00F821AB">
      <w:pPr>
        <w:pStyle w:val="ColorfulList-Accent11"/>
        <w:ind w:left="0"/>
        <w:outlineLvl w:val="0"/>
        <w:rPr>
          <w:b/>
        </w:rPr>
      </w:pPr>
    </w:p>
    <w:p w:rsidR="00F821AB" w:rsidRPr="006504CB" w:rsidRDefault="00F821AB" w:rsidP="00F821AB">
      <w:pPr>
        <w:jc w:val="both"/>
      </w:pPr>
      <w:r w:rsidRPr="006504CB">
        <w:t xml:space="preserve">Gospodarski subjekt kod kojeg su ostvarene osnove za isključenje iz točke 3.1.1. i 3.1.3. može naručitelju dostaviti dokaze o mjerama koje je poduzeo kako bi dokazao svoju pouzdanost bez obzira na postojanje relevantne osnove za isključenje.  </w:t>
      </w:r>
    </w:p>
    <w:p w:rsidR="00F821AB" w:rsidRPr="006504CB" w:rsidRDefault="00F821AB" w:rsidP="00F821AB">
      <w:pPr>
        <w:jc w:val="both"/>
      </w:pPr>
    </w:p>
    <w:p w:rsidR="00F821AB" w:rsidRPr="006504CB" w:rsidRDefault="00F821AB" w:rsidP="00F821AB">
      <w:pPr>
        <w:jc w:val="both"/>
      </w:pPr>
      <w:r w:rsidRPr="006504CB">
        <w:t xml:space="preserve">Poduzimanje mjera gospodarski subjekt dokazuje: </w:t>
      </w:r>
    </w:p>
    <w:p w:rsidR="00F821AB" w:rsidRPr="006504CB" w:rsidRDefault="00F821AB" w:rsidP="00F821AB">
      <w:pPr>
        <w:pStyle w:val="ColorfulList-Accent11"/>
        <w:numPr>
          <w:ilvl w:val="0"/>
          <w:numId w:val="12"/>
        </w:numPr>
        <w:jc w:val="both"/>
      </w:pPr>
      <w:r w:rsidRPr="006504CB">
        <w:t xml:space="preserve">plaćanjem naknade štete ili poduzimanjem drugih odgovarajućih mjera u cilju plaćanja naknade  štete prouzročene kaznenim djelom ili propustom  </w:t>
      </w:r>
    </w:p>
    <w:p w:rsidR="00F821AB" w:rsidRPr="006504CB" w:rsidRDefault="00F821AB" w:rsidP="00F821AB">
      <w:pPr>
        <w:pStyle w:val="ColorfulList-Accent11"/>
        <w:numPr>
          <w:ilvl w:val="0"/>
          <w:numId w:val="12"/>
        </w:numPr>
        <w:jc w:val="both"/>
      </w:pPr>
      <w:r w:rsidRPr="006504CB">
        <w:t xml:space="preserve">aktivnom suradnjom s nadležnim istražnim tijelima radi potpunog razjašnjenja činjenica i okolnosti u vezi s kaznenim djelom ili propustom  </w:t>
      </w:r>
    </w:p>
    <w:p w:rsidR="00F821AB" w:rsidRPr="006504CB" w:rsidRDefault="00F821AB" w:rsidP="00F821AB">
      <w:pPr>
        <w:pStyle w:val="ColorfulList-Accent11"/>
        <w:numPr>
          <w:ilvl w:val="0"/>
          <w:numId w:val="12"/>
        </w:numPr>
        <w:jc w:val="both"/>
      </w:pPr>
      <w:r w:rsidRPr="006504CB">
        <w:t xml:space="preserve">odgovarajućim tehničkim, organizacijskim i kadrovskim mjerama radi sprječavanja daljnjih kaznenih djela ili propusta. </w:t>
      </w:r>
    </w:p>
    <w:p w:rsidR="00F821AB" w:rsidRPr="006504CB" w:rsidRDefault="00F821AB" w:rsidP="00F821AB">
      <w:pPr>
        <w:ind w:left="709" w:hanging="567"/>
        <w:jc w:val="both"/>
      </w:pPr>
    </w:p>
    <w:p w:rsidR="00F821AB" w:rsidRPr="006504CB" w:rsidRDefault="00F821AB" w:rsidP="00F821AB">
      <w:pPr>
        <w:jc w:val="both"/>
      </w:pPr>
      <w:r w:rsidRPr="006504CB">
        <w:t xml:space="preserve">Mjere koje je poduzeo gospodarski subjekt ocjenjuju se uzimajući u obzir težinu i posebne okolnosti kaznenog djela ili propusta te je obvezan obrazložiti razloge prihvaćanja ili neprihvaćanja mjera.  </w:t>
      </w:r>
    </w:p>
    <w:p w:rsidR="00F821AB" w:rsidRPr="006504CB" w:rsidRDefault="00F821AB" w:rsidP="00F821AB">
      <w:pPr>
        <w:jc w:val="both"/>
      </w:pPr>
    </w:p>
    <w:p w:rsidR="00F821AB" w:rsidRPr="006504CB" w:rsidRDefault="00F821AB" w:rsidP="00F821AB">
      <w:pPr>
        <w:jc w:val="both"/>
      </w:pPr>
      <w:r w:rsidRPr="006504CB">
        <w:t xml:space="preserve">Naručitelj neće isključiti gospodarskog subjekta iz postupka javne nabave ako je ocjenjeno da su  poduzete mjere primjerene.  </w:t>
      </w:r>
    </w:p>
    <w:p w:rsidR="00F821AB" w:rsidRPr="006504CB" w:rsidRDefault="00F821AB" w:rsidP="00F821AB">
      <w:pPr>
        <w:jc w:val="both"/>
      </w:pPr>
    </w:p>
    <w:p w:rsidR="00F821AB" w:rsidRDefault="00F821AB" w:rsidP="00F821AB">
      <w:pPr>
        <w:jc w:val="both"/>
      </w:pPr>
      <w:r w:rsidRPr="006504CB">
        <w:t xml:space="preserve">Gospodarski subjekt kojem je pravomoćnom presudom određena zabrana sudjelovanja u postupcima javne nabave ili postupcima davanja koncesija na određeno vremensko razdoblje nema pravo korištenja mogućnosti iz stavka 1. ove točke do isteka roka zabrane u državi u kojoj je presuda na snazi. </w:t>
      </w:r>
    </w:p>
    <w:p w:rsidR="00F821AB" w:rsidRPr="006504CB" w:rsidRDefault="00F821AB" w:rsidP="00F821AB">
      <w:pPr>
        <w:jc w:val="both"/>
      </w:pPr>
    </w:p>
    <w:p w:rsidR="00F821AB" w:rsidRPr="006822FC" w:rsidRDefault="006822FC" w:rsidP="00F821AB">
      <w:pPr>
        <w:pStyle w:val="ColorfulList-Accent11"/>
        <w:numPr>
          <w:ilvl w:val="0"/>
          <w:numId w:val="12"/>
        </w:numPr>
        <w:ind w:left="426" w:hanging="426"/>
        <w:rPr>
          <w:b/>
          <w:u w:val="single"/>
        </w:rPr>
      </w:pPr>
      <w:bookmarkStart w:id="78" w:name="_Toc479687905"/>
      <w:r w:rsidRPr="006822FC">
        <w:rPr>
          <w:b/>
          <w:u w:val="single"/>
        </w:rPr>
        <w:t>KRITERIJI ZA ODABIR GOSPODARSKOG SUBJEKTA (UVJETI SPOSOBNOSTI)</w:t>
      </w:r>
      <w:bookmarkEnd w:id="78"/>
    </w:p>
    <w:p w:rsidR="00F821AB" w:rsidRPr="00596446" w:rsidRDefault="00F821AB" w:rsidP="00F821AB">
      <w:pPr>
        <w:pStyle w:val="ColorfulList-Accent11"/>
        <w:ind w:left="1072"/>
        <w:rPr>
          <w:b/>
        </w:rPr>
      </w:pPr>
    </w:p>
    <w:p w:rsidR="00F821AB" w:rsidRPr="006504CB" w:rsidRDefault="00F821AB" w:rsidP="00F821AB">
      <w:pPr>
        <w:jc w:val="both"/>
      </w:pPr>
      <w:r w:rsidRPr="006504CB">
        <w:t>Gospodarski subjekt, odnosno zajednica gospodarskih subjekata ukoliko je primjenjivo, dužni su dokazati da ispunjavaju uvjete sposobnosti i u svojoj ponudi priložiti dokumente kojima dokazuje svoju sposobnost za obavljanje profesionalne djelatnosti, ekonomsku i financijsku sposobnost te tehničku i stručnu sposobnost.</w:t>
      </w:r>
    </w:p>
    <w:p w:rsidR="00F821AB" w:rsidRPr="006504CB" w:rsidRDefault="00F821AB" w:rsidP="00F821AB">
      <w:pPr>
        <w:pStyle w:val="ColorfulList-Accent11"/>
        <w:ind w:left="420"/>
        <w:jc w:val="both"/>
      </w:pPr>
    </w:p>
    <w:p w:rsidR="00F821AB" w:rsidRPr="006504CB" w:rsidRDefault="00F821AB" w:rsidP="00F821AB">
      <w:pPr>
        <w:jc w:val="both"/>
      </w:pPr>
      <w:r w:rsidRPr="006504CB">
        <w:t xml:space="preserve">Gospodarski subjekt, odnosno zajednica gospodarskih subjekata ukoliko je primjenjivo mogu sve tražene dokumente dostaviti u preslici. </w:t>
      </w:r>
    </w:p>
    <w:p w:rsidR="00F821AB" w:rsidRPr="006504CB" w:rsidRDefault="00F821AB" w:rsidP="00F821AB">
      <w:pPr>
        <w:pStyle w:val="ColorfulList-Accent11"/>
        <w:ind w:left="420"/>
        <w:jc w:val="both"/>
      </w:pPr>
    </w:p>
    <w:p w:rsidR="00F821AB" w:rsidRPr="006504CB" w:rsidRDefault="00F821AB" w:rsidP="00F821AB">
      <w:pPr>
        <w:jc w:val="both"/>
        <w:rPr>
          <w:color w:val="FF0000"/>
        </w:rPr>
      </w:pPr>
      <w:r w:rsidRPr="006504CB">
        <w:t>Dokumenti kojima se dokazuje sposobnost moraju biti na hrvatskom jeziku i latiničnom pismu. Ukoliko je gospodarski subjekt registriran izvan Republike Hrvatske ili je dokument za dokazivanje sposobnosti na stranom jeziku, onda je uz prilaganje dokumenata za dokazivanje sposobnosti na stranom jeziku, gospodarski subjekt dužan uz svaki dokument priložiti i prijevod ovlaštenog sudskog tumača na hrvatski jezik.</w:t>
      </w:r>
      <w:r w:rsidRPr="006504CB">
        <w:rPr>
          <w:color w:val="FF0000"/>
        </w:rPr>
        <w:t xml:space="preserve"> </w:t>
      </w:r>
    </w:p>
    <w:p w:rsidR="00F821AB" w:rsidRPr="006504CB" w:rsidRDefault="00F821AB" w:rsidP="00F821AB">
      <w:pPr>
        <w:pStyle w:val="ColorfulList-Accent11"/>
        <w:numPr>
          <w:ilvl w:val="1"/>
          <w:numId w:val="28"/>
        </w:numPr>
        <w:contextualSpacing/>
        <w:jc w:val="both"/>
        <w:outlineLvl w:val="0"/>
      </w:pPr>
      <w:bookmarkStart w:id="79" w:name="_Toc479687906"/>
      <w:r>
        <w:rPr>
          <w:b/>
        </w:rPr>
        <w:lastRenderedPageBreak/>
        <w:t xml:space="preserve">  </w:t>
      </w:r>
      <w:bookmarkStart w:id="80" w:name="_Toc479760439"/>
      <w:bookmarkStart w:id="81" w:name="_Toc480186779"/>
      <w:bookmarkStart w:id="82" w:name="_Toc480186888"/>
      <w:r w:rsidRPr="006504CB">
        <w:rPr>
          <w:b/>
        </w:rPr>
        <w:t>Sposobnost za obavljanje profesionalne djelatnosti</w:t>
      </w:r>
      <w:bookmarkEnd w:id="79"/>
      <w:bookmarkEnd w:id="80"/>
      <w:bookmarkEnd w:id="81"/>
      <w:bookmarkEnd w:id="82"/>
      <w:r w:rsidRPr="006504CB">
        <w:rPr>
          <w:b/>
        </w:rPr>
        <w:t xml:space="preserve"> </w:t>
      </w:r>
    </w:p>
    <w:p w:rsidR="00F821AB" w:rsidRPr="006504CB" w:rsidRDefault="00F821AB" w:rsidP="00F821AB">
      <w:pPr>
        <w:jc w:val="both"/>
      </w:pPr>
    </w:p>
    <w:p w:rsidR="00F821AB" w:rsidRDefault="00F821AB" w:rsidP="00F821AB">
      <w:pPr>
        <w:jc w:val="both"/>
      </w:pPr>
      <w:r w:rsidRPr="006504CB">
        <w:t>Svaki gospodarski subjekt mora dokazati svoju sposobnost za obavljanje profesionalne djelatnosti sukladno odredbama ove Dokumentacije</w:t>
      </w:r>
      <w:r>
        <w:t>.</w:t>
      </w:r>
    </w:p>
    <w:p w:rsidR="00F821AB" w:rsidRPr="00060152" w:rsidRDefault="00F821AB" w:rsidP="00F821AB">
      <w:pPr>
        <w:jc w:val="both"/>
      </w:pPr>
    </w:p>
    <w:p w:rsidR="00F821AB" w:rsidRPr="006504CB" w:rsidRDefault="00F821AB" w:rsidP="00F821AB">
      <w:pPr>
        <w:jc w:val="both"/>
      </w:pPr>
      <w:r w:rsidRPr="006504CB">
        <w:t>Sposobnost za obavljanje profesionalne djelatnosti, tj. svoj upis u sudski, obrtni, strukovni ili drugi dogovarajući registar u državi njegova poslovnog nastana, gospodarski subjekt dokazuje:</w:t>
      </w:r>
    </w:p>
    <w:p w:rsidR="00F821AB" w:rsidRPr="006504CB" w:rsidRDefault="00F821AB" w:rsidP="00F821AB">
      <w:pPr>
        <w:pStyle w:val="ColorfulList-Accent11"/>
        <w:numPr>
          <w:ilvl w:val="0"/>
          <w:numId w:val="20"/>
        </w:numPr>
        <w:jc w:val="both"/>
      </w:pPr>
      <w:r w:rsidRPr="006504CB">
        <w:t>izvatkom iz sudskog, obrtnog, strukturnog ili drugog odgovarajućeg registra koji se vodi državi članici njegova poslovnog nastana, a ako se oni ne izdaju u državi sjedišta gospodarskog  subjekta, gospodarski subjekt može dostaviti izjavu s ovjerom potpisa kod nadležnog tijela.</w:t>
      </w:r>
    </w:p>
    <w:p w:rsidR="00F821AB" w:rsidRPr="006504CB" w:rsidRDefault="00F821AB" w:rsidP="00F821AB">
      <w:pPr>
        <w:pStyle w:val="ColorfulList-Accent11"/>
        <w:ind w:left="720"/>
        <w:jc w:val="both"/>
      </w:pPr>
    </w:p>
    <w:p w:rsidR="00F821AB" w:rsidRPr="006504CB" w:rsidRDefault="00F821AB" w:rsidP="00F821AB">
      <w:pPr>
        <w:jc w:val="both"/>
      </w:pPr>
      <w:r w:rsidRPr="006504CB">
        <w:t xml:space="preserve">U slučaju zajednice gospodarskih subjekata, svaki član zajednice obvezan je pojedinačno dokazati svoj upis.  </w:t>
      </w:r>
    </w:p>
    <w:p w:rsidR="00F821AB" w:rsidRPr="006504CB" w:rsidRDefault="00F821AB" w:rsidP="00F821AB">
      <w:pPr>
        <w:jc w:val="both"/>
        <w:rPr>
          <w:b/>
        </w:rPr>
      </w:pPr>
    </w:p>
    <w:p w:rsidR="00F821AB" w:rsidRPr="006504CB" w:rsidRDefault="00F821AB" w:rsidP="00F821AB">
      <w:pPr>
        <w:jc w:val="both"/>
        <w:rPr>
          <w:rFonts w:eastAsia="Calibri"/>
        </w:rPr>
      </w:pPr>
      <w:r w:rsidRPr="006504CB">
        <w:t>Na području Republike Hrvatske graditi i/ili izvoditi radove na građevini može pravna osoba ili fizička osoba obrtnik koja je registrirana za obavljanje djelatnosti građenja odnosno za izvođenje pojedinih radova sukladno Zakonu o poslovima i djelatnostima prostornog uređenja i gradnje („N</w:t>
      </w:r>
      <w:r>
        <w:t xml:space="preserve">arodne novine“, broj </w:t>
      </w:r>
      <w:r w:rsidRPr="006504CB">
        <w:t>78/15) te posebnim propisima kojima se uređuje gradnja i koja mora imati zaposlenog ovl</w:t>
      </w:r>
      <w:r>
        <w:t>aštenog voditelja građenja i</w:t>
      </w:r>
      <w:r w:rsidRPr="006504CB">
        <w:t xml:space="preserve"> voditelja radova.</w:t>
      </w:r>
    </w:p>
    <w:p w:rsidR="00F821AB" w:rsidRPr="006504CB" w:rsidRDefault="00F821AB" w:rsidP="00F821AB">
      <w:pPr>
        <w:jc w:val="both"/>
      </w:pPr>
      <w:r w:rsidRPr="006504CB">
        <w:t>Detaljnije informacije i upute su gospodarskim subjektima na raspolaganju na internetskim stranicama nadležnog ministarstva (</w:t>
      </w:r>
      <w:hyperlink r:id="rId11" w:history="1">
        <w:r w:rsidRPr="006504CB">
          <w:rPr>
            <w:rStyle w:val="Hyperlink"/>
          </w:rPr>
          <w:t>http://www.mgi</w:t>
        </w:r>
        <w:r w:rsidRPr="006504CB">
          <w:rPr>
            <w:rStyle w:val="Hyperlink"/>
          </w:rPr>
          <w:t>p</w:t>
        </w:r>
        <w:r w:rsidRPr="006504CB">
          <w:rPr>
            <w:rStyle w:val="Hyperlink"/>
          </w:rPr>
          <w:t>u.hr/default.aspx?id=32895</w:t>
        </w:r>
      </w:hyperlink>
      <w:r w:rsidRPr="006504CB">
        <w:t xml:space="preserve">). </w:t>
      </w:r>
    </w:p>
    <w:p w:rsidR="00F821AB" w:rsidRPr="006504CB" w:rsidRDefault="00F821AB" w:rsidP="00F821AB">
      <w:pPr>
        <w:jc w:val="both"/>
      </w:pPr>
    </w:p>
    <w:p w:rsidR="00F821AB" w:rsidRPr="006504CB" w:rsidRDefault="00F821AB" w:rsidP="00F821AB">
      <w:pPr>
        <w:jc w:val="both"/>
        <w:rPr>
          <w:u w:val="single"/>
        </w:rPr>
      </w:pPr>
      <w:r w:rsidRPr="006504CB">
        <w:t>Vezano za navedeno, gospodarski subjekt obvezan je dokazati sposobnost obavljanja djelatnosti građenja u Republici Hrvatskoj.</w:t>
      </w:r>
      <w:r w:rsidRPr="006504CB">
        <w:rPr>
          <w:u w:val="single"/>
        </w:rPr>
        <w:t xml:space="preserve"> </w:t>
      </w:r>
    </w:p>
    <w:p w:rsidR="00F821AB" w:rsidRPr="006504CB" w:rsidRDefault="00F821AB" w:rsidP="00F821AB">
      <w:pPr>
        <w:jc w:val="both"/>
        <w:rPr>
          <w:i/>
        </w:rPr>
      </w:pPr>
    </w:p>
    <w:p w:rsidR="00F821AB" w:rsidRPr="006504CB" w:rsidRDefault="00F821AB" w:rsidP="00F821AB">
      <w:pPr>
        <w:jc w:val="both"/>
      </w:pPr>
      <w:r w:rsidRPr="006504CB">
        <w:t>Osim svog upisa, gospodarski subjekti svoju sposobnost za obavljanje profesionalne djelatnosti dokazuju:</w:t>
      </w:r>
    </w:p>
    <w:p w:rsidR="00F821AB" w:rsidRPr="006504CB" w:rsidRDefault="00F821AB" w:rsidP="00F821AB">
      <w:pPr>
        <w:pStyle w:val="ColorfulList-Accent11"/>
        <w:numPr>
          <w:ilvl w:val="0"/>
          <w:numId w:val="20"/>
        </w:numPr>
        <w:tabs>
          <w:tab w:val="left" w:pos="851"/>
          <w:tab w:val="left" w:pos="993"/>
        </w:tabs>
        <w:autoSpaceDE w:val="0"/>
        <w:autoSpaceDN w:val="0"/>
        <w:adjustRightInd w:val="0"/>
        <w:jc w:val="both"/>
        <w:rPr>
          <w:color w:val="000000"/>
        </w:rPr>
      </w:pPr>
      <w:r w:rsidRPr="006504CB">
        <w:rPr>
          <w:color w:val="000000"/>
        </w:rPr>
        <w:t>Izvatkom iz sudskog ili obrtnog registra Republike Hrvatske iz kojeg mora biti vidljivo da  je gospodarski subjekt registriran za obavljanje djelatnosti građenja odnosno za izvođenje radova</w:t>
      </w:r>
      <w:r w:rsidR="006822FC">
        <w:rPr>
          <w:color w:val="000000"/>
        </w:rPr>
        <w:t xml:space="preserve"> koji čine predmet nabave</w:t>
      </w:r>
      <w:r w:rsidRPr="006504CB">
        <w:rPr>
          <w:color w:val="000000"/>
        </w:rPr>
        <w:t>.</w:t>
      </w:r>
    </w:p>
    <w:p w:rsidR="00F821AB" w:rsidRPr="006504CB" w:rsidRDefault="00F821AB" w:rsidP="00F821AB">
      <w:pPr>
        <w:pStyle w:val="ColorfulList-Accent11"/>
        <w:numPr>
          <w:ilvl w:val="0"/>
          <w:numId w:val="20"/>
        </w:numPr>
        <w:tabs>
          <w:tab w:val="left" w:pos="993"/>
        </w:tabs>
        <w:autoSpaceDE w:val="0"/>
        <w:autoSpaceDN w:val="0"/>
        <w:adjustRightInd w:val="0"/>
        <w:jc w:val="both"/>
        <w:rPr>
          <w:color w:val="000000"/>
        </w:rPr>
      </w:pPr>
      <w:r w:rsidRPr="006504CB">
        <w:rPr>
          <w:color w:val="000000"/>
        </w:rPr>
        <w:t>Potvrdom (o podacima iz imenika, upisnika, evidencija ili zbirke isprava) nadležne  Hrvatske komore za ovlaštenog voditelja građenja i/ili ovlaštenog voditelja radova, zaposlenika gospodarskog subjekta, koja mora sadržavati sljedeće podatke:</w:t>
      </w:r>
    </w:p>
    <w:p w:rsidR="00F821AB" w:rsidRPr="006504CB" w:rsidRDefault="00F821AB" w:rsidP="00F821AB">
      <w:pPr>
        <w:numPr>
          <w:ilvl w:val="1"/>
          <w:numId w:val="17"/>
        </w:numPr>
        <w:tabs>
          <w:tab w:val="left" w:pos="1276"/>
        </w:tabs>
        <w:autoSpaceDE w:val="0"/>
        <w:autoSpaceDN w:val="0"/>
        <w:adjustRightInd w:val="0"/>
        <w:ind w:hanging="654"/>
        <w:jc w:val="both"/>
        <w:rPr>
          <w:color w:val="000000"/>
        </w:rPr>
      </w:pPr>
      <w:r w:rsidRPr="006504CB">
        <w:rPr>
          <w:color w:val="000000"/>
        </w:rPr>
        <w:t xml:space="preserve">naziv tvrtke zaposlenja </w:t>
      </w:r>
    </w:p>
    <w:p w:rsidR="00F821AB" w:rsidRPr="006504CB" w:rsidRDefault="00F821AB" w:rsidP="00F821AB">
      <w:pPr>
        <w:numPr>
          <w:ilvl w:val="1"/>
          <w:numId w:val="17"/>
        </w:numPr>
        <w:tabs>
          <w:tab w:val="left" w:pos="1276"/>
        </w:tabs>
        <w:autoSpaceDE w:val="0"/>
        <w:autoSpaceDN w:val="0"/>
        <w:adjustRightInd w:val="0"/>
        <w:ind w:hanging="654"/>
        <w:jc w:val="both"/>
        <w:rPr>
          <w:color w:val="000000"/>
        </w:rPr>
      </w:pPr>
      <w:r w:rsidRPr="006504CB">
        <w:rPr>
          <w:color w:val="000000"/>
        </w:rPr>
        <w:t xml:space="preserve">navod o aktivnom statusu ovlaštenog člana </w:t>
      </w:r>
    </w:p>
    <w:p w:rsidR="00F821AB" w:rsidRPr="006504CB" w:rsidRDefault="00F821AB" w:rsidP="00F821AB">
      <w:pPr>
        <w:numPr>
          <w:ilvl w:val="1"/>
          <w:numId w:val="17"/>
        </w:numPr>
        <w:tabs>
          <w:tab w:val="left" w:pos="1276"/>
        </w:tabs>
        <w:autoSpaceDE w:val="0"/>
        <w:autoSpaceDN w:val="0"/>
        <w:adjustRightInd w:val="0"/>
        <w:ind w:hanging="654"/>
        <w:jc w:val="both"/>
        <w:rPr>
          <w:color w:val="000000"/>
        </w:rPr>
      </w:pPr>
      <w:r w:rsidRPr="006504CB">
        <w:rPr>
          <w:color w:val="000000"/>
        </w:rPr>
        <w:t>navod da ovlaštenom članu nije izrečena mjera zabrane obavljanja poslova.</w:t>
      </w:r>
    </w:p>
    <w:p w:rsidR="00F821AB" w:rsidRPr="006504CB" w:rsidRDefault="00F821AB" w:rsidP="00F821AB">
      <w:pPr>
        <w:jc w:val="both"/>
        <w:rPr>
          <w:b/>
          <w:i/>
          <w:u w:val="single"/>
        </w:rPr>
      </w:pPr>
    </w:p>
    <w:p w:rsidR="00F821AB" w:rsidRPr="006504CB" w:rsidRDefault="00F821AB" w:rsidP="00F821AB">
      <w:pPr>
        <w:jc w:val="both"/>
      </w:pPr>
      <w:r w:rsidRPr="006504CB">
        <w:t>U slučaju zajednice gospodarskih subjekata i/ili podugovaratelja dokaze poslovne sposobnosti pod točkom 1. i 2. prethodnog stavka obvezni su pojedinačno dokazati članovi zajednice i/ili podugovaratelj/i koji će graditi i/ili izvoditi radove na građevini koja je predmet ove nabave.</w:t>
      </w:r>
    </w:p>
    <w:p w:rsidR="00F821AB" w:rsidRPr="006504CB" w:rsidRDefault="00F821AB" w:rsidP="00F821AB">
      <w:pPr>
        <w:jc w:val="both"/>
        <w:rPr>
          <w:b/>
        </w:rPr>
      </w:pPr>
    </w:p>
    <w:p w:rsidR="00F821AB" w:rsidRPr="00AF1A33" w:rsidRDefault="00F97A77" w:rsidP="00F97A77">
      <w:pPr>
        <w:shd w:val="clear" w:color="auto" w:fill="D9D9D9" w:themeFill="background1" w:themeFillShade="D9"/>
        <w:jc w:val="both"/>
      </w:pPr>
      <w:r>
        <w:t>G</w:t>
      </w:r>
      <w:r w:rsidR="00F821AB" w:rsidRPr="00AF1A33">
        <w:t>ospodarski subjekti obvezni su ispuniti podatke sukladno uputama u ESPD-u koji se odnose na pravnu i poslovnu sposobnost: ESPD obrazac, Dio IV: Kriteriji za odabir gospodarskog subjekta, A: SPOSOBNOST ZA OBAVLJANJE PROFESIONALNE DJELATNOSTI</w:t>
      </w:r>
    </w:p>
    <w:p w:rsidR="006822FC" w:rsidRDefault="006822FC" w:rsidP="00F821AB">
      <w:pPr>
        <w:pStyle w:val="ColorfulList-Accent11"/>
        <w:spacing w:before="120"/>
        <w:ind w:left="0"/>
        <w:contextualSpacing/>
        <w:jc w:val="both"/>
        <w:outlineLvl w:val="0"/>
        <w:rPr>
          <w:b/>
        </w:rPr>
      </w:pPr>
      <w:bookmarkStart w:id="83" w:name="_Toc469867056"/>
      <w:bookmarkStart w:id="84" w:name="_Toc479683022"/>
      <w:bookmarkStart w:id="85" w:name="_Toc479687907"/>
      <w:bookmarkStart w:id="86" w:name="_Toc479760440"/>
      <w:bookmarkStart w:id="87" w:name="_Toc480186780"/>
      <w:bookmarkStart w:id="88" w:name="_Toc480186889"/>
    </w:p>
    <w:p w:rsidR="00F821AB" w:rsidRPr="006504CB" w:rsidRDefault="00F821AB" w:rsidP="00F821AB">
      <w:pPr>
        <w:pStyle w:val="ColorfulList-Accent11"/>
        <w:spacing w:before="120"/>
        <w:ind w:left="0"/>
        <w:contextualSpacing/>
        <w:jc w:val="both"/>
        <w:outlineLvl w:val="0"/>
      </w:pPr>
      <w:r w:rsidRPr="006D1303">
        <w:rPr>
          <w:b/>
        </w:rPr>
        <w:t>Pravna osoba sa sjedištem u drugoj državi ugovornici Europskog gospodarskog prostora koja obavlja djelatnost građenja</w:t>
      </w:r>
      <w:r w:rsidRPr="006504CB">
        <w:t>,</w:t>
      </w:r>
      <w:bookmarkEnd w:id="83"/>
      <w:r w:rsidRPr="006504CB">
        <w:t xml:space="preserve"> </w:t>
      </w:r>
      <w:r w:rsidRPr="006504CB">
        <w:rPr>
          <w:color w:val="000000"/>
        </w:rPr>
        <w:t xml:space="preserve">može u Republici Hrvatskoj trajno (preko podružnice) obavljati djelatnost građenja pod </w:t>
      </w:r>
      <w:r w:rsidRPr="006504CB">
        <w:t>istim uvjetima kao i pravna osoba sa sjedištem u Republici Hrvatskoj sukladno Zakonu o poslovima i djelatnostima prostornog uređenja i gradnje („Narodne novine“, br</w:t>
      </w:r>
      <w:r>
        <w:t>oj</w:t>
      </w:r>
      <w:r w:rsidRPr="006504CB">
        <w:t xml:space="preserve"> 78/15) i drugim posebnim propisima, odnosno mora biti registrirana za obavljanje djelatnosti građenja </w:t>
      </w:r>
      <w:r w:rsidRPr="006504CB">
        <w:lastRenderedPageBreak/>
        <w:t>odnosno za izvođenje pojedinih radova i mora imati zaposlenog ov</w:t>
      </w:r>
      <w:r>
        <w:t>laštenog voditelja građenja i</w:t>
      </w:r>
      <w:r w:rsidRPr="006504CB">
        <w:t xml:space="preserve"> ovlaštenog voditelja radova.</w:t>
      </w:r>
      <w:bookmarkEnd w:id="84"/>
      <w:bookmarkEnd w:id="85"/>
      <w:bookmarkEnd w:id="86"/>
      <w:bookmarkEnd w:id="87"/>
      <w:bookmarkEnd w:id="88"/>
    </w:p>
    <w:p w:rsidR="00F821AB" w:rsidRPr="006504CB" w:rsidRDefault="00F821AB" w:rsidP="00F821AB">
      <w:pPr>
        <w:jc w:val="both"/>
      </w:pPr>
    </w:p>
    <w:p w:rsidR="00F821AB" w:rsidRPr="006504CB" w:rsidRDefault="00F821AB" w:rsidP="00F821AB">
      <w:pPr>
        <w:jc w:val="both"/>
      </w:pPr>
      <w:r w:rsidRPr="006504CB">
        <w:t>U svrhu dokazivanja tražene sposobnosti, gospodarski subjekt dostavlja:</w:t>
      </w:r>
    </w:p>
    <w:p w:rsidR="00F821AB" w:rsidRPr="006504CB" w:rsidRDefault="00F821AB" w:rsidP="00F821AB">
      <w:pPr>
        <w:pStyle w:val="ColorfulList-Accent11"/>
        <w:numPr>
          <w:ilvl w:val="0"/>
          <w:numId w:val="21"/>
        </w:numPr>
        <w:tabs>
          <w:tab w:val="left" w:pos="851"/>
        </w:tabs>
        <w:autoSpaceDE w:val="0"/>
        <w:autoSpaceDN w:val="0"/>
        <w:adjustRightInd w:val="0"/>
        <w:jc w:val="both"/>
        <w:rPr>
          <w:color w:val="000000"/>
        </w:rPr>
      </w:pPr>
      <w:r w:rsidRPr="006504CB">
        <w:rPr>
          <w:color w:val="000000"/>
        </w:rPr>
        <w:t xml:space="preserve">Izvadak iz sudskog ili obrtnog registra Republike Hrvatske iz kojeg mora biti vidljivo da su gospodarski subjekt osnivač i podružnica registrirani za obavljanje djelatnosti građenja odnosno za izvođenje pojedinih radova. </w:t>
      </w:r>
    </w:p>
    <w:p w:rsidR="00F821AB" w:rsidRPr="006504CB" w:rsidRDefault="00F821AB" w:rsidP="00F821AB">
      <w:pPr>
        <w:pStyle w:val="ColorfulList-Accent11"/>
        <w:numPr>
          <w:ilvl w:val="0"/>
          <w:numId w:val="21"/>
        </w:numPr>
        <w:autoSpaceDE w:val="0"/>
        <w:autoSpaceDN w:val="0"/>
        <w:adjustRightInd w:val="0"/>
        <w:jc w:val="both"/>
        <w:rPr>
          <w:color w:val="000000"/>
        </w:rPr>
      </w:pPr>
      <w:r w:rsidRPr="006504CB">
        <w:rPr>
          <w:color w:val="000000"/>
        </w:rPr>
        <w:t xml:space="preserve">Potvrdu (o podacima iz imenika, upisnika, evidencija ili zbirke isprava) nadležne Hrvatske komore za ovlaštenog voditelja građenja i/ili ovlaštenog voditelja radova, zaposlenika gospodarskog subjekta, koja mora sadržavati sljedeće podatke: </w:t>
      </w:r>
    </w:p>
    <w:p w:rsidR="00F821AB" w:rsidRPr="006504CB" w:rsidRDefault="00F821AB" w:rsidP="00F821AB">
      <w:pPr>
        <w:numPr>
          <w:ilvl w:val="1"/>
          <w:numId w:val="18"/>
        </w:numPr>
        <w:tabs>
          <w:tab w:val="left" w:pos="851"/>
        </w:tabs>
        <w:autoSpaceDE w:val="0"/>
        <w:autoSpaceDN w:val="0"/>
        <w:adjustRightInd w:val="0"/>
        <w:ind w:left="1134" w:hanging="283"/>
        <w:jc w:val="both"/>
        <w:rPr>
          <w:color w:val="000000"/>
        </w:rPr>
      </w:pPr>
      <w:r w:rsidRPr="006504CB">
        <w:rPr>
          <w:color w:val="000000"/>
        </w:rPr>
        <w:t xml:space="preserve">naziv tvrtke zaposlenja </w:t>
      </w:r>
    </w:p>
    <w:p w:rsidR="00F821AB" w:rsidRPr="006504CB" w:rsidRDefault="00F821AB" w:rsidP="00F821AB">
      <w:pPr>
        <w:numPr>
          <w:ilvl w:val="1"/>
          <w:numId w:val="18"/>
        </w:numPr>
        <w:tabs>
          <w:tab w:val="left" w:pos="851"/>
        </w:tabs>
        <w:autoSpaceDE w:val="0"/>
        <w:autoSpaceDN w:val="0"/>
        <w:adjustRightInd w:val="0"/>
        <w:ind w:left="1134" w:hanging="283"/>
        <w:jc w:val="both"/>
        <w:rPr>
          <w:color w:val="000000"/>
        </w:rPr>
      </w:pPr>
      <w:r w:rsidRPr="006504CB">
        <w:rPr>
          <w:color w:val="000000"/>
        </w:rPr>
        <w:t xml:space="preserve">navod o aktivnom statusu ovlaštenog člana </w:t>
      </w:r>
    </w:p>
    <w:p w:rsidR="00F821AB" w:rsidRPr="006504CB" w:rsidRDefault="00F821AB" w:rsidP="00F821AB">
      <w:pPr>
        <w:numPr>
          <w:ilvl w:val="1"/>
          <w:numId w:val="18"/>
        </w:numPr>
        <w:tabs>
          <w:tab w:val="left" w:pos="851"/>
        </w:tabs>
        <w:autoSpaceDE w:val="0"/>
        <w:autoSpaceDN w:val="0"/>
        <w:adjustRightInd w:val="0"/>
        <w:ind w:left="1134" w:hanging="283"/>
        <w:jc w:val="both"/>
        <w:rPr>
          <w:color w:val="000000"/>
        </w:rPr>
      </w:pPr>
      <w:r w:rsidRPr="006504CB">
        <w:rPr>
          <w:color w:val="000000"/>
        </w:rPr>
        <w:t>navod da ovlaštenom članu nije izrečena mjera zabrane obavljanja poslova.</w:t>
      </w:r>
    </w:p>
    <w:p w:rsidR="00F821AB" w:rsidRPr="006504CB" w:rsidRDefault="00F821AB" w:rsidP="00F821AB">
      <w:pPr>
        <w:pStyle w:val="ColorfulList-Accent11"/>
        <w:spacing w:before="120"/>
        <w:ind w:left="0"/>
        <w:contextualSpacing/>
        <w:jc w:val="both"/>
        <w:outlineLvl w:val="0"/>
        <w:rPr>
          <w:color w:val="000000"/>
        </w:rPr>
      </w:pPr>
      <w:bookmarkStart w:id="89" w:name="_Toc469867057"/>
      <w:bookmarkStart w:id="90" w:name="_Toc479683023"/>
      <w:bookmarkStart w:id="91" w:name="_Toc479687908"/>
      <w:bookmarkStart w:id="92" w:name="_Toc479760441"/>
      <w:bookmarkStart w:id="93" w:name="_Toc480186781"/>
      <w:bookmarkStart w:id="94" w:name="_Toc480186890"/>
      <w:r w:rsidRPr="00097B22">
        <w:rPr>
          <w:b/>
        </w:rPr>
        <w:t>Strana pravna osoba sa sjedištem u drugoj državi ugovornici Europskog gospodarskog prostora</w:t>
      </w:r>
      <w:bookmarkEnd w:id="89"/>
      <w:r w:rsidRPr="006504CB">
        <w:t xml:space="preserve"> </w:t>
      </w:r>
      <w:r w:rsidRPr="006504CB">
        <w:rPr>
          <w:color w:val="000000"/>
        </w:rPr>
        <w:t>može u Republici Hrvatskoj na privremenoj i povremenoj osnovi obavljati one poslove koje je prema propisima države u kojoj ima sjedište ovlaštena obavljati nakon što o tome Izjavom u pisanom obliku obavijesti Ministarstvo nadležno za poslove graditeljstva i prostornog uređenja Republike Hrvatske i ishodi potvrdu istog Ministarstva da može na privremenoj i povremenoj osnovi obavljati djelatnost građenja na području Republike Hrvatske.</w:t>
      </w:r>
      <w:bookmarkEnd w:id="90"/>
      <w:bookmarkEnd w:id="91"/>
      <w:bookmarkEnd w:id="92"/>
      <w:bookmarkEnd w:id="93"/>
      <w:bookmarkEnd w:id="94"/>
    </w:p>
    <w:p w:rsidR="00F821AB" w:rsidRPr="006504CB" w:rsidRDefault="00F821AB" w:rsidP="00F821AB">
      <w:pPr>
        <w:spacing w:before="120"/>
        <w:jc w:val="both"/>
        <w:rPr>
          <w:rFonts w:eastAsia="Calibri"/>
        </w:rPr>
      </w:pPr>
      <w:r w:rsidRPr="006504CB">
        <w:t>Uz spomenutu Izjavu gospodarski subjekt iz prethodnog stavka u postupku ishođenja Obavijesti, Ministarstvu prilaže i isprave kojima se dokazuje:</w:t>
      </w:r>
    </w:p>
    <w:p w:rsidR="00F821AB" w:rsidRPr="006504CB" w:rsidRDefault="00F821AB" w:rsidP="00F821AB">
      <w:pPr>
        <w:pStyle w:val="ColorfulList-Accent11"/>
        <w:numPr>
          <w:ilvl w:val="0"/>
          <w:numId w:val="22"/>
        </w:numPr>
        <w:tabs>
          <w:tab w:val="left" w:pos="851"/>
        </w:tabs>
        <w:autoSpaceDE w:val="0"/>
        <w:autoSpaceDN w:val="0"/>
        <w:adjustRightInd w:val="0"/>
        <w:jc w:val="both"/>
        <w:rPr>
          <w:color w:val="000000"/>
        </w:rPr>
      </w:pPr>
      <w:r w:rsidRPr="006504CB">
        <w:rPr>
          <w:color w:val="000000"/>
        </w:rPr>
        <w:t>pravo obavljanja djelatnosti u državi poslovnog nastana strane poslovne osobe uz eventualna   ograničenja (potvrda nadležnog tijela za obavljanje djelatnosti matične zemlje i registracija  ili  važeća licenca odnosno dokument kojim se to pravo obavljanja djelatnosti regulira)</w:t>
      </w:r>
    </w:p>
    <w:p w:rsidR="00F821AB" w:rsidRPr="006504CB" w:rsidRDefault="00F821AB" w:rsidP="00F821AB">
      <w:pPr>
        <w:pStyle w:val="ColorfulList-Accent11"/>
        <w:numPr>
          <w:ilvl w:val="0"/>
          <w:numId w:val="22"/>
        </w:numPr>
        <w:tabs>
          <w:tab w:val="left" w:pos="851"/>
        </w:tabs>
        <w:autoSpaceDE w:val="0"/>
        <w:autoSpaceDN w:val="0"/>
        <w:adjustRightInd w:val="0"/>
        <w:jc w:val="both"/>
        <w:rPr>
          <w:color w:val="000000"/>
        </w:rPr>
      </w:pPr>
      <w:r w:rsidRPr="006504CB">
        <w:rPr>
          <w:color w:val="000000"/>
        </w:rPr>
        <w:t>dokaz da je strana pravna osoba osigurana od odgovornosti za štetu koju bi obavljanjem  djelatnosti mogla učiniti investitoru ili drugim osobama (ugovor ili polica osiguranja potpisana od strane ugovaratelja osiguranja i osiguravatelja koja sadržava odredbu o obveznom produženju roka  važenja nakon isteka police/ugovora, koje odredbe moraju važiti na području Republike Hrvatske),</w:t>
      </w:r>
    </w:p>
    <w:p w:rsidR="00F821AB" w:rsidRDefault="00F821AB" w:rsidP="00F821AB">
      <w:pPr>
        <w:pStyle w:val="ColorfulList-Accent11"/>
        <w:numPr>
          <w:ilvl w:val="0"/>
          <w:numId w:val="22"/>
        </w:numPr>
        <w:tabs>
          <w:tab w:val="left" w:pos="851"/>
        </w:tabs>
        <w:autoSpaceDE w:val="0"/>
        <w:autoSpaceDN w:val="0"/>
        <w:adjustRightInd w:val="0"/>
        <w:jc w:val="both"/>
        <w:rPr>
          <w:color w:val="000000"/>
        </w:rPr>
      </w:pPr>
      <w:r w:rsidRPr="006504CB">
        <w:rPr>
          <w:color w:val="000000"/>
        </w:rPr>
        <w:t xml:space="preserve">punomoć za zastupnika strane pravne osobe, opunomoćenika ili opunomoćenika za primanje pismena u Republici Hrvatskoj sukladno člancima 32., 36. i 37. Zakona o općem upravnom postupku („Narodne novine“, broj 47/09). </w:t>
      </w:r>
    </w:p>
    <w:p w:rsidR="00F97A77" w:rsidRDefault="00F97A77" w:rsidP="00F97A77">
      <w:pPr>
        <w:pStyle w:val="ColorfulList-Accent11"/>
        <w:tabs>
          <w:tab w:val="left" w:pos="851"/>
        </w:tabs>
        <w:autoSpaceDE w:val="0"/>
        <w:autoSpaceDN w:val="0"/>
        <w:adjustRightInd w:val="0"/>
        <w:ind w:left="0"/>
        <w:jc w:val="both"/>
        <w:rPr>
          <w:color w:val="000000"/>
        </w:rPr>
      </w:pPr>
    </w:p>
    <w:p w:rsidR="00F97A77" w:rsidRPr="006504CB" w:rsidRDefault="00F97A77" w:rsidP="00F97A77">
      <w:pPr>
        <w:pStyle w:val="ColorfulList-Accent11"/>
        <w:tabs>
          <w:tab w:val="left" w:pos="851"/>
        </w:tabs>
        <w:autoSpaceDE w:val="0"/>
        <w:autoSpaceDN w:val="0"/>
        <w:adjustRightInd w:val="0"/>
        <w:ind w:left="0"/>
        <w:jc w:val="both"/>
        <w:rPr>
          <w:color w:val="000000"/>
        </w:rPr>
      </w:pPr>
      <w:r w:rsidRPr="00F97A77">
        <w:rPr>
          <w:color w:val="000000"/>
        </w:rPr>
        <w:t xml:space="preserve">Detaljne upute o načinu ishođenja opisane Obavijesti, na raspolaganju su na internetskim stranicama Ministarstva graditeljstva i prostornog uređenja, na adresi: </w:t>
      </w:r>
      <w:hyperlink r:id="rId12" w:history="1">
        <w:r w:rsidRPr="00BB66D6">
          <w:rPr>
            <w:rStyle w:val="Hyperlink"/>
          </w:rPr>
          <w:t>http://www.mgipu.hr/default.aspx?id=38118</w:t>
        </w:r>
      </w:hyperlink>
      <w:r w:rsidRPr="00F97A77">
        <w:rPr>
          <w:color w:val="000000"/>
        </w:rPr>
        <w:t>.</w:t>
      </w:r>
      <w:r>
        <w:rPr>
          <w:color w:val="000000"/>
        </w:rPr>
        <w:t xml:space="preserve"> </w:t>
      </w:r>
    </w:p>
    <w:p w:rsidR="00F821AB" w:rsidRPr="006504CB" w:rsidRDefault="00F821AB" w:rsidP="00F821AB">
      <w:pPr>
        <w:tabs>
          <w:tab w:val="left" w:pos="0"/>
        </w:tabs>
        <w:autoSpaceDE w:val="0"/>
        <w:autoSpaceDN w:val="0"/>
        <w:adjustRightInd w:val="0"/>
        <w:ind w:left="567"/>
        <w:jc w:val="both"/>
        <w:rPr>
          <w:color w:val="000000"/>
        </w:rPr>
      </w:pPr>
    </w:p>
    <w:p w:rsidR="00F821AB" w:rsidRDefault="00F821AB" w:rsidP="00F821AB">
      <w:pPr>
        <w:pStyle w:val="ColorfulList-Accent11"/>
        <w:numPr>
          <w:ilvl w:val="0"/>
          <w:numId w:val="23"/>
        </w:numPr>
        <w:tabs>
          <w:tab w:val="left" w:pos="0"/>
        </w:tabs>
        <w:autoSpaceDE w:val="0"/>
        <w:autoSpaceDN w:val="0"/>
        <w:adjustRightInd w:val="0"/>
        <w:jc w:val="both"/>
        <w:rPr>
          <w:b/>
          <w:color w:val="000000"/>
        </w:rPr>
      </w:pPr>
      <w:r w:rsidRPr="00841BD0">
        <w:rPr>
          <w:color w:val="000000"/>
        </w:rPr>
        <w:t xml:space="preserve">U svrhu dokazivanja sposobnosti tražene prethodnim stavkom strana pravna osoba </w:t>
      </w:r>
      <w:r w:rsidRPr="00841BD0">
        <w:rPr>
          <w:b/>
          <w:color w:val="000000"/>
        </w:rPr>
        <w:t>koja je ishodila Obavijest nadležnog Ministarstva</w:t>
      </w:r>
      <w:r w:rsidRPr="00841BD0">
        <w:rPr>
          <w:color w:val="000000"/>
        </w:rPr>
        <w:t xml:space="preserve"> </w:t>
      </w:r>
      <w:r w:rsidRPr="00841BD0">
        <w:rPr>
          <w:b/>
          <w:color w:val="000000"/>
        </w:rPr>
        <w:t>dostavlja:</w:t>
      </w:r>
    </w:p>
    <w:p w:rsidR="00F821AB" w:rsidRPr="00841BD0" w:rsidRDefault="00F821AB" w:rsidP="00F821AB">
      <w:pPr>
        <w:pStyle w:val="ColorfulList-Accent11"/>
        <w:tabs>
          <w:tab w:val="left" w:pos="0"/>
        </w:tabs>
        <w:autoSpaceDE w:val="0"/>
        <w:autoSpaceDN w:val="0"/>
        <w:adjustRightInd w:val="0"/>
        <w:ind w:left="720"/>
        <w:jc w:val="both"/>
        <w:rPr>
          <w:b/>
          <w:color w:val="000000"/>
        </w:rPr>
      </w:pPr>
    </w:p>
    <w:p w:rsidR="00F821AB" w:rsidRPr="00841BD0" w:rsidRDefault="00F821AB" w:rsidP="00F821AB">
      <w:pPr>
        <w:pStyle w:val="ColorfulList-Accent11"/>
        <w:numPr>
          <w:ilvl w:val="1"/>
          <w:numId w:val="23"/>
        </w:numPr>
        <w:autoSpaceDE w:val="0"/>
        <w:autoSpaceDN w:val="0"/>
        <w:adjustRightInd w:val="0"/>
        <w:spacing w:before="120"/>
        <w:contextualSpacing/>
        <w:jc w:val="both"/>
        <w:rPr>
          <w:color w:val="000000"/>
        </w:rPr>
      </w:pPr>
      <w:r>
        <w:rPr>
          <w:color w:val="000000"/>
        </w:rPr>
        <w:t xml:space="preserve"> </w:t>
      </w:r>
      <w:r w:rsidRPr="00841BD0">
        <w:rPr>
          <w:color w:val="000000"/>
        </w:rPr>
        <w:t xml:space="preserve">važeću Obavijest Ministarstva nadležnog za poslove graditeljstva i prostornog uređenja o obavljanju djelatnosti na privremenoj i povremenoj osnovi u Republici Hrvatskoj </w:t>
      </w:r>
    </w:p>
    <w:p w:rsidR="00F821AB" w:rsidRPr="00841BD0" w:rsidRDefault="00F821AB" w:rsidP="00F821AB">
      <w:pPr>
        <w:pStyle w:val="ColorfulList-Accent11"/>
        <w:numPr>
          <w:ilvl w:val="1"/>
          <w:numId w:val="23"/>
        </w:numPr>
        <w:autoSpaceDE w:val="0"/>
        <w:autoSpaceDN w:val="0"/>
        <w:adjustRightInd w:val="0"/>
        <w:spacing w:before="120"/>
        <w:contextualSpacing/>
        <w:jc w:val="both"/>
        <w:rPr>
          <w:color w:val="000000"/>
        </w:rPr>
      </w:pPr>
      <w:r>
        <w:rPr>
          <w:color w:val="000000"/>
        </w:rPr>
        <w:t xml:space="preserve"> </w:t>
      </w:r>
      <w:r w:rsidRPr="00841BD0">
        <w:rPr>
          <w:color w:val="000000"/>
        </w:rPr>
        <w:t xml:space="preserve">potvrdu (o podacima iz imenika, upisnika, evidencija ili zbirke isprava) nadležne Hrvatske </w:t>
      </w:r>
      <w:r>
        <w:rPr>
          <w:color w:val="000000"/>
        </w:rPr>
        <w:t xml:space="preserve"> </w:t>
      </w:r>
      <w:r w:rsidRPr="00841BD0">
        <w:rPr>
          <w:color w:val="000000"/>
        </w:rPr>
        <w:t xml:space="preserve">komore za ovlaštenog voditelja građenja i ovlaštenog voditelja radova, zaposlenika gospodarskog subjekta, koja mora sadržavati sljedeće podatke: </w:t>
      </w:r>
    </w:p>
    <w:p w:rsidR="00F821AB" w:rsidRPr="006504CB" w:rsidRDefault="00F821AB" w:rsidP="00F821AB">
      <w:pPr>
        <w:numPr>
          <w:ilvl w:val="0"/>
          <w:numId w:val="19"/>
        </w:numPr>
        <w:tabs>
          <w:tab w:val="left" w:pos="1276"/>
        </w:tabs>
        <w:autoSpaceDE w:val="0"/>
        <w:autoSpaceDN w:val="0"/>
        <w:adjustRightInd w:val="0"/>
        <w:ind w:hanging="1286"/>
        <w:jc w:val="both"/>
        <w:rPr>
          <w:color w:val="000000"/>
        </w:rPr>
      </w:pPr>
      <w:r w:rsidRPr="006504CB">
        <w:rPr>
          <w:color w:val="000000"/>
        </w:rPr>
        <w:t xml:space="preserve">naziv tvrtke zaposlenja </w:t>
      </w:r>
    </w:p>
    <w:p w:rsidR="00F821AB" w:rsidRPr="006504CB" w:rsidRDefault="00F821AB" w:rsidP="00F821AB">
      <w:pPr>
        <w:numPr>
          <w:ilvl w:val="0"/>
          <w:numId w:val="19"/>
        </w:numPr>
        <w:tabs>
          <w:tab w:val="left" w:pos="1276"/>
        </w:tabs>
        <w:autoSpaceDE w:val="0"/>
        <w:autoSpaceDN w:val="0"/>
        <w:adjustRightInd w:val="0"/>
        <w:ind w:hanging="1286"/>
        <w:jc w:val="both"/>
        <w:rPr>
          <w:color w:val="000000"/>
        </w:rPr>
      </w:pPr>
      <w:r w:rsidRPr="006504CB">
        <w:rPr>
          <w:color w:val="000000"/>
        </w:rPr>
        <w:t xml:space="preserve">navod o aktivnom statusu ovlaštenog člana </w:t>
      </w:r>
    </w:p>
    <w:p w:rsidR="00F821AB" w:rsidRPr="006504CB" w:rsidRDefault="00F821AB" w:rsidP="00F821AB">
      <w:pPr>
        <w:numPr>
          <w:ilvl w:val="0"/>
          <w:numId w:val="19"/>
        </w:numPr>
        <w:tabs>
          <w:tab w:val="left" w:pos="1276"/>
        </w:tabs>
        <w:autoSpaceDE w:val="0"/>
        <w:autoSpaceDN w:val="0"/>
        <w:adjustRightInd w:val="0"/>
        <w:ind w:hanging="1286"/>
        <w:jc w:val="both"/>
        <w:rPr>
          <w:color w:val="000000"/>
        </w:rPr>
      </w:pPr>
      <w:r w:rsidRPr="006504CB">
        <w:rPr>
          <w:color w:val="000000"/>
        </w:rPr>
        <w:t>navod da ovlaštenom članu nije izrečena mjera zabrane obavljanja poslova.</w:t>
      </w:r>
    </w:p>
    <w:p w:rsidR="00F821AB" w:rsidRPr="006504CB" w:rsidRDefault="00F821AB" w:rsidP="00F821AB">
      <w:pPr>
        <w:tabs>
          <w:tab w:val="left" w:pos="1276"/>
        </w:tabs>
        <w:autoSpaceDE w:val="0"/>
        <w:autoSpaceDN w:val="0"/>
        <w:adjustRightInd w:val="0"/>
        <w:ind w:left="2279"/>
        <w:jc w:val="both"/>
        <w:rPr>
          <w:color w:val="000000"/>
        </w:rPr>
      </w:pPr>
    </w:p>
    <w:p w:rsidR="00F821AB" w:rsidRPr="00841BD0" w:rsidRDefault="00F821AB" w:rsidP="00F821AB">
      <w:pPr>
        <w:pStyle w:val="ColorfulList-Accent11"/>
        <w:numPr>
          <w:ilvl w:val="0"/>
          <w:numId w:val="23"/>
        </w:numPr>
        <w:autoSpaceDE w:val="0"/>
        <w:autoSpaceDN w:val="0"/>
        <w:adjustRightInd w:val="0"/>
        <w:jc w:val="both"/>
        <w:rPr>
          <w:color w:val="000000"/>
        </w:rPr>
      </w:pPr>
      <w:r w:rsidRPr="00841BD0">
        <w:rPr>
          <w:color w:val="000000"/>
        </w:rPr>
        <w:t xml:space="preserve">U svrhu dokazivanja sposobnosti tražene prethodnim stavkom strana pravna osoba </w:t>
      </w:r>
      <w:r w:rsidRPr="00841BD0">
        <w:rPr>
          <w:b/>
          <w:color w:val="000000"/>
        </w:rPr>
        <w:t>koja nije ishodila Obavijest nadležnog Ministarstva dostavlja:</w:t>
      </w:r>
    </w:p>
    <w:p w:rsidR="00F821AB" w:rsidRPr="006504CB" w:rsidRDefault="00F821AB" w:rsidP="00F821AB">
      <w:pPr>
        <w:autoSpaceDE w:val="0"/>
        <w:autoSpaceDN w:val="0"/>
        <w:adjustRightInd w:val="0"/>
        <w:jc w:val="both"/>
        <w:rPr>
          <w:color w:val="000000"/>
        </w:rPr>
      </w:pPr>
    </w:p>
    <w:p w:rsidR="00F821AB" w:rsidRPr="006504CB" w:rsidRDefault="00F821AB" w:rsidP="00F821AB">
      <w:pPr>
        <w:pStyle w:val="ColorfulList-Accent11"/>
        <w:numPr>
          <w:ilvl w:val="0"/>
          <w:numId w:val="14"/>
        </w:numPr>
        <w:autoSpaceDE w:val="0"/>
        <w:autoSpaceDN w:val="0"/>
        <w:adjustRightInd w:val="0"/>
        <w:contextualSpacing/>
        <w:jc w:val="both"/>
        <w:rPr>
          <w:vanish/>
          <w:color w:val="000000"/>
        </w:rPr>
      </w:pPr>
    </w:p>
    <w:p w:rsidR="00F821AB" w:rsidRPr="00841BD0" w:rsidRDefault="00F821AB" w:rsidP="00F821AB">
      <w:pPr>
        <w:pStyle w:val="ColorfulList-Accent11"/>
        <w:numPr>
          <w:ilvl w:val="1"/>
          <w:numId w:val="23"/>
        </w:numPr>
        <w:autoSpaceDE w:val="0"/>
        <w:autoSpaceDN w:val="0"/>
        <w:adjustRightInd w:val="0"/>
        <w:contextualSpacing/>
        <w:jc w:val="both"/>
        <w:rPr>
          <w:color w:val="000000"/>
        </w:rPr>
      </w:pPr>
      <w:r>
        <w:rPr>
          <w:color w:val="000000"/>
        </w:rPr>
        <w:t xml:space="preserve"> </w:t>
      </w:r>
      <w:r w:rsidRPr="00841BD0">
        <w:rPr>
          <w:color w:val="000000"/>
        </w:rPr>
        <w:t xml:space="preserve">Strukovni ili obrtni registar ili odgovarajući dokument iz kojeg mora biti vidljivo da u </w:t>
      </w:r>
      <w:r>
        <w:rPr>
          <w:color w:val="000000"/>
        </w:rPr>
        <w:t xml:space="preserve"> </w:t>
      </w:r>
      <w:r w:rsidRPr="00841BD0">
        <w:rPr>
          <w:color w:val="000000"/>
        </w:rPr>
        <w:t>zemlji poslovnog nastana može obavljati djelatnost građenja, odnosno da može obavljati izvođenje pojedinih radova.</w:t>
      </w:r>
    </w:p>
    <w:p w:rsidR="00F821AB" w:rsidRPr="006504CB" w:rsidRDefault="00F821AB" w:rsidP="00F821AB">
      <w:pPr>
        <w:pStyle w:val="ColorfulList-Accent11"/>
        <w:autoSpaceDE w:val="0"/>
        <w:autoSpaceDN w:val="0"/>
        <w:adjustRightInd w:val="0"/>
        <w:ind w:left="1141"/>
        <w:contextualSpacing/>
        <w:jc w:val="both"/>
        <w:rPr>
          <w:color w:val="000000"/>
        </w:rPr>
      </w:pPr>
    </w:p>
    <w:p w:rsidR="00F821AB" w:rsidRPr="006504CB" w:rsidRDefault="00F821AB" w:rsidP="00F821AB">
      <w:pPr>
        <w:autoSpaceDE w:val="0"/>
        <w:autoSpaceDN w:val="0"/>
        <w:adjustRightInd w:val="0"/>
        <w:jc w:val="both"/>
        <w:rPr>
          <w:color w:val="000000"/>
        </w:rPr>
      </w:pPr>
      <w:r w:rsidRPr="006504CB">
        <w:rPr>
          <w:color w:val="000000"/>
        </w:rPr>
        <w:t xml:space="preserve">Ukoliko se u zemlji poslovnog nastana gospodarskog subjekta ne izdaje dokument iz kojeg je vidljivo obavljanje djelatnosti građenja, gospodarski subjekt dostavlja Izjavu, koju daje osoba po zakonu ovlaštena za zastupanje pravne osobe, kojom izjavljuje navedenu činjenicu. </w:t>
      </w:r>
    </w:p>
    <w:p w:rsidR="00F821AB" w:rsidRPr="00282DAE" w:rsidRDefault="00F821AB" w:rsidP="00F821AB">
      <w:pPr>
        <w:autoSpaceDE w:val="0"/>
        <w:autoSpaceDN w:val="0"/>
        <w:adjustRightInd w:val="0"/>
        <w:jc w:val="both"/>
      </w:pPr>
      <w:r w:rsidRPr="006504CB">
        <w:rPr>
          <w:color w:val="000000"/>
        </w:rPr>
        <w:t xml:space="preserve">Strana pravna osoba može koristiti predložak Izjave </w:t>
      </w:r>
      <w:r>
        <w:t xml:space="preserve">– </w:t>
      </w:r>
      <w:r w:rsidRPr="003C6945">
        <w:rPr>
          <w:b/>
        </w:rPr>
        <w:t>PRILOG 3</w:t>
      </w:r>
      <w:r>
        <w:t xml:space="preserve"> ove Dokumentacije</w:t>
      </w:r>
      <w:r w:rsidRPr="00282DAE">
        <w:t>.</w:t>
      </w:r>
    </w:p>
    <w:p w:rsidR="00F821AB" w:rsidRPr="00282DAE" w:rsidRDefault="00F821AB" w:rsidP="00F821AB">
      <w:pPr>
        <w:autoSpaceDE w:val="0"/>
        <w:autoSpaceDN w:val="0"/>
        <w:adjustRightInd w:val="0"/>
        <w:spacing w:before="120"/>
        <w:jc w:val="both"/>
      </w:pPr>
      <w:r w:rsidRPr="00282DAE">
        <w:t>i</w:t>
      </w:r>
      <w:r>
        <w:t>li</w:t>
      </w:r>
    </w:p>
    <w:p w:rsidR="00F821AB" w:rsidRPr="006504CB" w:rsidRDefault="00F821AB" w:rsidP="00F821AB">
      <w:pPr>
        <w:autoSpaceDE w:val="0"/>
        <w:autoSpaceDN w:val="0"/>
        <w:adjustRightInd w:val="0"/>
        <w:spacing w:before="120"/>
        <w:jc w:val="both"/>
        <w:rPr>
          <w:color w:val="000000"/>
        </w:rPr>
      </w:pPr>
      <w:r w:rsidRPr="006504CB">
        <w:rPr>
          <w:color w:val="000000"/>
        </w:rPr>
        <w:t xml:space="preserve">Izjavu, koju daje osoba koja je po zakonu ovlaštena za zastupanje pravne osobe, kojom se pravna osoba obvezuje da će po sklapanju ugovora naručitelju ishoditi i </w:t>
      </w:r>
      <w:r w:rsidRPr="003F4B13">
        <w:rPr>
          <w:color w:val="000000"/>
        </w:rPr>
        <w:t>dostaviti Obavijest Ministarstva</w:t>
      </w:r>
      <w:r w:rsidRPr="006504CB">
        <w:rPr>
          <w:color w:val="000000"/>
        </w:rPr>
        <w:t xml:space="preserve"> graditeljstva i prostornog uređenja Republike Hrvatske, kojom se stranoj pravnoj osobi u Republici Hrvatskoj odobrava na privremenoj i povremenoj osnovi obavljati poslove građenja, odnosno pojedinih radova.</w:t>
      </w:r>
    </w:p>
    <w:p w:rsidR="00F821AB" w:rsidRPr="006504CB" w:rsidRDefault="00F821AB" w:rsidP="00F821AB">
      <w:pPr>
        <w:autoSpaceDE w:val="0"/>
        <w:autoSpaceDN w:val="0"/>
        <w:adjustRightInd w:val="0"/>
        <w:jc w:val="both"/>
        <w:rPr>
          <w:color w:val="000000"/>
        </w:rPr>
      </w:pPr>
      <w:r w:rsidRPr="006504CB">
        <w:rPr>
          <w:color w:val="000000"/>
        </w:rPr>
        <w:t xml:space="preserve">Gospodarski subjekt može koristiti predložak Izjave </w:t>
      </w:r>
      <w:r>
        <w:rPr>
          <w:color w:val="000000"/>
        </w:rPr>
        <w:t xml:space="preserve">– </w:t>
      </w:r>
      <w:r w:rsidRPr="003C6945">
        <w:rPr>
          <w:b/>
          <w:color w:val="000000"/>
        </w:rPr>
        <w:t>PRILOG 3a</w:t>
      </w:r>
      <w:r>
        <w:rPr>
          <w:color w:val="000000"/>
        </w:rPr>
        <w:t xml:space="preserve"> </w:t>
      </w:r>
      <w:r w:rsidRPr="00282DAE">
        <w:t>ove</w:t>
      </w:r>
      <w:r w:rsidRPr="006504CB">
        <w:rPr>
          <w:color w:val="000000"/>
        </w:rPr>
        <w:t xml:space="preserve"> Dokumentacije.</w:t>
      </w:r>
    </w:p>
    <w:p w:rsidR="00F821AB" w:rsidRPr="006504CB" w:rsidRDefault="00F821AB" w:rsidP="00F821AB">
      <w:pPr>
        <w:autoSpaceDE w:val="0"/>
        <w:autoSpaceDN w:val="0"/>
        <w:adjustRightInd w:val="0"/>
        <w:jc w:val="both"/>
        <w:rPr>
          <w:color w:val="000000"/>
        </w:rPr>
      </w:pPr>
    </w:p>
    <w:p w:rsidR="00F821AB" w:rsidRPr="00841BD0" w:rsidRDefault="00F821AB" w:rsidP="00F821AB">
      <w:pPr>
        <w:pStyle w:val="ColorfulList-Accent11"/>
        <w:numPr>
          <w:ilvl w:val="1"/>
          <w:numId w:val="23"/>
        </w:numPr>
        <w:autoSpaceDE w:val="0"/>
        <w:autoSpaceDN w:val="0"/>
        <w:adjustRightInd w:val="0"/>
        <w:contextualSpacing/>
        <w:jc w:val="both"/>
        <w:rPr>
          <w:color w:val="000000"/>
        </w:rPr>
      </w:pPr>
      <w:r>
        <w:rPr>
          <w:color w:val="000000"/>
        </w:rPr>
        <w:t xml:space="preserve">  </w:t>
      </w:r>
      <w:r w:rsidRPr="00841BD0">
        <w:rPr>
          <w:color w:val="000000"/>
        </w:rPr>
        <w:t xml:space="preserve">Potvrdu (o podacima iz imenika, upisnika, evidencija ili zbirke isprava) nadležne Hrvatske komore za ovlaštenog voditelja građenja/radova, zaposlenika gospodarskog subjekta, koja mora sadržavati sljedeće podatke: </w:t>
      </w:r>
    </w:p>
    <w:p w:rsidR="00F821AB" w:rsidRPr="006504CB" w:rsidRDefault="00F821AB" w:rsidP="00F821AB">
      <w:pPr>
        <w:autoSpaceDE w:val="0"/>
        <w:autoSpaceDN w:val="0"/>
        <w:adjustRightInd w:val="0"/>
        <w:ind w:left="1134"/>
        <w:jc w:val="both"/>
        <w:rPr>
          <w:color w:val="000000"/>
        </w:rPr>
      </w:pPr>
      <w:r w:rsidRPr="006504CB">
        <w:rPr>
          <w:color w:val="000000"/>
        </w:rPr>
        <w:t xml:space="preserve">-   naziv tvrtke zaposlenja </w:t>
      </w:r>
    </w:p>
    <w:p w:rsidR="00F821AB" w:rsidRPr="006504CB" w:rsidRDefault="00F821AB" w:rsidP="00F821AB">
      <w:pPr>
        <w:autoSpaceDE w:val="0"/>
        <w:autoSpaceDN w:val="0"/>
        <w:adjustRightInd w:val="0"/>
        <w:ind w:left="1134"/>
        <w:jc w:val="both"/>
        <w:rPr>
          <w:color w:val="000000"/>
        </w:rPr>
      </w:pPr>
      <w:r w:rsidRPr="006504CB">
        <w:rPr>
          <w:color w:val="000000"/>
        </w:rPr>
        <w:t xml:space="preserve">-   navod o aktivnom statusu ovlaštenog člana </w:t>
      </w:r>
    </w:p>
    <w:p w:rsidR="00F821AB" w:rsidRPr="006504CB" w:rsidRDefault="00F821AB" w:rsidP="00F821AB">
      <w:pPr>
        <w:autoSpaceDE w:val="0"/>
        <w:autoSpaceDN w:val="0"/>
        <w:adjustRightInd w:val="0"/>
        <w:ind w:left="1134"/>
        <w:jc w:val="both"/>
        <w:rPr>
          <w:color w:val="000000"/>
        </w:rPr>
      </w:pPr>
      <w:r w:rsidRPr="006504CB">
        <w:rPr>
          <w:color w:val="000000"/>
        </w:rPr>
        <w:t xml:space="preserve">-   navod da ovlaštenom članu nije izrečena mjera zabrane obavljanja poslova, </w:t>
      </w:r>
    </w:p>
    <w:p w:rsidR="00F821AB" w:rsidRDefault="00F821AB" w:rsidP="00F821AB">
      <w:pPr>
        <w:autoSpaceDE w:val="0"/>
        <w:autoSpaceDN w:val="0"/>
        <w:adjustRightInd w:val="0"/>
        <w:spacing w:before="120"/>
        <w:jc w:val="both"/>
        <w:rPr>
          <w:color w:val="000000"/>
        </w:rPr>
      </w:pPr>
      <w:r w:rsidRPr="006504CB">
        <w:rPr>
          <w:color w:val="000000"/>
        </w:rPr>
        <w:t xml:space="preserve">ili </w:t>
      </w:r>
    </w:p>
    <w:p w:rsidR="00F821AB" w:rsidRPr="006504CB" w:rsidRDefault="00F821AB" w:rsidP="00F821AB">
      <w:pPr>
        <w:autoSpaceDE w:val="0"/>
        <w:autoSpaceDN w:val="0"/>
        <w:adjustRightInd w:val="0"/>
        <w:spacing w:before="120"/>
        <w:jc w:val="both"/>
        <w:rPr>
          <w:color w:val="000000"/>
        </w:rPr>
      </w:pPr>
      <w:r w:rsidRPr="006504CB">
        <w:rPr>
          <w:color w:val="000000"/>
        </w:rPr>
        <w:t>Izjavu, koju daje osoba koja je po zakonu ovlaštena za zastupanje pravne osobe, kojom se pravna osoba obvezuje, da će po sklapanju ugovora, za ovl</w:t>
      </w:r>
      <w:r>
        <w:rPr>
          <w:color w:val="000000"/>
        </w:rPr>
        <w:t>aštenog voditelja građenja i</w:t>
      </w:r>
      <w:r w:rsidRPr="006504CB">
        <w:rPr>
          <w:color w:val="000000"/>
        </w:rPr>
        <w:t xml:space="preserve"> ovlaštenog voditelja radova, zaposlenika gospodarskog subjekta, dostaviti potvrdu nadležne Hrvatske komore o upisu u evidenciju ovlaštenih osoba.</w:t>
      </w:r>
    </w:p>
    <w:p w:rsidR="00F821AB" w:rsidRDefault="00F821AB" w:rsidP="00F821AB">
      <w:pPr>
        <w:autoSpaceDE w:val="0"/>
        <w:autoSpaceDN w:val="0"/>
        <w:adjustRightInd w:val="0"/>
        <w:jc w:val="both"/>
        <w:rPr>
          <w:color w:val="000000"/>
        </w:rPr>
      </w:pPr>
      <w:r w:rsidRPr="006504CB">
        <w:rPr>
          <w:color w:val="000000"/>
        </w:rPr>
        <w:t xml:space="preserve">Gospodarski subjekt može koristiti predložak Izjave </w:t>
      </w:r>
      <w:r w:rsidRPr="003C6945">
        <w:t xml:space="preserve">– </w:t>
      </w:r>
      <w:hyperlink r:id="rId13" w:anchor="OLE_LINK22" w:history="1"/>
      <w:r>
        <w:t xml:space="preserve"> </w:t>
      </w:r>
      <w:r w:rsidRPr="008E794F">
        <w:rPr>
          <w:b/>
        </w:rPr>
        <w:t>PRILOG 3b</w:t>
      </w:r>
      <w:r w:rsidR="00B609AA">
        <w:rPr>
          <w:b/>
        </w:rPr>
        <w:t>1</w:t>
      </w:r>
      <w:r w:rsidRPr="008E794F">
        <w:rPr>
          <w:b/>
        </w:rPr>
        <w:t xml:space="preserve"> i</w:t>
      </w:r>
      <w:r>
        <w:t xml:space="preserve"> </w:t>
      </w:r>
      <w:r w:rsidR="00B609AA">
        <w:rPr>
          <w:b/>
        </w:rPr>
        <w:t>PRILOG 3b2</w:t>
      </w:r>
      <w:r>
        <w:t xml:space="preserve"> </w:t>
      </w:r>
      <w:r w:rsidRPr="00282DAE">
        <w:t>ove</w:t>
      </w:r>
      <w:r w:rsidRPr="006504CB">
        <w:rPr>
          <w:color w:val="000000"/>
        </w:rPr>
        <w:t xml:space="preserve"> Dokumentacije.</w:t>
      </w:r>
    </w:p>
    <w:p w:rsidR="00F821AB" w:rsidRPr="006504CB" w:rsidRDefault="00F821AB" w:rsidP="00F821AB">
      <w:pPr>
        <w:autoSpaceDE w:val="0"/>
        <w:autoSpaceDN w:val="0"/>
        <w:adjustRightInd w:val="0"/>
        <w:jc w:val="both"/>
        <w:rPr>
          <w:color w:val="000000"/>
        </w:rPr>
      </w:pPr>
    </w:p>
    <w:p w:rsidR="00F821AB" w:rsidRPr="006504CB" w:rsidRDefault="00F821AB" w:rsidP="00F821AB">
      <w:pPr>
        <w:pStyle w:val="ColorfulList-Accent11"/>
        <w:spacing w:before="120"/>
        <w:ind w:left="0"/>
        <w:contextualSpacing/>
        <w:jc w:val="both"/>
        <w:outlineLvl w:val="0"/>
        <w:rPr>
          <w:color w:val="000000"/>
        </w:rPr>
      </w:pPr>
      <w:bookmarkStart w:id="95" w:name="_Toc469867058"/>
      <w:bookmarkStart w:id="96" w:name="_Toc479683024"/>
      <w:bookmarkStart w:id="97" w:name="_Toc479687909"/>
      <w:bookmarkStart w:id="98" w:name="_Toc479760442"/>
      <w:bookmarkStart w:id="99" w:name="_Toc480186782"/>
      <w:bookmarkStart w:id="100" w:name="_Toc480186891"/>
      <w:r w:rsidRPr="00E6627E">
        <w:rPr>
          <w:b/>
        </w:rPr>
        <w:t>Strana pravna osoba sa sjedištem u trećoj državi koja u trećoj državi obavlja djelatnost građenja</w:t>
      </w:r>
      <w:bookmarkEnd w:id="95"/>
      <w:r w:rsidRPr="006504CB">
        <w:rPr>
          <w:b/>
        </w:rPr>
        <w:t xml:space="preserve"> </w:t>
      </w:r>
      <w:r w:rsidRPr="006504CB">
        <w:rPr>
          <w:color w:val="000000"/>
        </w:rPr>
        <w:t>ima pravo u Republici Hrvatskoj pod pretpostavkom uzajamnosti privremeno ili povremeno obavljati djelatnost građenja u skladu sa Zakonom o poslovima i djelatnostima prostornog uređenja i gradnje i drugim posebnim propisima („N</w:t>
      </w:r>
      <w:r>
        <w:rPr>
          <w:color w:val="000000"/>
        </w:rPr>
        <w:t>a</w:t>
      </w:r>
      <w:r w:rsidRPr="006504CB">
        <w:rPr>
          <w:color w:val="000000"/>
        </w:rPr>
        <w:t>rodne novine“, broj 78/15).</w:t>
      </w:r>
      <w:bookmarkEnd w:id="96"/>
      <w:bookmarkEnd w:id="97"/>
      <w:bookmarkEnd w:id="98"/>
      <w:bookmarkEnd w:id="99"/>
      <w:bookmarkEnd w:id="100"/>
    </w:p>
    <w:p w:rsidR="00F821AB" w:rsidRPr="006504CB" w:rsidRDefault="00F821AB" w:rsidP="00F821AB">
      <w:pPr>
        <w:spacing w:before="120"/>
        <w:jc w:val="both"/>
        <w:rPr>
          <w:color w:val="000000"/>
        </w:rPr>
      </w:pPr>
      <w:r w:rsidRPr="006504CB">
        <w:rPr>
          <w:color w:val="000000"/>
        </w:rPr>
        <w:t xml:space="preserve">Pretpostavka uzajamnosti ne primjenjuje se na državljane država članica Svjetske trgovinske organizacije. </w:t>
      </w:r>
    </w:p>
    <w:p w:rsidR="00F821AB" w:rsidRPr="006504CB" w:rsidRDefault="00F821AB" w:rsidP="00F821AB">
      <w:pPr>
        <w:spacing w:before="120"/>
        <w:jc w:val="both"/>
        <w:rPr>
          <w:color w:val="000000"/>
        </w:rPr>
      </w:pPr>
      <w:r w:rsidRPr="006504CB">
        <w:rPr>
          <w:color w:val="000000"/>
        </w:rPr>
        <w:t xml:space="preserve">Uvjet uzajamnosti provjerava sam naručitelj nakon zaprimanja ponuda. </w:t>
      </w:r>
    </w:p>
    <w:p w:rsidR="00F821AB" w:rsidRPr="00E6627E" w:rsidRDefault="00F821AB" w:rsidP="00F821AB">
      <w:pPr>
        <w:numPr>
          <w:ilvl w:val="0"/>
          <w:numId w:val="15"/>
        </w:numPr>
        <w:tabs>
          <w:tab w:val="left" w:pos="993"/>
        </w:tabs>
        <w:autoSpaceDE w:val="0"/>
        <w:autoSpaceDN w:val="0"/>
        <w:adjustRightInd w:val="0"/>
        <w:spacing w:before="120"/>
        <w:ind w:left="0" w:firstLine="709"/>
        <w:jc w:val="both"/>
        <w:rPr>
          <w:b/>
          <w:color w:val="000000"/>
        </w:rPr>
      </w:pPr>
      <w:r w:rsidRPr="006504CB">
        <w:rPr>
          <w:color w:val="000000"/>
        </w:rPr>
        <w:t xml:space="preserve">U svrhu dokazivanja sposobnosti gospodarski </w:t>
      </w:r>
      <w:r w:rsidRPr="003F4B13">
        <w:rPr>
          <w:color w:val="000000"/>
        </w:rPr>
        <w:t xml:space="preserve">subjekt </w:t>
      </w:r>
      <w:r w:rsidRPr="00E6627E">
        <w:rPr>
          <w:b/>
          <w:color w:val="000000"/>
        </w:rPr>
        <w:t xml:space="preserve">koji nije članica Svjetske trgovinske organizacije dostavlja: </w:t>
      </w:r>
    </w:p>
    <w:p w:rsidR="00F821AB" w:rsidRPr="006504CB" w:rsidRDefault="00F821AB" w:rsidP="00F821AB">
      <w:pPr>
        <w:pStyle w:val="ColorfulList-Accent11"/>
        <w:numPr>
          <w:ilvl w:val="0"/>
          <w:numId w:val="16"/>
        </w:numPr>
        <w:autoSpaceDE w:val="0"/>
        <w:autoSpaceDN w:val="0"/>
        <w:adjustRightInd w:val="0"/>
        <w:spacing w:before="120"/>
        <w:contextualSpacing/>
        <w:jc w:val="both"/>
        <w:rPr>
          <w:color w:val="000000"/>
        </w:rPr>
      </w:pPr>
      <w:r w:rsidRPr="006504CB">
        <w:rPr>
          <w:color w:val="000000"/>
        </w:rPr>
        <w:t xml:space="preserve">Strukovni ili obrtni registar ili odgovarajući dokument iz kojeg mora biti vidljivo da u zemlji poslovnog nastana ima pravo obavljati djelatnost građenja, odnosno da može obavljati izvođenje pojedinih radova. </w:t>
      </w:r>
    </w:p>
    <w:p w:rsidR="00F821AB" w:rsidRPr="006504CB" w:rsidRDefault="00F821AB" w:rsidP="00F821AB">
      <w:pPr>
        <w:pStyle w:val="ColorfulList-Accent11"/>
        <w:autoSpaceDE w:val="0"/>
        <w:autoSpaceDN w:val="0"/>
        <w:adjustRightInd w:val="0"/>
        <w:jc w:val="both"/>
        <w:rPr>
          <w:color w:val="000000"/>
        </w:rPr>
      </w:pPr>
      <w:r w:rsidRPr="006504CB">
        <w:rPr>
          <w:color w:val="000000"/>
        </w:rPr>
        <w:t xml:space="preserve">Ukoliko se u zemlji poslovnog nastana gospodarskog subjekta ne izdaje dokument iz kojeg je vidljivo obavljanje djelatnosti građenja, gospodarski subjekt dostavlja Izjavu, koju daje osoba po zakonu ovlaštena za zastupanje pravne osobe, kojom izjavljuje da se u zemlji poslovnog nastana pravne osobe takav dokument ne izdaje. </w:t>
      </w:r>
    </w:p>
    <w:p w:rsidR="00AD5C37" w:rsidRDefault="00AD5C37" w:rsidP="00F821AB">
      <w:pPr>
        <w:pStyle w:val="ColorfulList-Accent11"/>
        <w:autoSpaceDE w:val="0"/>
        <w:autoSpaceDN w:val="0"/>
        <w:adjustRightInd w:val="0"/>
        <w:ind w:left="0"/>
        <w:jc w:val="both"/>
        <w:rPr>
          <w:color w:val="000000"/>
        </w:rPr>
      </w:pPr>
    </w:p>
    <w:p w:rsidR="00AD5C37" w:rsidRDefault="00AD5C37" w:rsidP="00F821AB">
      <w:pPr>
        <w:pStyle w:val="ColorfulList-Accent11"/>
        <w:autoSpaceDE w:val="0"/>
        <w:autoSpaceDN w:val="0"/>
        <w:adjustRightInd w:val="0"/>
        <w:ind w:left="0"/>
        <w:jc w:val="both"/>
        <w:rPr>
          <w:color w:val="000000"/>
        </w:rPr>
      </w:pPr>
    </w:p>
    <w:p w:rsidR="00AD5C37" w:rsidRDefault="00AD5C37" w:rsidP="00F821AB">
      <w:pPr>
        <w:pStyle w:val="ColorfulList-Accent11"/>
        <w:autoSpaceDE w:val="0"/>
        <w:autoSpaceDN w:val="0"/>
        <w:adjustRightInd w:val="0"/>
        <w:ind w:left="0"/>
        <w:jc w:val="both"/>
        <w:rPr>
          <w:color w:val="000000"/>
        </w:rPr>
      </w:pPr>
    </w:p>
    <w:p w:rsidR="00F821AB" w:rsidRPr="006504CB" w:rsidRDefault="00F821AB" w:rsidP="00F821AB">
      <w:pPr>
        <w:pStyle w:val="ColorfulList-Accent11"/>
        <w:autoSpaceDE w:val="0"/>
        <w:autoSpaceDN w:val="0"/>
        <w:adjustRightInd w:val="0"/>
        <w:ind w:left="0"/>
        <w:jc w:val="both"/>
        <w:rPr>
          <w:color w:val="000000"/>
        </w:rPr>
      </w:pPr>
      <w:r w:rsidRPr="006504CB">
        <w:rPr>
          <w:color w:val="000000"/>
        </w:rPr>
        <w:lastRenderedPageBreak/>
        <w:t xml:space="preserve">Gospodarski subjekt može koristiti predložak </w:t>
      </w:r>
      <w:r w:rsidRPr="00282DAE">
        <w:t xml:space="preserve">Izjave – </w:t>
      </w:r>
      <w:hyperlink r:id="rId14" w:anchor="OLE_LINK17" w:history="1"/>
      <w:r>
        <w:t xml:space="preserve"> </w:t>
      </w:r>
      <w:r w:rsidRPr="008E794F">
        <w:rPr>
          <w:b/>
        </w:rPr>
        <w:t>PRILOG 3</w:t>
      </w:r>
      <w:r w:rsidRPr="008E794F">
        <w:t xml:space="preserve"> ove</w:t>
      </w:r>
      <w:r w:rsidRPr="006504CB">
        <w:rPr>
          <w:color w:val="000000"/>
        </w:rPr>
        <w:t xml:space="preserve"> Dokumentacije. </w:t>
      </w:r>
    </w:p>
    <w:p w:rsidR="00F821AB" w:rsidRPr="006504CB" w:rsidRDefault="00F821AB" w:rsidP="00F821AB">
      <w:pPr>
        <w:pStyle w:val="ColorfulList-Accent11"/>
        <w:autoSpaceDE w:val="0"/>
        <w:autoSpaceDN w:val="0"/>
        <w:adjustRightInd w:val="0"/>
        <w:jc w:val="both"/>
        <w:rPr>
          <w:color w:val="000000"/>
        </w:rPr>
      </w:pPr>
    </w:p>
    <w:p w:rsidR="00F821AB" w:rsidRPr="006504CB" w:rsidRDefault="00F821AB" w:rsidP="00F821AB">
      <w:pPr>
        <w:pStyle w:val="ColorfulList-Accent11"/>
        <w:numPr>
          <w:ilvl w:val="0"/>
          <w:numId w:val="16"/>
        </w:numPr>
        <w:autoSpaceDE w:val="0"/>
        <w:autoSpaceDN w:val="0"/>
        <w:adjustRightInd w:val="0"/>
        <w:contextualSpacing/>
        <w:jc w:val="both"/>
        <w:rPr>
          <w:color w:val="000000"/>
        </w:rPr>
      </w:pPr>
      <w:r w:rsidRPr="006504CB">
        <w:rPr>
          <w:color w:val="000000"/>
        </w:rPr>
        <w:t>Izjavu, koju daje osoba koja je po zakonu ovlaštena za zastupanje pravne osobe, kojom se pravna osoba obvezuje, da će u slučaju postojanja pretpostavke uzajamnosti i u slučaju da će njezina ponuda biti odabrana, a po sklapanju ugovora, dostaviti Potvrdu (o podacima iz imenika, upisnika, evidencija ili zbirke isprava) nadležne Hrvatske komore za ovla</w:t>
      </w:r>
      <w:r>
        <w:rPr>
          <w:color w:val="000000"/>
        </w:rPr>
        <w:t xml:space="preserve">štenog voditelja građenja i </w:t>
      </w:r>
      <w:r w:rsidRPr="006504CB">
        <w:rPr>
          <w:color w:val="000000"/>
        </w:rPr>
        <w:t xml:space="preserve">ovlaštenog voditelja radova, zaposlenika gospodarskog subjekta, koja mora sadržavati sljedeće podatke: </w:t>
      </w:r>
    </w:p>
    <w:p w:rsidR="00F821AB" w:rsidRPr="006504CB" w:rsidRDefault="00F821AB" w:rsidP="00F821AB">
      <w:pPr>
        <w:autoSpaceDE w:val="0"/>
        <w:autoSpaceDN w:val="0"/>
        <w:adjustRightInd w:val="0"/>
        <w:ind w:left="1134" w:hanging="425"/>
        <w:jc w:val="both"/>
        <w:rPr>
          <w:color w:val="000000"/>
        </w:rPr>
      </w:pPr>
      <w:r w:rsidRPr="006504CB">
        <w:rPr>
          <w:color w:val="000000"/>
        </w:rPr>
        <w:t xml:space="preserve">-   naziv tvrtke zaposlenja </w:t>
      </w:r>
    </w:p>
    <w:p w:rsidR="00F821AB" w:rsidRPr="006504CB" w:rsidRDefault="00F821AB" w:rsidP="00F821AB">
      <w:pPr>
        <w:autoSpaceDE w:val="0"/>
        <w:autoSpaceDN w:val="0"/>
        <w:adjustRightInd w:val="0"/>
        <w:ind w:left="1134" w:hanging="425"/>
        <w:jc w:val="both"/>
        <w:rPr>
          <w:color w:val="000000"/>
        </w:rPr>
      </w:pPr>
      <w:r w:rsidRPr="006504CB">
        <w:rPr>
          <w:color w:val="000000"/>
        </w:rPr>
        <w:t xml:space="preserve">-   navod o aktivnom statusu ovlaštenog člana </w:t>
      </w:r>
    </w:p>
    <w:p w:rsidR="00F821AB" w:rsidRPr="006504CB" w:rsidRDefault="00F821AB" w:rsidP="00F821AB">
      <w:pPr>
        <w:autoSpaceDE w:val="0"/>
        <w:autoSpaceDN w:val="0"/>
        <w:adjustRightInd w:val="0"/>
        <w:ind w:left="1134" w:hanging="425"/>
        <w:jc w:val="both"/>
        <w:rPr>
          <w:color w:val="000000"/>
        </w:rPr>
      </w:pPr>
      <w:r w:rsidRPr="006504CB">
        <w:rPr>
          <w:color w:val="000000"/>
        </w:rPr>
        <w:t>-   navod da ovlaštenom članu nije izrečena mjera zabrane obavljanja poslova.</w:t>
      </w:r>
    </w:p>
    <w:p w:rsidR="00F821AB" w:rsidRPr="006504CB" w:rsidRDefault="00F821AB" w:rsidP="00F821AB">
      <w:pPr>
        <w:autoSpaceDE w:val="0"/>
        <w:autoSpaceDN w:val="0"/>
        <w:adjustRightInd w:val="0"/>
        <w:jc w:val="both"/>
        <w:rPr>
          <w:color w:val="000000"/>
        </w:rPr>
      </w:pPr>
      <w:r w:rsidRPr="006504CB">
        <w:rPr>
          <w:color w:val="000000"/>
        </w:rPr>
        <w:t>Gospodarski su</w:t>
      </w:r>
      <w:r>
        <w:rPr>
          <w:color w:val="000000"/>
        </w:rPr>
        <w:t>bjekt može koristiti predložak I</w:t>
      </w:r>
      <w:r w:rsidRPr="006504CB">
        <w:rPr>
          <w:color w:val="000000"/>
        </w:rPr>
        <w:t xml:space="preserve">zjave – </w:t>
      </w:r>
      <w:r w:rsidRPr="008E794F">
        <w:rPr>
          <w:b/>
        </w:rPr>
        <w:t>PRILOG 3c</w:t>
      </w:r>
      <w:r>
        <w:t xml:space="preserve"> </w:t>
      </w:r>
      <w:r w:rsidRPr="006504CB">
        <w:rPr>
          <w:color w:val="000000"/>
        </w:rPr>
        <w:t>ove Dokumentacije.</w:t>
      </w:r>
    </w:p>
    <w:p w:rsidR="00F821AB" w:rsidRPr="00E6627E" w:rsidRDefault="00F821AB" w:rsidP="00F821AB">
      <w:pPr>
        <w:numPr>
          <w:ilvl w:val="0"/>
          <w:numId w:val="15"/>
        </w:numPr>
        <w:tabs>
          <w:tab w:val="left" w:pos="993"/>
        </w:tabs>
        <w:autoSpaceDE w:val="0"/>
        <w:autoSpaceDN w:val="0"/>
        <w:adjustRightInd w:val="0"/>
        <w:spacing w:before="120"/>
        <w:ind w:left="0" w:firstLine="709"/>
        <w:jc w:val="both"/>
        <w:rPr>
          <w:b/>
          <w:color w:val="000000"/>
        </w:rPr>
      </w:pPr>
      <w:r w:rsidRPr="006504CB">
        <w:rPr>
          <w:color w:val="000000"/>
        </w:rPr>
        <w:t xml:space="preserve">U svrhu dokazivanja sposobnosti gospodarski </w:t>
      </w:r>
      <w:r w:rsidRPr="003F4B13">
        <w:rPr>
          <w:color w:val="000000"/>
        </w:rPr>
        <w:t xml:space="preserve">subjekt </w:t>
      </w:r>
      <w:r w:rsidRPr="00E6627E">
        <w:rPr>
          <w:b/>
          <w:color w:val="000000"/>
        </w:rPr>
        <w:t xml:space="preserve">koji je član Svjetske trgovinske organizacije dostavlja: </w:t>
      </w:r>
    </w:p>
    <w:p w:rsidR="00F821AB" w:rsidRPr="006504CB" w:rsidRDefault="00F821AB" w:rsidP="00F821AB">
      <w:pPr>
        <w:pStyle w:val="ColorfulList-Accent11"/>
        <w:numPr>
          <w:ilvl w:val="0"/>
          <w:numId w:val="16"/>
        </w:numPr>
        <w:autoSpaceDE w:val="0"/>
        <w:autoSpaceDN w:val="0"/>
        <w:adjustRightInd w:val="0"/>
        <w:spacing w:before="120"/>
        <w:contextualSpacing/>
        <w:jc w:val="both"/>
        <w:rPr>
          <w:color w:val="000000"/>
        </w:rPr>
      </w:pPr>
      <w:r w:rsidRPr="006504CB">
        <w:rPr>
          <w:color w:val="000000"/>
        </w:rPr>
        <w:t xml:space="preserve">Strukovni ili obrtni registar ili odgovarajući dokument iz kojeg mora biti vidljivo da u zemlji poslovnog nastana ima pravo obavljati djelatnost građenja, odnosno da može obavljati izvođenje pojedinih radova. </w:t>
      </w:r>
    </w:p>
    <w:p w:rsidR="00F821AB" w:rsidRPr="006504CB" w:rsidRDefault="00F821AB" w:rsidP="00F821AB">
      <w:pPr>
        <w:pStyle w:val="ColorfulList-Accent11"/>
        <w:autoSpaceDE w:val="0"/>
        <w:autoSpaceDN w:val="0"/>
        <w:adjustRightInd w:val="0"/>
        <w:jc w:val="both"/>
        <w:rPr>
          <w:color w:val="000000"/>
        </w:rPr>
      </w:pPr>
      <w:r w:rsidRPr="006504CB">
        <w:rPr>
          <w:color w:val="000000"/>
        </w:rPr>
        <w:t xml:space="preserve">Ukoliko se u zemlji poslovnog nastana gospodarskog subjekta ne izdaje dokument iz kojeg je vidljivo obavljanje djelatnosti građenja, gospodarski subjekt dostavlja Izjavu, koju daje osoba po zakonu ovlaštena za zastupanje pravne osobe, kojom izjavljuje da se u zemlji poslovnog nastana pravne osobe takav dokument ne izdaje. </w:t>
      </w:r>
    </w:p>
    <w:p w:rsidR="00F821AB" w:rsidRPr="00282DAE" w:rsidRDefault="00F821AB" w:rsidP="00F821AB">
      <w:pPr>
        <w:pStyle w:val="ColorfulList-Accent11"/>
        <w:autoSpaceDE w:val="0"/>
        <w:autoSpaceDN w:val="0"/>
        <w:adjustRightInd w:val="0"/>
        <w:ind w:left="0"/>
        <w:jc w:val="both"/>
      </w:pPr>
      <w:r w:rsidRPr="006504CB">
        <w:rPr>
          <w:color w:val="000000"/>
        </w:rPr>
        <w:t xml:space="preserve">Gospodarski subjekt može koristiti predložak </w:t>
      </w:r>
      <w:r>
        <w:t>I</w:t>
      </w:r>
      <w:r w:rsidRPr="00282DAE">
        <w:t xml:space="preserve">zjave – </w:t>
      </w:r>
      <w:r w:rsidR="00AD5C37" w:rsidRPr="00AD5C37">
        <w:rPr>
          <w:b/>
        </w:rPr>
        <w:t>PRILOG</w:t>
      </w:r>
      <w:r w:rsidR="00AD5C37" w:rsidRPr="00AD5C37">
        <w:t xml:space="preserve"> </w:t>
      </w:r>
      <w:r w:rsidRPr="008E794F">
        <w:rPr>
          <w:b/>
        </w:rPr>
        <w:t>3</w:t>
      </w:r>
      <w:r w:rsidRPr="00282DAE">
        <w:t xml:space="preserve"> ove Dokumentacije.</w:t>
      </w:r>
    </w:p>
    <w:p w:rsidR="00F821AB" w:rsidRPr="00282DAE" w:rsidRDefault="00F821AB" w:rsidP="00F821AB">
      <w:pPr>
        <w:pStyle w:val="ColorfulList-Accent11"/>
        <w:autoSpaceDE w:val="0"/>
        <w:autoSpaceDN w:val="0"/>
        <w:adjustRightInd w:val="0"/>
        <w:jc w:val="both"/>
      </w:pPr>
    </w:p>
    <w:p w:rsidR="00F821AB" w:rsidRPr="006504CB" w:rsidRDefault="00F821AB" w:rsidP="00F821AB">
      <w:pPr>
        <w:pStyle w:val="ColorfulList-Accent11"/>
        <w:numPr>
          <w:ilvl w:val="0"/>
          <w:numId w:val="16"/>
        </w:numPr>
        <w:autoSpaceDE w:val="0"/>
        <w:autoSpaceDN w:val="0"/>
        <w:adjustRightInd w:val="0"/>
        <w:contextualSpacing/>
        <w:jc w:val="both"/>
        <w:rPr>
          <w:color w:val="000000"/>
        </w:rPr>
      </w:pPr>
      <w:r w:rsidRPr="006504CB">
        <w:rPr>
          <w:color w:val="000000"/>
        </w:rPr>
        <w:t xml:space="preserve">Izjavu, koju daje osoba koja je po zakonu ovlaštena za zastupanje pravne osobe, kojom se pravna osoba obvezuje, da će u slučaju ako će njezina ponuda biti odabrana, a po sklapanju ugovora, dostaviti: </w:t>
      </w:r>
    </w:p>
    <w:p w:rsidR="00F821AB" w:rsidRPr="006504CB" w:rsidRDefault="00F821AB" w:rsidP="00F821AB">
      <w:pPr>
        <w:pStyle w:val="ColorfulList-Accent11"/>
        <w:autoSpaceDE w:val="0"/>
        <w:autoSpaceDN w:val="0"/>
        <w:adjustRightInd w:val="0"/>
        <w:jc w:val="both"/>
        <w:rPr>
          <w:color w:val="000000"/>
        </w:rPr>
      </w:pPr>
      <w:r w:rsidRPr="006504CB">
        <w:rPr>
          <w:color w:val="000000"/>
        </w:rPr>
        <w:t>Potvrdu (o podacima iz imenika, upisnika, evidencija ili zbirke isprava) nadležne Hrvatske komore za ovl</w:t>
      </w:r>
      <w:r>
        <w:rPr>
          <w:color w:val="000000"/>
        </w:rPr>
        <w:t>aštenog voditelja građenja i</w:t>
      </w:r>
      <w:r w:rsidRPr="006504CB">
        <w:rPr>
          <w:color w:val="000000"/>
        </w:rPr>
        <w:t xml:space="preserve"> ovlaštenog voditelja radova, zaposlenika gospodarskog subjekta, koja mora sadržavati sljedeće podatke: </w:t>
      </w:r>
    </w:p>
    <w:p w:rsidR="00F821AB" w:rsidRPr="006504CB" w:rsidRDefault="00F821AB" w:rsidP="00F821AB">
      <w:pPr>
        <w:autoSpaceDE w:val="0"/>
        <w:autoSpaceDN w:val="0"/>
        <w:adjustRightInd w:val="0"/>
        <w:ind w:left="1134" w:hanging="425"/>
        <w:jc w:val="both"/>
        <w:rPr>
          <w:color w:val="000000"/>
        </w:rPr>
      </w:pPr>
      <w:r w:rsidRPr="006504CB">
        <w:rPr>
          <w:color w:val="000000"/>
        </w:rPr>
        <w:t xml:space="preserve">-   naziv tvrtke zaposlenja </w:t>
      </w:r>
    </w:p>
    <w:p w:rsidR="00F821AB" w:rsidRPr="006504CB" w:rsidRDefault="00F821AB" w:rsidP="00F821AB">
      <w:pPr>
        <w:autoSpaceDE w:val="0"/>
        <w:autoSpaceDN w:val="0"/>
        <w:adjustRightInd w:val="0"/>
        <w:ind w:left="1134" w:hanging="425"/>
        <w:jc w:val="both"/>
        <w:rPr>
          <w:color w:val="000000"/>
        </w:rPr>
      </w:pPr>
      <w:r w:rsidRPr="006504CB">
        <w:rPr>
          <w:color w:val="000000"/>
        </w:rPr>
        <w:t xml:space="preserve">-   navod o aktivnom statusu ovlaštenog člana </w:t>
      </w:r>
    </w:p>
    <w:p w:rsidR="00F821AB" w:rsidRPr="006504CB" w:rsidRDefault="00F821AB" w:rsidP="00F821AB">
      <w:pPr>
        <w:autoSpaceDE w:val="0"/>
        <w:autoSpaceDN w:val="0"/>
        <w:adjustRightInd w:val="0"/>
        <w:ind w:left="1134" w:hanging="425"/>
        <w:jc w:val="both"/>
        <w:rPr>
          <w:color w:val="000000"/>
        </w:rPr>
      </w:pPr>
      <w:r w:rsidRPr="006504CB">
        <w:rPr>
          <w:color w:val="000000"/>
        </w:rPr>
        <w:t xml:space="preserve">-   navod da ovlaštenom članu nije izrečena mjera zabrane obavljanja poslova. </w:t>
      </w:r>
    </w:p>
    <w:p w:rsidR="00F821AB" w:rsidRPr="00282DAE" w:rsidRDefault="00F821AB" w:rsidP="00F821AB">
      <w:pPr>
        <w:jc w:val="both"/>
      </w:pPr>
      <w:r w:rsidRPr="006504CB">
        <w:t xml:space="preserve">Gospodarski subjekt može koristiti predložak </w:t>
      </w:r>
      <w:r>
        <w:t>I</w:t>
      </w:r>
      <w:r w:rsidRPr="00282DAE">
        <w:t xml:space="preserve">zjave – </w:t>
      </w:r>
      <w:r w:rsidRPr="008E794F">
        <w:rPr>
          <w:b/>
        </w:rPr>
        <w:t>PRILOG 3d</w:t>
      </w:r>
      <w:r w:rsidRPr="00282DAE">
        <w:t xml:space="preserve"> ove Dokumentacije.</w:t>
      </w:r>
    </w:p>
    <w:p w:rsidR="00F821AB" w:rsidRPr="00282DAE" w:rsidRDefault="00F821AB" w:rsidP="00F821AB">
      <w:pPr>
        <w:jc w:val="both"/>
      </w:pPr>
    </w:p>
    <w:p w:rsidR="00F821AB" w:rsidRPr="006504CB" w:rsidRDefault="00F821AB" w:rsidP="00F821AB">
      <w:pPr>
        <w:pStyle w:val="ColorfulList-Accent11"/>
        <w:numPr>
          <w:ilvl w:val="1"/>
          <w:numId w:val="28"/>
        </w:numPr>
        <w:jc w:val="both"/>
        <w:rPr>
          <w:b/>
        </w:rPr>
      </w:pPr>
      <w:r w:rsidRPr="006504CB">
        <w:rPr>
          <w:b/>
        </w:rPr>
        <w:t xml:space="preserve">     Ekonomska i financijska sposobnost</w:t>
      </w:r>
    </w:p>
    <w:p w:rsidR="00F821AB" w:rsidRPr="006504CB" w:rsidRDefault="00F821AB" w:rsidP="00F821AB">
      <w:pPr>
        <w:jc w:val="both"/>
        <w:rPr>
          <w:b/>
        </w:rPr>
      </w:pPr>
    </w:p>
    <w:p w:rsidR="00F821AB" w:rsidRPr="006504CB" w:rsidRDefault="00F821AB" w:rsidP="00F821AB">
      <w:pPr>
        <w:jc w:val="both"/>
      </w:pPr>
      <w:r w:rsidRPr="006504CB">
        <w:t>Gospodarski subjekt, kao ponuditelj, obvezan je dostaviti sljedeće dokumente u svrhu zadovoljenja uvjeta ekonomske i financijske sposobnosti:</w:t>
      </w:r>
      <w:bookmarkStart w:id="101" w:name="_Toc469867069"/>
    </w:p>
    <w:p w:rsidR="00F821AB" w:rsidRPr="006504CB" w:rsidRDefault="00F821AB" w:rsidP="00F821AB">
      <w:pPr>
        <w:numPr>
          <w:ilvl w:val="0"/>
          <w:numId w:val="27"/>
        </w:numPr>
        <w:tabs>
          <w:tab w:val="left" w:pos="993"/>
        </w:tabs>
        <w:ind w:hanging="11"/>
        <w:jc w:val="both"/>
      </w:pPr>
      <w:r w:rsidRPr="006504CB">
        <w:t>Izjavu o ukupnom prometu gospodarskog subjekta za područje njegove djelatnosti</w:t>
      </w:r>
      <w:bookmarkEnd w:id="101"/>
      <w:r w:rsidRPr="006504CB">
        <w:t>.</w:t>
      </w:r>
    </w:p>
    <w:p w:rsidR="00F821AB" w:rsidRPr="006504CB" w:rsidRDefault="00F821AB" w:rsidP="00F821AB">
      <w:pPr>
        <w:numPr>
          <w:ilvl w:val="0"/>
          <w:numId w:val="27"/>
        </w:numPr>
        <w:tabs>
          <w:tab w:val="left" w:pos="709"/>
        </w:tabs>
        <w:ind w:left="993" w:hanging="284"/>
        <w:jc w:val="both"/>
        <w:rPr>
          <w:b/>
        </w:rPr>
      </w:pPr>
      <w:r w:rsidRPr="006504CB">
        <w:t>Dokument izdan od bankarskih i drugih financijskih institucija (SOL 2, BON 2, Podaci o solventnosti i sl.) ili jednako vrijedni dokument nadležnog tijela kojim treba dokazati da je solventan, a gospodarski subjekt je solventan, ako u posljednjih šest mjeseci nije bio blokiran te da nema evidentiranih naloga za plaćanje za čije podmirenje nema pokriće na računu</w:t>
      </w:r>
      <w:r w:rsidRPr="006504CB">
        <w:rPr>
          <w:b/>
        </w:rPr>
        <w:t>.</w:t>
      </w:r>
    </w:p>
    <w:p w:rsidR="00F821AB" w:rsidRPr="006504CB" w:rsidRDefault="00F821AB" w:rsidP="00F821AB">
      <w:pPr>
        <w:jc w:val="both"/>
      </w:pPr>
    </w:p>
    <w:p w:rsidR="00F821AB" w:rsidRPr="006504CB" w:rsidRDefault="00F821AB" w:rsidP="00F821AB">
      <w:pPr>
        <w:jc w:val="both"/>
      </w:pPr>
      <w:r w:rsidRPr="006504CB">
        <w:t xml:space="preserve">Izjavu o ukupnom prometu gospodarskog subjekta za područje njegove djelatnosti u koje spada predmetna nabava za razdoblje od posljednje 3 (tri) dostupne financijske godine (2014., 2015. i 2016.). Prosječni ukupni promet za navedeno razdoblje mora biti minimalno </w:t>
      </w:r>
      <w:r w:rsidR="000D12A7">
        <w:t>720.000</w:t>
      </w:r>
      <w:r w:rsidRPr="006504CB">
        <w:t xml:space="preserve">,00 kn, – </w:t>
      </w:r>
      <w:r w:rsidRPr="00936918">
        <w:rPr>
          <w:b/>
        </w:rPr>
        <w:t>PRILOG 6</w:t>
      </w:r>
      <w:r w:rsidRPr="00282DAE">
        <w:rPr>
          <w:b/>
        </w:rPr>
        <w:t xml:space="preserve"> </w:t>
      </w:r>
      <w:r w:rsidRPr="00282DAE">
        <w:t>ove</w:t>
      </w:r>
      <w:r>
        <w:t xml:space="preserve"> </w:t>
      </w:r>
      <w:r w:rsidRPr="006504CB">
        <w:t>Dokumentacije. Izjava mora biti potpisana od osobe ovlaštene za zastupanje gospodarskog subjekta.</w:t>
      </w:r>
    </w:p>
    <w:p w:rsidR="00F821AB" w:rsidRPr="006504CB" w:rsidRDefault="00F821AB" w:rsidP="00F821AB">
      <w:pPr>
        <w:tabs>
          <w:tab w:val="left" w:pos="993"/>
        </w:tabs>
        <w:jc w:val="both"/>
      </w:pPr>
    </w:p>
    <w:p w:rsidR="00F821AB" w:rsidRPr="006504CB" w:rsidRDefault="00F821AB" w:rsidP="00F821AB">
      <w:pPr>
        <w:tabs>
          <w:tab w:val="left" w:pos="993"/>
        </w:tabs>
        <w:jc w:val="both"/>
      </w:pPr>
      <w:r w:rsidRPr="006504CB">
        <w:lastRenderedPageBreak/>
        <w:t>Podaci o solventnosti gospodarskog subjekta u predmetnom dokazu sposobnosti obvezno treba obuhvatiti dan početka postupka jave nabave.</w:t>
      </w:r>
    </w:p>
    <w:p w:rsidR="00F821AB" w:rsidRPr="006504CB" w:rsidRDefault="00F821AB" w:rsidP="00F821AB">
      <w:pPr>
        <w:tabs>
          <w:tab w:val="left" w:pos="993"/>
        </w:tabs>
        <w:jc w:val="both"/>
      </w:pPr>
    </w:p>
    <w:p w:rsidR="00F821AB" w:rsidRDefault="00F821AB" w:rsidP="00F821AB">
      <w:pPr>
        <w:jc w:val="both"/>
      </w:pPr>
      <w:r w:rsidRPr="006504CB">
        <w:t>U slučaju da gospodarski subjekti, ako ponuditelji, tražene vrijednosti iskažu u stranoj valuti, obračunavat će se protuvrijednost te valute u kunama prema srednjem tečaju Hrvatske narodne banke na dan početka ovog postupka, odnosno na dan slanja poziva u Elektronički oglasnik javne nabave RH.</w:t>
      </w:r>
    </w:p>
    <w:p w:rsidR="00F821AB" w:rsidRDefault="00F821AB" w:rsidP="00F821AB">
      <w:pPr>
        <w:jc w:val="both"/>
      </w:pPr>
    </w:p>
    <w:p w:rsidR="00F821AB" w:rsidRDefault="00F821AB" w:rsidP="00F821AB">
      <w:pPr>
        <w:jc w:val="both"/>
      </w:pPr>
      <w:r w:rsidRPr="00E6627E">
        <w:rPr>
          <w:b/>
        </w:rPr>
        <w:t>Gospodarski subjekti sa sjedištem izvan Republike Hrvatske</w:t>
      </w:r>
      <w:r w:rsidRPr="006504CB">
        <w:t xml:space="preserve"> uvjet iz točke </w:t>
      </w:r>
      <w:r>
        <w:t xml:space="preserve">4.2 Dokumentacije </w:t>
      </w:r>
      <w:r w:rsidRPr="006504CB">
        <w:t xml:space="preserve"> dokazuju jednakovrijednim dokumentom koji sadrži sve podatke potrebne za utvrđivanje ispunjavanja uvjeta. Ukoliko u zemlji sjedišta gospodarskog subjekta nije moguće ishoditi odgovarajući dokument sa svim podacima potrebnim za utvrđivanje ispunjenja uvjeta iz ove točke </w:t>
      </w:r>
      <w:r w:rsidRPr="00695F3E">
        <w:t>Dokumentacije, tada</w:t>
      </w:r>
      <w:r w:rsidRPr="006504CB">
        <w:t xml:space="preserve"> gospodarski subjekt dostavlja dokument sa svim podacima koje može dobiti te izjavu potpisanu od ovlaštene osobe gospodarskog subjekta u kojoj stoji koje podatke nije moguće dobiti u njegovoj zemlji sjedišta. U slučaju da gospodarski subjekt dostavlja dokazne dokumente u kojima je iznos izražen u EUR ili drugoj stranoj valuti, primjenjuje se srednji tečaj Hrvatske narodne ba</w:t>
      </w:r>
      <w:r>
        <w:t>nke na dan objave Dokumentacije</w:t>
      </w:r>
      <w:r w:rsidRPr="006504CB">
        <w:t xml:space="preserve">.  </w:t>
      </w:r>
    </w:p>
    <w:p w:rsidR="00F97A77" w:rsidRDefault="00F97A77" w:rsidP="00F821AB">
      <w:pPr>
        <w:jc w:val="both"/>
      </w:pPr>
    </w:p>
    <w:p w:rsidR="00F97A77" w:rsidRDefault="00F97A77" w:rsidP="00F97A77">
      <w:pPr>
        <w:shd w:val="clear" w:color="auto" w:fill="D9D9D9" w:themeFill="background1" w:themeFillShade="D9"/>
        <w:jc w:val="both"/>
      </w:pPr>
      <w:r>
        <w:t xml:space="preserve">Gospodarski subjekt dostavlja </w:t>
      </w:r>
      <w:r w:rsidRPr="00F97A77">
        <w:t>ispunjeni ESPD obrazac (Dio IV. Kriteriji za odabir, Odjeljak B: Ekonomska i financijska sposobnost: točka 1a) i 6).</w:t>
      </w:r>
    </w:p>
    <w:p w:rsidR="00F821AB" w:rsidRDefault="00F821AB" w:rsidP="00F821AB">
      <w:pPr>
        <w:jc w:val="both"/>
      </w:pPr>
    </w:p>
    <w:p w:rsidR="00F821AB" w:rsidRPr="006504CB" w:rsidRDefault="00F821AB" w:rsidP="00F821AB">
      <w:pPr>
        <w:pStyle w:val="ColorfulList-Accent11"/>
        <w:numPr>
          <w:ilvl w:val="1"/>
          <w:numId w:val="28"/>
        </w:numPr>
        <w:rPr>
          <w:b/>
        </w:rPr>
      </w:pPr>
      <w:r w:rsidRPr="006504CB">
        <w:t xml:space="preserve">  </w:t>
      </w:r>
      <w:r w:rsidRPr="006504CB">
        <w:rPr>
          <w:b/>
        </w:rPr>
        <w:t>Tehnička i stručna sposobnost</w:t>
      </w:r>
    </w:p>
    <w:p w:rsidR="00F821AB" w:rsidRPr="006504CB" w:rsidRDefault="00F821AB" w:rsidP="00F821AB"/>
    <w:p w:rsidR="00F821AB" w:rsidRPr="006504CB" w:rsidRDefault="00F821AB" w:rsidP="00F821AB">
      <w:pPr>
        <w:pStyle w:val="ColorfulList-Accent11"/>
        <w:numPr>
          <w:ilvl w:val="2"/>
          <w:numId w:val="28"/>
        </w:numPr>
        <w:rPr>
          <w:b/>
        </w:rPr>
      </w:pPr>
      <w:r w:rsidRPr="006504CB">
        <w:rPr>
          <w:b/>
        </w:rPr>
        <w:t>Tehnička sposobnost</w:t>
      </w:r>
    </w:p>
    <w:p w:rsidR="00F821AB" w:rsidRPr="006504CB" w:rsidRDefault="00F821AB" w:rsidP="00F821AB">
      <w:pPr>
        <w:pStyle w:val="ColorfulList-Accent11"/>
        <w:ind w:left="720"/>
      </w:pPr>
    </w:p>
    <w:p w:rsidR="00F821AB" w:rsidRPr="006504CB" w:rsidRDefault="00F821AB" w:rsidP="00F821AB">
      <w:pPr>
        <w:jc w:val="both"/>
      </w:pPr>
      <w:r w:rsidRPr="006504CB">
        <w:t>Gospodarski subjekt, kao ponuditelj, kao dokaz tehničke sposobnosti mora priložiti:</w:t>
      </w:r>
    </w:p>
    <w:p w:rsidR="00F821AB" w:rsidRPr="006504CB" w:rsidRDefault="00F821AB" w:rsidP="00F821AB">
      <w:pPr>
        <w:numPr>
          <w:ilvl w:val="0"/>
          <w:numId w:val="13"/>
        </w:numPr>
        <w:jc w:val="both"/>
      </w:pPr>
      <w:r w:rsidRPr="006504CB">
        <w:t>Popis značajnijih ugovora o izvršenim radovima u 2017. godini i tijekom pet (5) godina koje prethode toj godini iz kojega je vidljivo da je uredno izvršio jedan</w:t>
      </w:r>
      <w:r w:rsidR="00AD5C37">
        <w:t xml:space="preserve"> (1)</w:t>
      </w:r>
      <w:r w:rsidRPr="006504CB">
        <w:t xml:space="preserve"> </w:t>
      </w:r>
      <w:r w:rsidR="000D12A7">
        <w:t xml:space="preserve">ugovor </w:t>
      </w:r>
      <w:r w:rsidRPr="006504CB">
        <w:t xml:space="preserve">na </w:t>
      </w:r>
      <w:r w:rsidR="00AD5C37">
        <w:t>poslovima niskogradnje</w:t>
      </w:r>
      <w:r w:rsidRPr="006504CB">
        <w:t xml:space="preserve">, a čija ukupna vrijednost (bez PDV-a) ne smije biti manja od procijenjene vrijednosti nabave. </w:t>
      </w:r>
    </w:p>
    <w:p w:rsidR="00F821AB" w:rsidRPr="006504CB" w:rsidRDefault="00F821AB" w:rsidP="00F821AB">
      <w:pPr>
        <w:jc w:val="both"/>
      </w:pPr>
    </w:p>
    <w:p w:rsidR="00F821AB" w:rsidRPr="006504CB" w:rsidRDefault="00F821AB" w:rsidP="00F821AB">
      <w:pPr>
        <w:jc w:val="both"/>
      </w:pPr>
      <w:r w:rsidRPr="006504CB">
        <w:t xml:space="preserve">Popis kao dokaz o urednom izvršenju mora sadržavati iznos i datum isporuke te naziv druge ugovorne strane. </w:t>
      </w:r>
    </w:p>
    <w:p w:rsidR="00F821AB" w:rsidRPr="006504CB" w:rsidRDefault="00F821AB" w:rsidP="00F821AB">
      <w:pPr>
        <w:jc w:val="both"/>
      </w:pPr>
    </w:p>
    <w:p w:rsidR="00F821AB" w:rsidRPr="006504CB" w:rsidRDefault="00F821AB" w:rsidP="00F821AB">
      <w:pPr>
        <w:jc w:val="both"/>
      </w:pPr>
      <w:r w:rsidRPr="006504CB">
        <w:t xml:space="preserve">Popis se može dati u obrascu koji je dio </w:t>
      </w:r>
      <w:r w:rsidRPr="006504CB">
        <w:rPr>
          <w:b/>
        </w:rPr>
        <w:t>PRILOGA 5</w:t>
      </w:r>
      <w:r w:rsidRPr="006504CB">
        <w:t xml:space="preserve"> ove Dokumentacije. </w:t>
      </w:r>
    </w:p>
    <w:p w:rsidR="00F821AB" w:rsidRPr="006504CB" w:rsidRDefault="00F821AB" w:rsidP="00F821AB">
      <w:pPr>
        <w:jc w:val="both"/>
        <w:rPr>
          <w:b/>
        </w:rPr>
      </w:pPr>
    </w:p>
    <w:p w:rsidR="00F821AB" w:rsidRPr="006504CB" w:rsidRDefault="00F821AB" w:rsidP="00F821AB">
      <w:pPr>
        <w:jc w:val="both"/>
      </w:pPr>
      <w:r w:rsidRPr="006504CB">
        <w:t>Kao dokaz izvršenja ug</w:t>
      </w:r>
      <w:bookmarkStart w:id="102" w:name="_GoBack"/>
      <w:bookmarkEnd w:id="102"/>
      <w:r w:rsidRPr="006504CB">
        <w:t xml:space="preserve">ovora navedenih u </w:t>
      </w:r>
      <w:r w:rsidRPr="00E6627E">
        <w:rPr>
          <w:b/>
        </w:rPr>
        <w:t>PRILOGU 5</w:t>
      </w:r>
      <w:r w:rsidRPr="006504CB">
        <w:t xml:space="preserve"> ove Dokumentacije, Popis sadrži ili mu se prilaže potvrda druge ugovorne strane o urednom izvođenju i ishodu najvažnijih radova. </w:t>
      </w:r>
    </w:p>
    <w:p w:rsidR="00F821AB" w:rsidRPr="006504CB" w:rsidRDefault="00F821AB" w:rsidP="00F821AB">
      <w:pPr>
        <w:jc w:val="both"/>
      </w:pPr>
    </w:p>
    <w:p w:rsidR="00F821AB" w:rsidRPr="00AD5C37" w:rsidRDefault="00F821AB" w:rsidP="00F821AB">
      <w:pPr>
        <w:jc w:val="both"/>
        <w:rPr>
          <w:i/>
        </w:rPr>
      </w:pPr>
      <w:r w:rsidRPr="00AD5C37">
        <w:rPr>
          <w:b/>
          <w:i/>
        </w:rPr>
        <w:t>Napomena:</w:t>
      </w:r>
      <w:r w:rsidRPr="00AD5C37">
        <w:rPr>
          <w:i/>
        </w:rPr>
        <w:t xml:space="preserve"> Naručitelj neće priznavati potvrde o urednom izvršenju ugovornih radova koje je za isti ugovor jedan član zajednice izvođača radova dao drugom članu zajednice izvođača radova.</w:t>
      </w:r>
    </w:p>
    <w:p w:rsidR="00F821AB" w:rsidRPr="00282DAE" w:rsidRDefault="00F821AB" w:rsidP="00F821AB">
      <w:pPr>
        <w:jc w:val="both"/>
      </w:pPr>
    </w:p>
    <w:p w:rsidR="00F821AB" w:rsidRDefault="00F821AB" w:rsidP="00F821AB">
      <w:pPr>
        <w:pStyle w:val="ColorfulList-Accent11"/>
        <w:numPr>
          <w:ilvl w:val="2"/>
          <w:numId w:val="28"/>
        </w:numPr>
        <w:outlineLvl w:val="0"/>
        <w:rPr>
          <w:b/>
        </w:rPr>
      </w:pPr>
      <w:bookmarkStart w:id="103" w:name="_Toc469867066"/>
      <w:bookmarkStart w:id="104" w:name="_Toc479687910"/>
      <w:bookmarkStart w:id="105" w:name="_Toc479760443"/>
      <w:bookmarkStart w:id="106" w:name="_Toc480186783"/>
      <w:bookmarkStart w:id="107" w:name="_Toc480186892"/>
      <w:r w:rsidRPr="006504CB">
        <w:rPr>
          <w:b/>
        </w:rPr>
        <w:t>Stručna sposobnost</w:t>
      </w:r>
      <w:bookmarkEnd w:id="103"/>
      <w:bookmarkEnd w:id="104"/>
      <w:bookmarkEnd w:id="105"/>
      <w:bookmarkEnd w:id="106"/>
      <w:bookmarkEnd w:id="107"/>
    </w:p>
    <w:p w:rsidR="00F821AB" w:rsidRPr="00E6627E" w:rsidRDefault="00F821AB" w:rsidP="00F821AB">
      <w:pPr>
        <w:pStyle w:val="ColorfulList-Accent11"/>
        <w:ind w:left="720"/>
        <w:outlineLvl w:val="0"/>
        <w:rPr>
          <w:b/>
        </w:rPr>
      </w:pPr>
    </w:p>
    <w:p w:rsidR="00F821AB" w:rsidRPr="006504CB" w:rsidRDefault="00F821AB" w:rsidP="00F821AB">
      <w:pPr>
        <w:jc w:val="both"/>
      </w:pPr>
      <w:r w:rsidRPr="006504CB">
        <w:t xml:space="preserve">Sposobnim ponuditeljem smatrat će se onaj ponuditelj koji raspolaže sa obrazovnim i stručnim kvalifikacijama voditeljskog kadra, a posebice osoba odgovornih za izvođenje radova. </w:t>
      </w:r>
    </w:p>
    <w:p w:rsidR="00F821AB" w:rsidRPr="006504CB" w:rsidRDefault="00F821AB" w:rsidP="00F821AB">
      <w:pPr>
        <w:jc w:val="both"/>
      </w:pPr>
      <w:r w:rsidRPr="006504CB">
        <w:t xml:space="preserve">Traži se od Ponuditelja da na odgovarajući način dokaže da raspolaže s osobama koje imaju potrebno obrazovanje te stručno znanje i iskustvo za vođenje radova opisanih u Troškovniku radova. </w:t>
      </w:r>
    </w:p>
    <w:p w:rsidR="00AD5C37" w:rsidRDefault="00AD5C37" w:rsidP="00F821AB">
      <w:pPr>
        <w:autoSpaceDE w:val="0"/>
        <w:autoSpaceDN w:val="0"/>
        <w:adjustRightInd w:val="0"/>
        <w:jc w:val="both"/>
        <w:rPr>
          <w:b/>
          <w:color w:val="000000"/>
        </w:rPr>
      </w:pPr>
    </w:p>
    <w:p w:rsidR="00F821AB" w:rsidRPr="00AD5C37" w:rsidRDefault="00F821AB" w:rsidP="00F821AB">
      <w:pPr>
        <w:autoSpaceDE w:val="0"/>
        <w:autoSpaceDN w:val="0"/>
        <w:adjustRightInd w:val="0"/>
        <w:jc w:val="both"/>
        <w:rPr>
          <w:i/>
          <w:color w:val="000000"/>
        </w:rPr>
      </w:pPr>
      <w:r w:rsidRPr="00AD5C37">
        <w:rPr>
          <w:b/>
          <w:i/>
          <w:color w:val="000000"/>
        </w:rPr>
        <w:t>Napomena</w:t>
      </w:r>
      <w:r w:rsidRPr="00AD5C37">
        <w:rPr>
          <w:i/>
          <w:color w:val="000000"/>
        </w:rPr>
        <w:t>: Jedna osoba ne može obavljati više od jedne dolje navedene funkcije.</w:t>
      </w:r>
    </w:p>
    <w:p w:rsidR="00F821AB" w:rsidRPr="006504CB" w:rsidRDefault="00F821AB" w:rsidP="00F821AB">
      <w:pPr>
        <w:autoSpaceDE w:val="0"/>
        <w:autoSpaceDN w:val="0"/>
        <w:adjustRightInd w:val="0"/>
        <w:jc w:val="both"/>
        <w:rPr>
          <w:color w:val="000000"/>
        </w:rPr>
      </w:pPr>
    </w:p>
    <w:p w:rsidR="00F821AB" w:rsidRPr="006504CB" w:rsidRDefault="00F821AB" w:rsidP="00F821AB">
      <w:pPr>
        <w:autoSpaceDE w:val="0"/>
        <w:autoSpaceDN w:val="0"/>
        <w:adjustRightInd w:val="0"/>
        <w:jc w:val="both"/>
      </w:pPr>
      <w:r w:rsidRPr="006504CB">
        <w:t>Ponuditelj može u izvršenju Ugovora angažirati i veći broj stručnjaka uz ograničenje da svakako mora angažirati minimum stručnjaka koji su traženi Dokumentacijom.</w:t>
      </w:r>
    </w:p>
    <w:p w:rsidR="00F821AB" w:rsidRPr="00E6627E" w:rsidRDefault="00F821AB" w:rsidP="00F821AB">
      <w:pPr>
        <w:autoSpaceDE w:val="0"/>
        <w:autoSpaceDN w:val="0"/>
        <w:adjustRightInd w:val="0"/>
        <w:spacing w:before="120"/>
        <w:rPr>
          <w:b/>
        </w:rPr>
      </w:pPr>
      <w:r w:rsidRPr="00E6627E">
        <w:rPr>
          <w:b/>
        </w:rPr>
        <w:lastRenderedPageBreak/>
        <w:t xml:space="preserve">Minimalni traženi stručnjaci koji se zahtijevaju za izvođenje radova su: </w:t>
      </w:r>
    </w:p>
    <w:p w:rsidR="00F821AB" w:rsidRPr="006504CB" w:rsidRDefault="00F821AB" w:rsidP="00F821AB">
      <w:pPr>
        <w:pStyle w:val="ColorfulList-Accent11"/>
        <w:numPr>
          <w:ilvl w:val="0"/>
          <w:numId w:val="13"/>
        </w:numPr>
        <w:autoSpaceDE w:val="0"/>
        <w:autoSpaceDN w:val="0"/>
        <w:adjustRightInd w:val="0"/>
      </w:pPr>
      <w:r w:rsidRPr="006504CB">
        <w:t xml:space="preserve">1 (jedan) ovlašteni voditelj građenja građevinske struke </w:t>
      </w:r>
      <w:r>
        <w:t>i</w:t>
      </w:r>
    </w:p>
    <w:p w:rsidR="00F821AB" w:rsidRPr="006504CB" w:rsidRDefault="00F821AB" w:rsidP="00F821AB">
      <w:pPr>
        <w:pStyle w:val="ColorfulList-Accent11"/>
        <w:numPr>
          <w:ilvl w:val="0"/>
          <w:numId w:val="13"/>
        </w:numPr>
        <w:autoSpaceDE w:val="0"/>
        <w:autoSpaceDN w:val="0"/>
        <w:adjustRightInd w:val="0"/>
      </w:pPr>
      <w:r w:rsidRPr="006504CB">
        <w:t>1 (jedan) ovlašteni voditelj radova građevinske struke</w:t>
      </w:r>
      <w:r>
        <w:t>.</w:t>
      </w:r>
    </w:p>
    <w:p w:rsidR="006822FC" w:rsidRDefault="006822FC" w:rsidP="00F821AB">
      <w:pPr>
        <w:tabs>
          <w:tab w:val="left" w:pos="426"/>
        </w:tabs>
        <w:ind w:right="382"/>
        <w:jc w:val="both"/>
        <w:rPr>
          <w:b/>
          <w:bCs/>
        </w:rPr>
      </w:pPr>
    </w:p>
    <w:p w:rsidR="00F821AB" w:rsidRPr="003F4B13" w:rsidRDefault="00F821AB" w:rsidP="00F821AB">
      <w:pPr>
        <w:tabs>
          <w:tab w:val="left" w:pos="426"/>
        </w:tabs>
        <w:ind w:right="382"/>
        <w:jc w:val="both"/>
        <w:rPr>
          <w:b/>
          <w:bCs/>
        </w:rPr>
      </w:pPr>
      <w:r w:rsidRPr="006504CB">
        <w:rPr>
          <w:b/>
          <w:bCs/>
        </w:rPr>
        <w:t>Stručnjak 1</w:t>
      </w:r>
      <w:r w:rsidRPr="003F4B13">
        <w:rPr>
          <w:b/>
          <w:bCs/>
        </w:rPr>
        <w:t xml:space="preserve">: </w:t>
      </w:r>
      <w:r w:rsidRPr="003F4B13">
        <w:rPr>
          <w:b/>
        </w:rPr>
        <w:t>Ovlašteni voditelj građenja građevinske struke</w:t>
      </w:r>
    </w:p>
    <w:p w:rsidR="00F821AB" w:rsidRPr="003F4B13" w:rsidRDefault="00F821AB" w:rsidP="00F821AB">
      <w:pPr>
        <w:autoSpaceDE w:val="0"/>
        <w:autoSpaceDN w:val="0"/>
        <w:adjustRightInd w:val="0"/>
        <w:rPr>
          <w:b/>
          <w:bCs/>
          <w:color w:val="000000"/>
        </w:rPr>
      </w:pPr>
    </w:p>
    <w:p w:rsidR="00F821AB" w:rsidRPr="006504CB" w:rsidRDefault="00F821AB" w:rsidP="00F821AB">
      <w:pPr>
        <w:autoSpaceDE w:val="0"/>
        <w:autoSpaceDN w:val="0"/>
        <w:adjustRightInd w:val="0"/>
        <w:spacing w:after="120"/>
        <w:ind w:left="426" w:right="380"/>
        <w:jc w:val="both"/>
        <w:rPr>
          <w:b/>
          <w:color w:val="000000"/>
        </w:rPr>
      </w:pPr>
      <w:r w:rsidRPr="006504CB">
        <w:rPr>
          <w:b/>
          <w:color w:val="000000"/>
        </w:rPr>
        <w:t>Minimalna obrazovna kvalifikacija:</w:t>
      </w:r>
    </w:p>
    <w:p w:rsidR="00F821AB" w:rsidRPr="006504CB" w:rsidRDefault="00F821AB" w:rsidP="00F821AB">
      <w:pPr>
        <w:pStyle w:val="ColorfulList-Accent11"/>
        <w:numPr>
          <w:ilvl w:val="0"/>
          <w:numId w:val="32"/>
        </w:numPr>
        <w:spacing w:after="120"/>
        <w:ind w:left="709" w:right="414" w:hanging="283"/>
        <w:jc w:val="both"/>
      </w:pPr>
      <w:r w:rsidRPr="006504CB">
        <w:t xml:space="preserve">visoka stručna sprema iz </w:t>
      </w:r>
      <w:r w:rsidRPr="003F4B13">
        <w:t>područja građevinarstva, odnosno</w:t>
      </w:r>
      <w:r w:rsidRPr="006504CB">
        <w:t xml:space="preserve"> završen preddiplomski i diplomski sveučilišni studij ili integrirani preddiplomski i diplomski sveučilišni studij kojim se stječe akademski naziv magistar inženjer ili koja je uspješno završila odgovarajući specijalistički diplomski stručni studij iz navedenih područja kojim se stječe stručni naziv stručni specijalist inženjer ako je tijekom cijelog svog studija stekla najmanje 300 ECTS bodova.</w:t>
      </w:r>
    </w:p>
    <w:p w:rsidR="00AD5C37" w:rsidRDefault="00AD5C37" w:rsidP="00F821AB">
      <w:pPr>
        <w:tabs>
          <w:tab w:val="left" w:pos="426"/>
        </w:tabs>
        <w:ind w:right="382"/>
        <w:jc w:val="both"/>
        <w:rPr>
          <w:b/>
          <w:bCs/>
        </w:rPr>
      </w:pPr>
    </w:p>
    <w:p w:rsidR="00F821AB" w:rsidRPr="003F4B13" w:rsidRDefault="00F821AB" w:rsidP="00F821AB">
      <w:pPr>
        <w:tabs>
          <w:tab w:val="left" w:pos="426"/>
        </w:tabs>
        <w:ind w:right="382"/>
        <w:jc w:val="both"/>
        <w:rPr>
          <w:b/>
          <w:bCs/>
        </w:rPr>
      </w:pPr>
      <w:r w:rsidRPr="006504CB">
        <w:rPr>
          <w:b/>
          <w:bCs/>
        </w:rPr>
        <w:t xml:space="preserve">Stručnjak 2: </w:t>
      </w:r>
      <w:r w:rsidRPr="003F4B13">
        <w:rPr>
          <w:b/>
        </w:rPr>
        <w:t>Ovlašteni voditelj radova građevinske struke</w:t>
      </w:r>
    </w:p>
    <w:p w:rsidR="00F821AB" w:rsidRPr="003F4B13" w:rsidRDefault="00F821AB" w:rsidP="00F821AB">
      <w:pPr>
        <w:autoSpaceDE w:val="0"/>
        <w:autoSpaceDN w:val="0"/>
        <w:adjustRightInd w:val="0"/>
        <w:rPr>
          <w:b/>
          <w:bCs/>
          <w:color w:val="000000"/>
        </w:rPr>
      </w:pPr>
    </w:p>
    <w:p w:rsidR="00F821AB" w:rsidRPr="006504CB" w:rsidRDefault="00F821AB" w:rsidP="00F821AB">
      <w:pPr>
        <w:autoSpaceDE w:val="0"/>
        <w:autoSpaceDN w:val="0"/>
        <w:adjustRightInd w:val="0"/>
        <w:spacing w:after="120"/>
        <w:ind w:left="426" w:right="380"/>
        <w:jc w:val="both"/>
        <w:rPr>
          <w:b/>
          <w:color w:val="000000"/>
        </w:rPr>
      </w:pPr>
      <w:r w:rsidRPr="006504CB">
        <w:rPr>
          <w:b/>
          <w:color w:val="000000"/>
        </w:rPr>
        <w:t xml:space="preserve">Minimalna obrazovna kvalifikacija: </w:t>
      </w:r>
    </w:p>
    <w:p w:rsidR="00F821AB" w:rsidRPr="006504CB" w:rsidRDefault="00F821AB" w:rsidP="00F821AB">
      <w:pPr>
        <w:pStyle w:val="ColorfulList-Accent11"/>
        <w:numPr>
          <w:ilvl w:val="0"/>
          <w:numId w:val="32"/>
        </w:numPr>
        <w:spacing w:after="120"/>
        <w:ind w:left="709" w:right="414" w:hanging="283"/>
        <w:jc w:val="both"/>
      </w:pPr>
      <w:r w:rsidRPr="006504CB">
        <w:t xml:space="preserve">viša stručna sprema iz </w:t>
      </w:r>
      <w:r w:rsidRPr="003F4B13">
        <w:t>područja građevinarstva, odnosno</w:t>
      </w:r>
      <w:r w:rsidRPr="006504CB">
        <w:t xml:space="preserve"> završen studij i stečen stručni naziv stručni prvostupnik (baccalaureus) inženjer ili akademski naziv sveučilišni prvostupnik (baccalaureus) inženjer odgovarajuće struke, odnosno da je na drugi način propisan posebnim propisom stečen odgovarajući stupanj obrazovanja odgovarajuće struke.</w:t>
      </w:r>
    </w:p>
    <w:p w:rsidR="00F821AB" w:rsidRPr="006504CB" w:rsidRDefault="00F821AB" w:rsidP="00F821AB">
      <w:pPr>
        <w:autoSpaceDE w:val="0"/>
        <w:autoSpaceDN w:val="0"/>
        <w:adjustRightInd w:val="0"/>
        <w:spacing w:after="120"/>
        <w:ind w:left="426" w:right="380"/>
        <w:jc w:val="both"/>
        <w:rPr>
          <w:b/>
          <w:color w:val="000000"/>
        </w:rPr>
      </w:pPr>
      <w:r w:rsidRPr="006504CB">
        <w:rPr>
          <w:b/>
          <w:color w:val="000000"/>
        </w:rPr>
        <w:t>Minimalna stručna kvalifikacija:</w:t>
      </w:r>
    </w:p>
    <w:p w:rsidR="00F821AB" w:rsidRPr="006504CB" w:rsidRDefault="00F821AB" w:rsidP="00F821AB">
      <w:pPr>
        <w:pStyle w:val="ColorfulList-Accent11"/>
        <w:numPr>
          <w:ilvl w:val="0"/>
          <w:numId w:val="32"/>
        </w:numPr>
        <w:spacing w:after="120"/>
        <w:ind w:left="709" w:right="414" w:hanging="283"/>
        <w:jc w:val="both"/>
      </w:pPr>
      <w:r w:rsidRPr="006504CB">
        <w:t xml:space="preserve">Obavljanje poslova voditelja radova (inženjera gradilišta) na minimalno 1 projektu izgradnje ceste, minimalne duljine </w:t>
      </w:r>
      <w:r w:rsidR="000D12A7">
        <w:t>1</w:t>
      </w:r>
      <w:r w:rsidRPr="006504CB">
        <w:t xml:space="preserve"> km ili investicijske vrijed</w:t>
      </w:r>
      <w:r>
        <w:t xml:space="preserve">nosti minimalno </w:t>
      </w:r>
      <w:r w:rsidR="000D12A7">
        <w:t>720</w:t>
      </w:r>
      <w:r>
        <w:t>.000,00 kn (bez PDV-a).</w:t>
      </w:r>
    </w:p>
    <w:p w:rsidR="00F821AB" w:rsidRPr="006504CB" w:rsidRDefault="00F821AB" w:rsidP="00F821AB">
      <w:pPr>
        <w:tabs>
          <w:tab w:val="num" w:pos="1492"/>
        </w:tabs>
        <w:spacing w:after="120"/>
        <w:ind w:right="380"/>
        <w:jc w:val="both"/>
        <w:rPr>
          <w:bCs/>
        </w:rPr>
      </w:pPr>
      <w:r w:rsidRPr="006504CB">
        <w:rPr>
          <w:bCs/>
        </w:rPr>
        <w:t xml:space="preserve">Stručna sposobnost gospodarskog subjekta </w:t>
      </w:r>
      <w:r w:rsidRPr="00060152">
        <w:rPr>
          <w:bCs/>
        </w:rPr>
        <w:t xml:space="preserve">iz </w:t>
      </w:r>
      <w:r>
        <w:t xml:space="preserve">točke 4.3.2. </w:t>
      </w:r>
      <w:r w:rsidRPr="006504CB">
        <w:rPr>
          <w:bCs/>
        </w:rPr>
        <w:t>dokazuje</w:t>
      </w:r>
      <w:r>
        <w:rPr>
          <w:bCs/>
        </w:rPr>
        <w:t xml:space="preserve"> se</w:t>
      </w:r>
      <w:r w:rsidRPr="006504CB">
        <w:rPr>
          <w:bCs/>
        </w:rPr>
        <w:t>:</w:t>
      </w:r>
    </w:p>
    <w:p w:rsidR="00F821AB" w:rsidRPr="006504CB" w:rsidRDefault="00F821AB" w:rsidP="00F821AB">
      <w:pPr>
        <w:tabs>
          <w:tab w:val="left" w:pos="284"/>
        </w:tabs>
        <w:ind w:left="284" w:hanging="284"/>
        <w:jc w:val="both"/>
        <w:rPr>
          <w:b/>
        </w:rPr>
      </w:pPr>
      <w:r w:rsidRPr="006504CB">
        <w:rPr>
          <w:b/>
        </w:rPr>
        <w:t>-</w:t>
      </w:r>
      <w:r w:rsidRPr="006504CB">
        <w:rPr>
          <w:b/>
        </w:rPr>
        <w:tab/>
        <w:t xml:space="preserve">preslikama diploma o završenom studiju </w:t>
      </w:r>
      <w:r w:rsidRPr="006504CB">
        <w:t>kojima se potvrđuje obrazovna kvalifikacija stručnjaka</w:t>
      </w:r>
    </w:p>
    <w:p w:rsidR="00F821AB" w:rsidRPr="006504CB" w:rsidRDefault="00F821AB" w:rsidP="00F821AB">
      <w:pPr>
        <w:tabs>
          <w:tab w:val="left" w:pos="284"/>
        </w:tabs>
        <w:ind w:left="284" w:hanging="284"/>
        <w:jc w:val="both"/>
      </w:pPr>
      <w:r w:rsidRPr="006504CB">
        <w:rPr>
          <w:b/>
        </w:rPr>
        <w:t>-</w:t>
      </w:r>
      <w:r w:rsidRPr="006504CB">
        <w:rPr>
          <w:b/>
        </w:rPr>
        <w:tab/>
        <w:t>potvrdama druge ugovorne strane o urednom izvođenju i ishodu najvažnijih radova</w:t>
      </w:r>
      <w:r w:rsidRPr="006504CB">
        <w:t xml:space="preserve"> kojima se potvrđuje stručna kvalifikacija stručnjaka, a svaka treba sadržavati:</w:t>
      </w:r>
    </w:p>
    <w:p w:rsidR="00F821AB" w:rsidRPr="006504CB" w:rsidRDefault="00F821AB" w:rsidP="00F821AB">
      <w:pPr>
        <w:pStyle w:val="ColorfulList-Accent11"/>
        <w:numPr>
          <w:ilvl w:val="0"/>
          <w:numId w:val="33"/>
        </w:numPr>
        <w:autoSpaceDE w:val="0"/>
        <w:autoSpaceDN w:val="0"/>
        <w:adjustRightInd w:val="0"/>
        <w:spacing w:after="200"/>
        <w:contextualSpacing/>
      </w:pPr>
      <w:r w:rsidRPr="006504CB">
        <w:t>naziv tvrtke i adresa investitora,</w:t>
      </w:r>
    </w:p>
    <w:p w:rsidR="00F821AB" w:rsidRPr="006504CB" w:rsidRDefault="00F821AB" w:rsidP="00F821AB">
      <w:pPr>
        <w:pStyle w:val="ColorfulList-Accent11"/>
        <w:numPr>
          <w:ilvl w:val="0"/>
          <w:numId w:val="33"/>
        </w:numPr>
        <w:autoSpaceDE w:val="0"/>
        <w:autoSpaceDN w:val="0"/>
        <w:adjustRightInd w:val="0"/>
        <w:spacing w:after="200"/>
        <w:contextualSpacing/>
      </w:pPr>
      <w:r w:rsidRPr="006504CB">
        <w:t>naziv tvrtke i adresa izvođača,</w:t>
      </w:r>
    </w:p>
    <w:p w:rsidR="00F821AB" w:rsidRPr="006504CB" w:rsidRDefault="00F821AB" w:rsidP="00F821AB">
      <w:pPr>
        <w:pStyle w:val="ColorfulList-Accent11"/>
        <w:numPr>
          <w:ilvl w:val="0"/>
          <w:numId w:val="33"/>
        </w:numPr>
        <w:autoSpaceDE w:val="0"/>
        <w:autoSpaceDN w:val="0"/>
        <w:adjustRightInd w:val="0"/>
        <w:spacing w:after="200"/>
        <w:contextualSpacing/>
      </w:pPr>
      <w:r w:rsidRPr="006504CB">
        <w:t>predmet ugovora – vrsta građevine,</w:t>
      </w:r>
    </w:p>
    <w:p w:rsidR="00F821AB" w:rsidRPr="006504CB" w:rsidRDefault="00F821AB" w:rsidP="00F821AB">
      <w:pPr>
        <w:pStyle w:val="ColorfulList-Accent11"/>
        <w:numPr>
          <w:ilvl w:val="0"/>
          <w:numId w:val="33"/>
        </w:numPr>
        <w:autoSpaceDE w:val="0"/>
        <w:autoSpaceDN w:val="0"/>
        <w:adjustRightInd w:val="0"/>
        <w:spacing w:after="200"/>
        <w:contextualSpacing/>
      </w:pPr>
      <w:r w:rsidRPr="006504CB">
        <w:t>ime i prezime Stručnjaka,</w:t>
      </w:r>
    </w:p>
    <w:p w:rsidR="00F821AB" w:rsidRPr="006504CB" w:rsidRDefault="00F821AB" w:rsidP="00F821AB">
      <w:pPr>
        <w:pStyle w:val="ColorfulList-Accent11"/>
        <w:numPr>
          <w:ilvl w:val="0"/>
          <w:numId w:val="33"/>
        </w:numPr>
        <w:autoSpaceDE w:val="0"/>
        <w:autoSpaceDN w:val="0"/>
        <w:adjustRightInd w:val="0"/>
        <w:spacing w:after="200"/>
        <w:contextualSpacing/>
      </w:pPr>
      <w:r w:rsidRPr="006504CB">
        <w:t>investicijska vrijednost izgrađene građevine,</w:t>
      </w:r>
    </w:p>
    <w:p w:rsidR="00F821AB" w:rsidRPr="006504CB" w:rsidRDefault="00F821AB" w:rsidP="00F821AB">
      <w:pPr>
        <w:pStyle w:val="ColorfulList-Accent11"/>
        <w:numPr>
          <w:ilvl w:val="0"/>
          <w:numId w:val="33"/>
        </w:numPr>
        <w:autoSpaceDE w:val="0"/>
        <w:autoSpaceDN w:val="0"/>
        <w:adjustRightInd w:val="0"/>
        <w:spacing w:after="200"/>
        <w:contextualSpacing/>
      </w:pPr>
      <w:r w:rsidRPr="006504CB">
        <w:t>razdoblje izvršenja ugovora, te</w:t>
      </w:r>
    </w:p>
    <w:p w:rsidR="00F821AB" w:rsidRDefault="00F821AB" w:rsidP="00F821AB">
      <w:pPr>
        <w:pStyle w:val="ColorfulList-Accent11"/>
        <w:numPr>
          <w:ilvl w:val="0"/>
          <w:numId w:val="33"/>
        </w:numPr>
        <w:autoSpaceDE w:val="0"/>
        <w:autoSpaceDN w:val="0"/>
        <w:adjustRightInd w:val="0"/>
        <w:spacing w:after="200"/>
        <w:contextualSpacing/>
      </w:pPr>
      <w:r w:rsidRPr="006504CB">
        <w:t>puno ime i prezime, te ovjera (pečat i potpis odgovorne osobe) investitora.</w:t>
      </w:r>
    </w:p>
    <w:p w:rsidR="00F821AB" w:rsidRPr="006504CB" w:rsidRDefault="00F821AB" w:rsidP="00F821AB">
      <w:pPr>
        <w:pStyle w:val="ColorfulList-Accent11"/>
        <w:autoSpaceDE w:val="0"/>
        <w:autoSpaceDN w:val="0"/>
        <w:adjustRightInd w:val="0"/>
        <w:spacing w:after="200" w:line="276" w:lineRule="auto"/>
        <w:ind w:left="720"/>
        <w:contextualSpacing/>
      </w:pPr>
    </w:p>
    <w:p w:rsidR="00F821AB" w:rsidRPr="006504CB" w:rsidRDefault="00F821AB" w:rsidP="00F821AB">
      <w:pPr>
        <w:pStyle w:val="ColorfulList-Accent11"/>
        <w:numPr>
          <w:ilvl w:val="0"/>
          <w:numId w:val="33"/>
        </w:numPr>
        <w:autoSpaceDE w:val="0"/>
        <w:autoSpaceDN w:val="0"/>
        <w:adjustRightInd w:val="0"/>
        <w:spacing w:after="200"/>
        <w:ind w:left="284" w:right="414" w:hanging="284"/>
        <w:contextualSpacing/>
        <w:jc w:val="both"/>
      </w:pPr>
      <w:r w:rsidRPr="006504CB">
        <w:rPr>
          <w:b/>
        </w:rPr>
        <w:t>potvrdom poslodavca o trenutnom zaposlenju stručnjaka</w:t>
      </w:r>
      <w:r w:rsidRPr="006504CB">
        <w:t xml:space="preserve"> s navodom datuma zasnivanja radnog odnosa kod poslodavca, navodom da je radni odnos zasnovan na neodređeno vrijeme i nazivom radnog mjesta stručnjaka. Potvrde također moraju sadržavati i naziv poslodavca (tvrtke), adresu, ime i prezime odgovorne osobe poslodavca, kontakt telefon i adresu elektroničke pošte, te ovjeru (pečat i potpis odgovorne osobe).</w:t>
      </w:r>
    </w:p>
    <w:p w:rsidR="00F821AB" w:rsidRPr="006504CB" w:rsidRDefault="00F821AB" w:rsidP="00F821AB">
      <w:pPr>
        <w:ind w:right="382"/>
        <w:jc w:val="both"/>
        <w:rPr>
          <w:bCs/>
          <w:iCs/>
        </w:rPr>
      </w:pPr>
      <w:r w:rsidRPr="006504CB">
        <w:t>Sukladno članku 24. Zakona o poslovima i djelatnostima prostornog uređenja i gradnje (</w:t>
      </w:r>
      <w:r>
        <w:t>„</w:t>
      </w:r>
      <w:r w:rsidRPr="006504CB">
        <w:t>N</w:t>
      </w:r>
      <w:r>
        <w:t>arodne novine“, broj</w:t>
      </w:r>
      <w:r w:rsidRPr="006504CB">
        <w:t xml:space="preserve"> 78/15) p</w:t>
      </w:r>
      <w:r w:rsidRPr="006504CB">
        <w:rPr>
          <w:bCs/>
          <w:iCs/>
        </w:rPr>
        <w:t xml:space="preserve">oslove </w:t>
      </w:r>
      <w:r w:rsidRPr="006504CB">
        <w:rPr>
          <w:b/>
          <w:bCs/>
          <w:iCs/>
        </w:rPr>
        <w:t>voditelja građenja</w:t>
      </w:r>
      <w:r w:rsidRPr="006504CB">
        <w:rPr>
          <w:bCs/>
          <w:iCs/>
        </w:rPr>
        <w:t xml:space="preserve"> u svojstvu odgovorne osobe može obavljati ovlašteni voditelj građenja, sukladno posebnom zakonu kojim se uređuje udruživanje u Komoru.</w:t>
      </w:r>
    </w:p>
    <w:p w:rsidR="00F821AB" w:rsidRPr="006504CB" w:rsidRDefault="00F821AB" w:rsidP="00F821AB">
      <w:pPr>
        <w:ind w:right="382"/>
        <w:jc w:val="both"/>
      </w:pPr>
      <w:r w:rsidRPr="006504CB">
        <w:lastRenderedPageBreak/>
        <w:t>Sukladno članku 28. Zakona o komori arhitekata i komorama inženjera u graditeljstvu i prostornom uređenju („N</w:t>
      </w:r>
      <w:r>
        <w:t>arodne novine“, broj</w:t>
      </w:r>
      <w:r w:rsidRPr="006504CB">
        <w:t xml:space="preserve"> 78/2015) pravo na upis u imenik ovlaštenih voditelja građenja Komore ima fizička osoba koja kumulativno ispunjava sljedeće uvjete:</w:t>
      </w:r>
    </w:p>
    <w:p w:rsidR="00F821AB" w:rsidRPr="006504CB" w:rsidRDefault="00F821AB" w:rsidP="00F821AB">
      <w:pPr>
        <w:ind w:right="382"/>
        <w:jc w:val="both"/>
      </w:pPr>
      <w:r w:rsidRPr="006504CB">
        <w:t>1. da je završila odgovarajući preddiplomski i diplomski sveučilišni studij ili integrirani preddiplomski i diplomski sveučilišni studij i stekla akademski naziv magistar inženjer, ili da je završila odgovarajući specijalistički diplomski stručni studij i stekla stručni naziv stručni specijalist inženjer ako je tijekom cijelog svog studija stekla najmanje 300 ECTS bodova, odnosno da je na drugi način propisan posebnim propisom stekla odgovarajući stupanj obrazovanja odgovarajuće struke i ima najmanje tri godine radnog iskustva u struci</w:t>
      </w:r>
    </w:p>
    <w:p w:rsidR="00F821AB" w:rsidRPr="006504CB" w:rsidRDefault="00F821AB" w:rsidP="00F821AB">
      <w:pPr>
        <w:ind w:right="382"/>
        <w:jc w:val="both"/>
      </w:pPr>
      <w:r w:rsidRPr="006504CB">
        <w:t>ili</w:t>
      </w:r>
    </w:p>
    <w:p w:rsidR="00F821AB" w:rsidRPr="006504CB" w:rsidRDefault="00F821AB" w:rsidP="00F821AB">
      <w:pPr>
        <w:ind w:right="382"/>
        <w:jc w:val="both"/>
      </w:pPr>
      <w:r w:rsidRPr="006504CB">
        <w:t>da je završila studij i stekla stručni naziv stručni prvostupnik (baccalaureus) inženjer ili akademski naziv sveučilišni prvostupnik (baccalaureus) inženjer odgovarajuće struke, odnosno da je na drugi način propisan posebnim propisom stekla odgovarajući stupanj obrazovanja odgovarajuće struke i ima najmanje četiri godine radnog iskustva u struci</w:t>
      </w:r>
    </w:p>
    <w:p w:rsidR="00F821AB" w:rsidRPr="006504CB" w:rsidRDefault="00F821AB" w:rsidP="00F821AB">
      <w:pPr>
        <w:ind w:right="382"/>
        <w:jc w:val="both"/>
      </w:pPr>
      <w:r w:rsidRPr="006504CB">
        <w:t>ili</w:t>
      </w:r>
    </w:p>
    <w:p w:rsidR="00F821AB" w:rsidRPr="006504CB" w:rsidRDefault="00F821AB" w:rsidP="00F821AB">
      <w:pPr>
        <w:ind w:right="382"/>
        <w:jc w:val="both"/>
      </w:pPr>
      <w:r w:rsidRPr="006504CB">
        <w:t>da je završila studij i stekla stručni naziv pristupnik inženjer odgovarajuće struke, odnosno da je na drugi način propisan posebnim propisom stekla odgovarajući stupanj obrazovanja odgovarajuće struke i da ima najmanje pet godina radnog iskustva u struci</w:t>
      </w:r>
    </w:p>
    <w:p w:rsidR="00F821AB" w:rsidRPr="006504CB" w:rsidRDefault="00F821AB" w:rsidP="00F821AB">
      <w:pPr>
        <w:ind w:right="382"/>
        <w:jc w:val="both"/>
      </w:pPr>
      <w:r w:rsidRPr="006504CB">
        <w:t>2. da je ispunila uvjete sukladno posebnim propisima kojima se propisuje polaganje stručnog ispita.</w:t>
      </w:r>
    </w:p>
    <w:p w:rsidR="00F821AB" w:rsidRPr="006504CB" w:rsidRDefault="00F821AB" w:rsidP="00F821AB">
      <w:pPr>
        <w:ind w:right="382"/>
        <w:jc w:val="both"/>
      </w:pPr>
      <w:r w:rsidRPr="006504CB">
        <w:t>Upisom u imenik ovlaštenih voditelja građenja automatski se stječe pravo za obavljanje poslova ovlaštenih voditelja radova.</w:t>
      </w:r>
    </w:p>
    <w:p w:rsidR="00F821AB" w:rsidRPr="006504CB" w:rsidRDefault="00F821AB" w:rsidP="00F821AB">
      <w:pPr>
        <w:ind w:right="382"/>
        <w:jc w:val="both"/>
      </w:pPr>
    </w:p>
    <w:p w:rsidR="00F821AB" w:rsidRPr="006504CB" w:rsidRDefault="00F821AB" w:rsidP="00F821AB">
      <w:pPr>
        <w:ind w:right="382"/>
        <w:jc w:val="both"/>
        <w:rPr>
          <w:bCs/>
          <w:iCs/>
        </w:rPr>
      </w:pPr>
      <w:r w:rsidRPr="006504CB">
        <w:t>Sukladno članku 25. Zakona o poslovima i djelatnostima prostornog uređenja i gradnje („N</w:t>
      </w:r>
      <w:r>
        <w:t>arodne novine“, broj</w:t>
      </w:r>
      <w:r w:rsidRPr="006504CB">
        <w:t xml:space="preserve"> 78/15) p</w:t>
      </w:r>
      <w:r w:rsidRPr="006504CB">
        <w:rPr>
          <w:bCs/>
          <w:iCs/>
        </w:rPr>
        <w:t xml:space="preserve">oslove </w:t>
      </w:r>
      <w:r w:rsidRPr="006504CB">
        <w:rPr>
          <w:b/>
          <w:bCs/>
          <w:iCs/>
        </w:rPr>
        <w:t>voditelja radova</w:t>
      </w:r>
      <w:r w:rsidRPr="006504CB">
        <w:rPr>
          <w:bCs/>
          <w:iCs/>
        </w:rPr>
        <w:t xml:space="preserve"> u svojstvu odgovorne osobe može obavljati ovlašteni voditelj radova, sukladno posebnom zakonu kojim se uređuje udruživanje u Komoru.</w:t>
      </w:r>
    </w:p>
    <w:p w:rsidR="00F821AB" w:rsidRPr="006504CB" w:rsidRDefault="00F821AB" w:rsidP="00F821AB">
      <w:pPr>
        <w:ind w:right="382"/>
        <w:jc w:val="both"/>
      </w:pPr>
    </w:p>
    <w:p w:rsidR="00F821AB" w:rsidRPr="006504CB" w:rsidRDefault="00F821AB" w:rsidP="00F821AB">
      <w:pPr>
        <w:ind w:right="382"/>
        <w:jc w:val="both"/>
      </w:pPr>
      <w:r w:rsidRPr="006504CB">
        <w:t>Sukladno članku 29. Zakona o komori arhitekata i komorama inženjera u graditeljstvu i prostornom uređenju („N</w:t>
      </w:r>
      <w:r>
        <w:t>arodne novine“, broj 78/</w:t>
      </w:r>
      <w:r w:rsidRPr="006504CB">
        <w:t>15) pravo na upis u imenik ovlaštenih voditelja radova Komore ima fizička osoba koja kumulativno ispunjava sljedeće uvjete:</w:t>
      </w:r>
    </w:p>
    <w:p w:rsidR="00F821AB" w:rsidRPr="006504CB" w:rsidRDefault="00F821AB" w:rsidP="00F821AB">
      <w:pPr>
        <w:ind w:right="382"/>
        <w:jc w:val="both"/>
      </w:pPr>
      <w:r w:rsidRPr="006504CB">
        <w:t>1. da je završila odgovarajući preddiplomski i diplomski sveučilišni studij ili integrirani preddiplomski i diplomski sveučilišni studij i stekla akademski naziv magistar inženjer, ili da je uspješno završila odgovarajući specijalistički diplomski stručni studij kojim se stječe stručni naziv stručni specijalist inženjer ako je tijekom cijelog svog studija stekla najmanje 300 ECTS bodova, odnosno da je na drugi način propisan posebnim propisom stekla odgovarajući stupanj obrazovanja odgovarajuće struke i ima najmanje dvije godine radnog iskustva u struci</w:t>
      </w:r>
    </w:p>
    <w:p w:rsidR="00F821AB" w:rsidRPr="006504CB" w:rsidRDefault="00F821AB" w:rsidP="00F821AB">
      <w:pPr>
        <w:ind w:right="382"/>
        <w:jc w:val="both"/>
      </w:pPr>
      <w:r w:rsidRPr="006504CB">
        <w:t>ili</w:t>
      </w:r>
    </w:p>
    <w:p w:rsidR="00F821AB" w:rsidRPr="006504CB" w:rsidRDefault="00F821AB" w:rsidP="00F821AB">
      <w:pPr>
        <w:ind w:right="382"/>
        <w:jc w:val="both"/>
      </w:pPr>
      <w:r w:rsidRPr="006504CB">
        <w:t>da je završila studij i stekla stručni naziv stručni prvostupnik (</w:t>
      </w:r>
      <w:r w:rsidRPr="006504CB">
        <w:rPr>
          <w:i/>
          <w:iCs/>
        </w:rPr>
        <w:t>baccalaureus</w:t>
      </w:r>
      <w:r w:rsidRPr="006504CB">
        <w:t>) inženjer ili akademski naziv sveučilišni prvostupnik (</w:t>
      </w:r>
      <w:r w:rsidRPr="006504CB">
        <w:rPr>
          <w:i/>
          <w:iCs/>
        </w:rPr>
        <w:t>baccalaureus</w:t>
      </w:r>
      <w:r w:rsidRPr="006504CB">
        <w:t>) inženjer odgovarajuće struke, odnosno da je na drugi način propisan posebnim propisom stekla odgovarajući stupanj obrazovanja odgovarajuće struke i ima najmanje tri godine radnog iskustva u struci</w:t>
      </w:r>
    </w:p>
    <w:p w:rsidR="00F821AB" w:rsidRPr="006504CB" w:rsidRDefault="00F821AB" w:rsidP="00F821AB">
      <w:pPr>
        <w:ind w:right="382"/>
        <w:jc w:val="both"/>
      </w:pPr>
      <w:r w:rsidRPr="006504CB">
        <w:t>ili</w:t>
      </w:r>
    </w:p>
    <w:p w:rsidR="00F821AB" w:rsidRPr="006504CB" w:rsidRDefault="00F821AB" w:rsidP="00F821AB">
      <w:pPr>
        <w:ind w:right="382"/>
        <w:jc w:val="both"/>
      </w:pPr>
      <w:r w:rsidRPr="006504CB">
        <w:t>da je završila studij i stekla stručni naziv pristupnik inženjer odgovarajuće struke, odnosno da je na drugi način propisan posebnim propisom stekla odgovarajući stupanj obrazovanja odgovarajuće struke i ima najmanje četiri godine radnog iskustva u struci</w:t>
      </w:r>
    </w:p>
    <w:p w:rsidR="00F821AB" w:rsidRPr="006504CB" w:rsidRDefault="00F821AB" w:rsidP="00F821AB">
      <w:pPr>
        <w:ind w:right="382"/>
        <w:jc w:val="both"/>
      </w:pPr>
      <w:r w:rsidRPr="006504CB">
        <w:t xml:space="preserve">2. da je ispunila uvjete sukladno posebnim propisima kojima se propisuje polaganje stručnog ispita. </w:t>
      </w:r>
    </w:p>
    <w:p w:rsidR="00F821AB" w:rsidRDefault="00F821AB" w:rsidP="00F821AB">
      <w:pPr>
        <w:ind w:right="382"/>
        <w:jc w:val="both"/>
      </w:pPr>
    </w:p>
    <w:p w:rsidR="00F821AB" w:rsidRPr="00196114" w:rsidRDefault="00F821AB" w:rsidP="00F821AB">
      <w:pPr>
        <w:tabs>
          <w:tab w:val="left" w:pos="284"/>
        </w:tabs>
        <w:spacing w:after="120"/>
        <w:ind w:right="380"/>
        <w:jc w:val="both"/>
      </w:pPr>
      <w:r w:rsidRPr="006504CB">
        <w:rPr>
          <w:bCs/>
          <w:iCs/>
        </w:rPr>
        <w:t>Sukladno člancima 60., 61., 62., 63., 64. i 65. Zakona o poslovima i djelatnostima prostornog uređenja i gradnje</w:t>
      </w:r>
      <w:r w:rsidRPr="006504CB">
        <w:t xml:space="preserve"> („Narodne novine“, broj 78/15</w:t>
      </w:r>
      <w:r w:rsidRPr="003F4B13">
        <w:t xml:space="preserve">) </w:t>
      </w:r>
      <w:r w:rsidRPr="00196114">
        <w:t xml:space="preserve">ovlaštena fizička osoba iz druge države ugovornice EGP-a ima pravo u Republici Hrvatskoj trajno obavljati poslove voditelja građenja i voditelja radova u svojstvu ovlaštene osobe pod strukovnim nazivom koje ovlaštene osobe za obavljanje tih poslova imaju u Republici Hrvatskoj, ako je upisana u imenik stranih ovlaštenih </w:t>
      </w:r>
      <w:r w:rsidRPr="00196114">
        <w:lastRenderedPageBreak/>
        <w:t>inženjera, odnosno ovlaštenih voditelja građenja, odnosno ovlaštenih voditelja radova, odgovarajuće komore, u skladu s posebnim zakonom kojim se uređuje udruživanje u Komoru.</w:t>
      </w:r>
    </w:p>
    <w:p w:rsidR="00F821AB" w:rsidRPr="006504CB" w:rsidRDefault="00F821AB" w:rsidP="00F821AB">
      <w:pPr>
        <w:tabs>
          <w:tab w:val="left" w:pos="284"/>
        </w:tabs>
        <w:spacing w:after="120"/>
        <w:ind w:right="380"/>
        <w:jc w:val="both"/>
      </w:pPr>
      <w:r w:rsidRPr="00196114">
        <w:t>Ovlaštena fizička osoba iz države ugovornice EGP-a ima</w:t>
      </w:r>
      <w:r w:rsidRPr="003F4B13">
        <w:t xml:space="preserve"> pravo u Republici Hrvatskoj </w:t>
      </w:r>
      <w:r w:rsidRPr="00196114">
        <w:t>povremeno ili privremeno obavljati poslove voditelja građenja i voditelja radova u svojstvu odgovorne osobe pod strukovnim nazivom</w:t>
      </w:r>
      <w:r w:rsidRPr="006504CB">
        <w:t xml:space="preserve"> koji ovlaštene osobe za obavljanje tih poslova imaju u Republici Hrvatskoj, ako prije početka prvog posla izjavom u pisanom ili elektroničkom obliku izvijesti o tome odgovarajuću komoru, uz uvjet da:</w:t>
      </w:r>
    </w:p>
    <w:p w:rsidR="00F821AB" w:rsidRPr="006504CB" w:rsidRDefault="00F821AB" w:rsidP="00F821AB">
      <w:pPr>
        <w:tabs>
          <w:tab w:val="left" w:pos="284"/>
        </w:tabs>
        <w:spacing w:after="120"/>
        <w:ind w:right="380"/>
        <w:jc w:val="both"/>
      </w:pPr>
      <w:r w:rsidRPr="006504CB">
        <w:t>– ima stručne kvalifikacije potrebne za obavljanje poslova voditelja građenja ili voditelja radova u skladu s posebnim zakonom kojim se uređuje priznavanje inozemnih stručnih kvalifikacija i drugim posebnim propisima</w:t>
      </w:r>
    </w:p>
    <w:p w:rsidR="00F821AB" w:rsidRPr="006504CB" w:rsidRDefault="00F821AB" w:rsidP="00F821AB">
      <w:pPr>
        <w:tabs>
          <w:tab w:val="left" w:pos="284"/>
        </w:tabs>
        <w:spacing w:after="120"/>
        <w:ind w:right="380"/>
        <w:jc w:val="both"/>
      </w:pPr>
      <w:r w:rsidRPr="006504CB">
        <w:t>– je osigurana od profesionalne odgovornosti za štetu koju bi obavljanjem poslova voditelja građenja ili voditelja radova u svojstvu odgovorne osobe mogla učiniti investitoru ili drugim osobama.</w:t>
      </w:r>
    </w:p>
    <w:p w:rsidR="00F821AB" w:rsidRPr="006504CB" w:rsidRDefault="00F821AB" w:rsidP="00F821AB">
      <w:pPr>
        <w:tabs>
          <w:tab w:val="left" w:pos="284"/>
        </w:tabs>
        <w:spacing w:after="120"/>
        <w:ind w:right="380"/>
        <w:jc w:val="both"/>
      </w:pPr>
      <w:r w:rsidRPr="006504CB">
        <w:t>Uz prethodnu izjavu iz članka 61. navedenog Zakona podnositelj mora priložiti:</w:t>
      </w:r>
    </w:p>
    <w:p w:rsidR="00F821AB" w:rsidRPr="006504CB" w:rsidRDefault="00F821AB" w:rsidP="00F821AB">
      <w:pPr>
        <w:tabs>
          <w:tab w:val="left" w:pos="284"/>
        </w:tabs>
        <w:spacing w:after="120"/>
        <w:ind w:right="380"/>
        <w:jc w:val="both"/>
      </w:pPr>
      <w:r w:rsidRPr="006504CB">
        <w:t>– dokaz o državljanstvu</w:t>
      </w:r>
    </w:p>
    <w:p w:rsidR="00F821AB" w:rsidRPr="006504CB" w:rsidRDefault="00F821AB" w:rsidP="00F821AB">
      <w:pPr>
        <w:tabs>
          <w:tab w:val="left" w:pos="284"/>
        </w:tabs>
        <w:spacing w:after="120"/>
        <w:ind w:right="380"/>
        <w:jc w:val="both"/>
      </w:pPr>
      <w:r w:rsidRPr="006504CB">
        <w:t>– potvrdu kojom se potvrđuje da u državi ugovornici EGP-a obavlja poslove voditelja građenja ili voditelja radova u svojstvu ovlaštene osobe</w:t>
      </w:r>
    </w:p>
    <w:p w:rsidR="00F821AB" w:rsidRPr="006504CB" w:rsidRDefault="00F821AB" w:rsidP="00F821AB">
      <w:pPr>
        <w:tabs>
          <w:tab w:val="left" w:pos="284"/>
        </w:tabs>
        <w:spacing w:after="120"/>
        <w:ind w:right="380"/>
        <w:jc w:val="both"/>
      </w:pPr>
      <w:r w:rsidRPr="006504CB">
        <w:t>– uvjerenje/dokaz o nekažnjavanju, odnosno da nije izrečena mjera privremenog ili trajnog oduzimanja prava na obavljanje profesije, s obzirom da se radi o profesiji iz sigurnosnog sektora</w:t>
      </w:r>
    </w:p>
    <w:p w:rsidR="00F821AB" w:rsidRPr="006504CB" w:rsidRDefault="00F821AB" w:rsidP="00F821AB">
      <w:pPr>
        <w:tabs>
          <w:tab w:val="left" w:pos="284"/>
        </w:tabs>
        <w:spacing w:after="120"/>
        <w:ind w:right="380"/>
        <w:jc w:val="both"/>
      </w:pPr>
      <w:r w:rsidRPr="006504CB">
        <w:t>– ovlaštenje za obavljanje poslova projektiranja ili vođenja građenja u svojstvu odgovorne osobe u državi iz koje dolazi</w:t>
      </w:r>
    </w:p>
    <w:p w:rsidR="00F821AB" w:rsidRPr="006504CB" w:rsidRDefault="00F821AB" w:rsidP="00F821AB">
      <w:pPr>
        <w:tabs>
          <w:tab w:val="left" w:pos="284"/>
        </w:tabs>
        <w:spacing w:after="120"/>
        <w:ind w:right="380"/>
        <w:jc w:val="both"/>
      </w:pPr>
      <w:r w:rsidRPr="006504CB">
        <w:t>– dokaz da je osiguran od profesionalne odgovornosti, primjereno vrsti i stupnju opasnosti, za štetu koju bi obavljanjem poslova vođenja građenja u svojstvu odgovorne osobe mogao učiniti investitoru ili drugim osobama.</w:t>
      </w:r>
    </w:p>
    <w:p w:rsidR="00F821AB" w:rsidRPr="006504CB" w:rsidRDefault="00F821AB" w:rsidP="00F821AB">
      <w:pPr>
        <w:tabs>
          <w:tab w:val="left" w:pos="284"/>
        </w:tabs>
        <w:spacing w:after="120"/>
        <w:ind w:right="380"/>
        <w:jc w:val="both"/>
      </w:pPr>
      <w:r w:rsidRPr="006504CB">
        <w:t>Ako se u državi iz koje dolazi strana ovlaštena osoba poslovi voditelja građenja ili voditelja radova obavljaju bez posebnog ovlaštenja, uz prijavu se prilaže dokaz da je podnositelj prijave poslove voditelja građenja ili voditelja radova u svojstvu odgovorne osobe obavljao u punom ili nepunom radnom vremenu istovjetnog ukupnog trajanja najmanje godinu dana u zadnjih deset godina u državi članici u kojoj ta profesija nije regulirana.</w:t>
      </w:r>
    </w:p>
    <w:p w:rsidR="00F821AB" w:rsidRPr="006504CB" w:rsidRDefault="00F821AB" w:rsidP="00F821AB">
      <w:pPr>
        <w:tabs>
          <w:tab w:val="left" w:pos="284"/>
        </w:tabs>
        <w:spacing w:after="120"/>
        <w:ind w:right="380"/>
        <w:jc w:val="both"/>
      </w:pPr>
      <w:r w:rsidRPr="006504CB">
        <w:t>Stranoj ovlaštenoj osobi priznaje se sklopljeni ugovor o profesionalnom osiguranju u drugoj državi ugovornici EGP-a, u kojoj ima poslovni nastan, ako je osiguranik pokriven jamstvom koje je jednakovrijedno ili bitno usporedivo s obzirom na namjenu ili pokriće koje se osigurava, pri čemu iznos osiguranja ne može biti manji od 1.000.000,00 kuna. U slučaju djelomične jednakovrijednosti strana ovlaštena osoba dužna je dodatno se osigurati za pokriće nepokrivenih aspekata: osiguranog rizika, osigurane gornje granice jamstva ili mogućeg isključenja iz pokrića.</w:t>
      </w:r>
    </w:p>
    <w:p w:rsidR="00F821AB" w:rsidRPr="006504CB" w:rsidRDefault="00F821AB" w:rsidP="00F821AB">
      <w:pPr>
        <w:tabs>
          <w:tab w:val="left" w:pos="284"/>
        </w:tabs>
        <w:spacing w:after="120"/>
        <w:ind w:right="380"/>
        <w:jc w:val="both"/>
      </w:pPr>
      <w:r w:rsidRPr="006504CB">
        <w:t>Izjava iz članka 61. navedenog Zakona podnosi se za svaku godinu u kojoj podnositelj namjerava privremeno ili povremeno pružati usluge u Republici Hrvatskoj.</w:t>
      </w:r>
    </w:p>
    <w:p w:rsidR="00F821AB" w:rsidRPr="006504CB" w:rsidRDefault="00F821AB" w:rsidP="00F821AB">
      <w:pPr>
        <w:tabs>
          <w:tab w:val="left" w:pos="284"/>
        </w:tabs>
        <w:spacing w:after="120"/>
        <w:ind w:right="380"/>
        <w:jc w:val="both"/>
      </w:pPr>
      <w:r w:rsidRPr="006504CB">
        <w:t>Komora ocjenjuje je li riječ o povremenom obavljanju poslova u smislu članka 61. navedenog Zakona prema okolnostima pojedinog slučaja.</w:t>
      </w:r>
    </w:p>
    <w:p w:rsidR="00F821AB" w:rsidRPr="006504CB" w:rsidRDefault="00F821AB" w:rsidP="00F821AB">
      <w:pPr>
        <w:tabs>
          <w:tab w:val="left" w:pos="284"/>
        </w:tabs>
        <w:jc w:val="both"/>
      </w:pPr>
      <w:r w:rsidRPr="006504CB">
        <w:t>Povodom izjave iz članka 61. navedenog Zakona Komora u skladu s odredbama posebnog zakona kojim se uređuje priznavanje inozemnih stručnih kvalifikacija i drugim posebnim propisima provjerava ispunjava li podnositelj propisane uvjete za povremeno, odnosno privremeno obavljanje poslova projektiranja, voditelja građenja ili voditelja radova u svojstvu odgovorne osobe i o tome izdaje potvrdu. Prilikom podnošenja prve izjave iz članka 61. Zakona Komora obvezno provodi postupak provjere inozemne stručne kvalifikacije u skladu s odredbama posebnog zakona kojima se uređuje priznavanje inozemnih stručnih kvalifikacija i drugim posebnim propisima, s obzirom da se radi o profesijama koje imaju utjecaja na sigurnost.</w:t>
      </w:r>
    </w:p>
    <w:p w:rsidR="00F821AB" w:rsidRDefault="00F821AB" w:rsidP="00F821AB">
      <w:pPr>
        <w:jc w:val="both"/>
        <w:rPr>
          <w:bCs/>
          <w:highlight w:val="yellow"/>
        </w:rPr>
      </w:pPr>
      <w:r w:rsidRPr="006504CB">
        <w:lastRenderedPageBreak/>
        <w:t xml:space="preserve">U slučaju dodjele ugovora, gospodarski subjekt je dužan Naručitelju prije </w:t>
      </w:r>
      <w:r w:rsidRPr="006504CB">
        <w:rPr>
          <w:bCs/>
        </w:rPr>
        <w:t>potpisa ugovora</w:t>
      </w:r>
      <w:r w:rsidRPr="006504CB">
        <w:t xml:space="preserve"> dostaviti dokaz da su navedeni stručnjaci ishodili sva potrebna rješenja/potvrde o ovlaštenju za vođenje građenja/radova sukladno zakonima Republike Hrvatske.</w:t>
      </w:r>
    </w:p>
    <w:p w:rsidR="00F821AB" w:rsidRPr="006504CB" w:rsidRDefault="00F821AB" w:rsidP="00F821AB">
      <w:pPr>
        <w:jc w:val="both"/>
        <w:rPr>
          <w:bCs/>
          <w:highlight w:val="yellow"/>
        </w:rPr>
      </w:pPr>
    </w:p>
    <w:p w:rsidR="00F821AB" w:rsidRPr="006504CB" w:rsidRDefault="00F821AB" w:rsidP="00F821AB">
      <w:pPr>
        <w:jc w:val="both"/>
      </w:pPr>
      <w:r w:rsidRPr="006504CB">
        <w:t xml:space="preserve">Gospodarski subjekt može se u postupku javne nabave radi dokazivanja ispunjavanja kriterija za odabir gospodarskog </w:t>
      </w:r>
      <w:r w:rsidRPr="003F4B13">
        <w:t>subjekta osloniti na sposobnost drugih subjekata,</w:t>
      </w:r>
      <w:r w:rsidRPr="006504CB">
        <w:t xml:space="preserve"> bez obzira na pravnu prirodu njihova međusobnog odnosa.</w:t>
      </w:r>
    </w:p>
    <w:p w:rsidR="00F821AB" w:rsidRPr="003F4B13" w:rsidRDefault="00F821AB" w:rsidP="00F821AB">
      <w:pPr>
        <w:jc w:val="both"/>
      </w:pPr>
      <w:r w:rsidRPr="006504CB">
        <w:t xml:space="preserve">Gospodarski subjekt može se u postupku javne nabave osloniti na sposobnost drugih subjekata radi dokazivanja ispunjavanja kriterija </w:t>
      </w:r>
      <w:r w:rsidRPr="003F4B13">
        <w:t>koji su vezani uz obrazovne i stručne kvalifikacije ili uz relevantno stručno iskustvo, samo ako će ti subjekti izvoditi radove ili pružati usluge za koje se ta sposobnost traži.</w:t>
      </w:r>
    </w:p>
    <w:p w:rsidR="00F821AB" w:rsidRPr="006504CB" w:rsidRDefault="00F821AB" w:rsidP="00F821AB">
      <w:pPr>
        <w:jc w:val="both"/>
      </w:pPr>
      <w:r w:rsidRPr="006504CB">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p>
    <w:p w:rsidR="00F821AB" w:rsidRPr="006504CB" w:rsidRDefault="00F821AB" w:rsidP="00F821AB">
      <w:pPr>
        <w:jc w:val="both"/>
      </w:pPr>
      <w:r w:rsidRPr="006504CB">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rsidR="00F821AB" w:rsidRDefault="00F821AB" w:rsidP="00F821AB">
      <w:pPr>
        <w:autoSpaceDE w:val="0"/>
        <w:autoSpaceDN w:val="0"/>
        <w:adjustRightInd w:val="0"/>
        <w:jc w:val="both"/>
      </w:pPr>
      <w:r w:rsidRPr="006504CB">
        <w:t xml:space="preserve">Pod istim uvjetima, </w:t>
      </w:r>
      <w:r w:rsidRPr="003F4B13">
        <w:t>zajednica gospodarskih subjekata može se osloniti na sposobnost članova zajednice ili drugih subjekata.</w:t>
      </w:r>
    </w:p>
    <w:p w:rsidR="00F821AB" w:rsidRPr="003F4B13" w:rsidRDefault="00F821AB" w:rsidP="00F821AB">
      <w:pPr>
        <w:autoSpaceDE w:val="0"/>
        <w:autoSpaceDN w:val="0"/>
        <w:adjustRightInd w:val="0"/>
        <w:jc w:val="both"/>
      </w:pPr>
    </w:p>
    <w:p w:rsidR="00F821AB" w:rsidRPr="006504CB" w:rsidRDefault="00F821AB" w:rsidP="00F821AB">
      <w:pPr>
        <w:jc w:val="both"/>
        <w:rPr>
          <w:color w:val="FF0000"/>
        </w:rPr>
      </w:pPr>
      <w:r w:rsidRPr="003F4B13">
        <w:t>Ponuditelj koji bude odabran kao najpovoljniji u ovom postupku javne nabave i s kojim Naručitelj sklopi Ugovor o javnoj nabavi, obvezan je za realizaciju projekta angažirati sv</w:t>
      </w:r>
      <w:r>
        <w:t xml:space="preserve">e osobe koje je naveo u Izjavi </w:t>
      </w:r>
      <w:r w:rsidRPr="003F4B13">
        <w:t>iz točke 4.3.2.</w:t>
      </w:r>
      <w:r>
        <w:t xml:space="preserve"> ove Dokumentacije</w:t>
      </w:r>
      <w:r w:rsidRPr="003F4B13">
        <w:t>.</w:t>
      </w:r>
      <w:r w:rsidRPr="006504CB">
        <w:rPr>
          <w:color w:val="FF0000"/>
        </w:rPr>
        <w:t xml:space="preserve"> </w:t>
      </w:r>
      <w:r>
        <w:rPr>
          <w:color w:val="FF0000"/>
        </w:rPr>
        <w:t xml:space="preserve"> </w:t>
      </w:r>
    </w:p>
    <w:p w:rsidR="00F821AB" w:rsidRPr="006504CB" w:rsidRDefault="00F821AB" w:rsidP="00F821AB">
      <w:pPr>
        <w:autoSpaceDE w:val="0"/>
        <w:autoSpaceDN w:val="0"/>
        <w:adjustRightInd w:val="0"/>
        <w:jc w:val="both"/>
        <w:rPr>
          <w:highlight w:val="yellow"/>
        </w:rPr>
      </w:pPr>
    </w:p>
    <w:p w:rsidR="00F821AB" w:rsidRDefault="00F821AB" w:rsidP="00F821AB">
      <w:pPr>
        <w:jc w:val="both"/>
      </w:pPr>
      <w:r w:rsidRPr="006504CB">
        <w:t xml:space="preserve">Nakon dodjele ugovora, tijekom izvođenja radova, gospodarski subjekt može zatražiti od Naručitelja zamjenu stručnjaka koji su navedeni u ponudi ponuditelja pod </w:t>
      </w:r>
      <w:r>
        <w:t>točkom</w:t>
      </w:r>
      <w:r w:rsidRPr="006504CB">
        <w:t xml:space="preserve">  </w:t>
      </w:r>
      <w:r>
        <w:t>4.3.2</w:t>
      </w:r>
      <w:r w:rsidRPr="00DE32BF">
        <w:t xml:space="preserve">. i </w:t>
      </w:r>
      <w:r>
        <w:t xml:space="preserve">pod točkom </w:t>
      </w:r>
      <w:r w:rsidRPr="00DE32BF">
        <w:t>5.8.</w:t>
      </w:r>
      <w:r>
        <w:t xml:space="preserve">  - </w:t>
      </w:r>
      <w:r w:rsidRPr="00DE32BF">
        <w:t>Kriterij za odabir ponude</w:t>
      </w:r>
      <w:r>
        <w:t>.</w:t>
      </w:r>
    </w:p>
    <w:p w:rsidR="00F821AB" w:rsidRDefault="00F821AB" w:rsidP="00F821AB">
      <w:pPr>
        <w:jc w:val="both"/>
        <w:rPr>
          <w:color w:val="FF0000"/>
        </w:rPr>
      </w:pPr>
    </w:p>
    <w:p w:rsidR="00F821AB" w:rsidRPr="006504CB" w:rsidRDefault="00F821AB" w:rsidP="00F821AB">
      <w:pPr>
        <w:jc w:val="both"/>
      </w:pPr>
      <w:r w:rsidRPr="006504CB">
        <w:t>Naručitelj će prihvatiti zamjenu samo u slučaju kad gospodarski subjekt dokaže da stručnjak koji se mijenja posjeduje iste stručne kvalifikacije i reference koje su zahtijevane u Dokumentaciji za nadmetanje.</w:t>
      </w:r>
    </w:p>
    <w:p w:rsidR="00F821AB" w:rsidRPr="006504CB" w:rsidRDefault="00F821AB" w:rsidP="00F821AB">
      <w:pPr>
        <w:jc w:val="both"/>
        <w:rPr>
          <w:b/>
        </w:rPr>
      </w:pPr>
    </w:p>
    <w:p w:rsidR="00F821AB" w:rsidRPr="00CA7C96" w:rsidRDefault="006822FC" w:rsidP="006822FC">
      <w:pPr>
        <w:shd w:val="clear" w:color="auto" w:fill="D9D9D9" w:themeFill="background1" w:themeFillShade="D9"/>
        <w:autoSpaceDE w:val="0"/>
        <w:autoSpaceDN w:val="0"/>
        <w:adjustRightInd w:val="0"/>
        <w:spacing w:before="120"/>
        <w:jc w:val="both"/>
        <w:rPr>
          <w:color w:val="000000"/>
        </w:rPr>
      </w:pPr>
      <w:r>
        <w:rPr>
          <w:color w:val="000000"/>
        </w:rPr>
        <w:t xml:space="preserve">Gospodarki subjekti </w:t>
      </w:r>
      <w:r w:rsidR="00F821AB" w:rsidRPr="00CA7C96">
        <w:rPr>
          <w:color w:val="000000"/>
        </w:rPr>
        <w:t xml:space="preserve">obvezni su ispuniti podatke sukladno uputama u ESPD-u koji se odnose na tehničku i stručnu sposobnost ponuditelja: ESPD obrazac, Dio IV: Kriteriji za odabir gospodarskog subjekta, C: TEHNIČKA I STRUČNA SPOSOBNOST </w:t>
      </w:r>
    </w:p>
    <w:p w:rsidR="00F821AB" w:rsidRPr="00CA7C96" w:rsidRDefault="00F821AB" w:rsidP="006822FC">
      <w:pPr>
        <w:shd w:val="clear" w:color="auto" w:fill="D9D9D9" w:themeFill="background1" w:themeFillShade="D9"/>
        <w:autoSpaceDE w:val="0"/>
        <w:autoSpaceDN w:val="0"/>
        <w:adjustRightInd w:val="0"/>
        <w:spacing w:before="120"/>
        <w:jc w:val="both"/>
        <w:rPr>
          <w:color w:val="000000"/>
        </w:rPr>
      </w:pPr>
      <w:r w:rsidRPr="00CA7C96">
        <w:rPr>
          <w:color w:val="000000"/>
        </w:rPr>
        <w:t>Oslanja li se gospodarski subjekt na tehničku i stručnu sposobnosti drugih subjekata  mora dostaviti zaseban obrazac ESPD-a sa navedenim podacima iz odjeljaka A i B, dijela II. i dijela III. za svaki od tih predmetnih subjekata, koji su isti subjekti ispravno popunili i potpisali. Trebaju se navesti svi uključeni tehnički stručnjaci koji ne pripadaju izravno gospodarskom subjektu.</w:t>
      </w:r>
    </w:p>
    <w:p w:rsidR="00F821AB" w:rsidRPr="00DB5938" w:rsidRDefault="00F821AB" w:rsidP="00F821AB">
      <w:pPr>
        <w:jc w:val="both"/>
        <w:rPr>
          <w:b/>
          <w:u w:val="single"/>
        </w:rPr>
      </w:pPr>
      <w:r w:rsidRPr="006504CB">
        <w:rPr>
          <w:b/>
          <w:u w:val="single"/>
        </w:rPr>
        <w:t xml:space="preserve"> </w:t>
      </w:r>
    </w:p>
    <w:p w:rsidR="00F821AB" w:rsidRPr="006504CB" w:rsidRDefault="00F821AB" w:rsidP="00F821AB">
      <w:pPr>
        <w:pStyle w:val="ColorfulList-Accent11"/>
        <w:spacing w:after="160"/>
        <w:ind w:left="0"/>
        <w:contextualSpacing/>
        <w:outlineLvl w:val="0"/>
        <w:rPr>
          <w:b/>
        </w:rPr>
      </w:pPr>
      <w:bookmarkStart w:id="108" w:name="_Toc469867072"/>
      <w:bookmarkStart w:id="109" w:name="_Toc479687911"/>
      <w:bookmarkStart w:id="110" w:name="_Toc479760444"/>
      <w:bookmarkStart w:id="111" w:name="_Toc480186784"/>
      <w:bookmarkStart w:id="112" w:name="_Toc480186893"/>
      <w:r w:rsidRPr="006504CB">
        <w:rPr>
          <w:b/>
        </w:rPr>
        <w:t xml:space="preserve">4.4. </w:t>
      </w:r>
      <w:bookmarkEnd w:id="108"/>
      <w:r w:rsidRPr="006504CB">
        <w:rPr>
          <w:b/>
        </w:rPr>
        <w:t>Oslanjanje na sposobnost drugih subjekata</w:t>
      </w:r>
      <w:bookmarkEnd w:id="109"/>
      <w:bookmarkEnd w:id="110"/>
      <w:bookmarkEnd w:id="111"/>
      <w:bookmarkEnd w:id="112"/>
    </w:p>
    <w:p w:rsidR="00F821AB" w:rsidRPr="006504CB" w:rsidRDefault="00F821AB" w:rsidP="00F821AB">
      <w:pPr>
        <w:jc w:val="both"/>
      </w:pPr>
      <w:r w:rsidRPr="006504CB">
        <w:t>Gospodarski subjekt može se osloniti na ekonomsku i financijsku te tehničku i stručnu sposobnost (</w:t>
      </w:r>
      <w:r w:rsidRPr="00DE32BF">
        <w:t>točke 4.2. i 4.3. Dokumentacije) drugih subjekata radi dokazivanja ispunjavanja kriterija za odabir gospodarskog subjekta bez obzira na pravnu</w:t>
      </w:r>
      <w:r w:rsidRPr="006504CB">
        <w:t xml:space="preserve"> prirodu njihova međusobnog odnosa.</w:t>
      </w:r>
    </w:p>
    <w:p w:rsidR="00F821AB" w:rsidRPr="006504CB" w:rsidRDefault="00F821AB" w:rsidP="00F821AB">
      <w:pPr>
        <w:jc w:val="both"/>
      </w:pPr>
    </w:p>
    <w:p w:rsidR="00F821AB" w:rsidRPr="006504CB" w:rsidRDefault="00F821AB" w:rsidP="00F821AB">
      <w:pPr>
        <w:jc w:val="both"/>
      </w:pPr>
      <w:r w:rsidRPr="006504CB">
        <w:t>Naručitelj će sukladno odredbama ZJN-a i ove Dokumentacije, provjeriti ispunjavaju li drugi gospodarski subjekti na čije sposobnosti se namjerava osloniti određeni gospodarski subjekt, propisane kriterije za odabir (uvjete sposobnosti), odnosno postoje li osnove za isključenje koje je naručite</w:t>
      </w:r>
      <w:r>
        <w:t>lj propisao ovom Dokumentacijom</w:t>
      </w:r>
      <w:r w:rsidRPr="006504CB">
        <w:t>.</w:t>
      </w:r>
    </w:p>
    <w:p w:rsidR="00F821AB" w:rsidRPr="006504CB" w:rsidRDefault="00F821AB" w:rsidP="00F821AB">
      <w:pPr>
        <w:jc w:val="both"/>
      </w:pPr>
    </w:p>
    <w:p w:rsidR="00F821AB" w:rsidRPr="006504CB" w:rsidRDefault="00F821AB" w:rsidP="00F821AB">
      <w:pPr>
        <w:jc w:val="both"/>
      </w:pPr>
      <w:r w:rsidRPr="006504CB">
        <w:lastRenderedPageBreak/>
        <w:t>Naručitelj će od gospodarskog subjekta zahtijevati da zamijeni drugi subjekt na čiju se sposobnost oslonio radi dokazivanja kriterija za odabir ako utvrdi da kod tog subjekta postoje osnove za isključenje ili da ne udovoljava relevantnim kriterijima za odabir gospodarskog subjekta.</w:t>
      </w:r>
    </w:p>
    <w:p w:rsidR="00F821AB" w:rsidRPr="006504CB" w:rsidRDefault="00F821AB" w:rsidP="00F821AB">
      <w:pPr>
        <w:jc w:val="both"/>
      </w:pPr>
    </w:p>
    <w:p w:rsidR="00F821AB" w:rsidRPr="006504CB" w:rsidRDefault="00F821AB" w:rsidP="00F821AB">
      <w:pPr>
        <w:jc w:val="both"/>
      </w:pPr>
      <w:r w:rsidRPr="006504CB">
        <w:t xml:space="preserve">Ako se gospodarski subjekt oslanja na sposobnost drugih subjekata radi dokazivanja ispunjavanja kriterija ekonomske i financijske sposobnosti, tada je njihova odgovornost za izvršenje ugovora </w:t>
      </w:r>
      <w:r w:rsidRPr="00DE32BF">
        <w:t>solidarna.</w:t>
      </w:r>
    </w:p>
    <w:p w:rsidR="00F821AB" w:rsidRPr="006504CB" w:rsidRDefault="00F821AB" w:rsidP="00F821AB">
      <w:pPr>
        <w:jc w:val="both"/>
      </w:pPr>
    </w:p>
    <w:p w:rsidR="00F821AB" w:rsidRPr="006504CB" w:rsidRDefault="00F821AB" w:rsidP="00F821AB">
      <w:pPr>
        <w:jc w:val="both"/>
      </w:pPr>
      <w:r w:rsidRPr="006504CB">
        <w:t>Zajednica gospodarskih subjekata može se osloniti na sposobnost članova zajednice ili drugih subjekata pod uvjetima određenim točk</w:t>
      </w:r>
      <w:r>
        <w:t>i 4.4. Dokumentacije</w:t>
      </w:r>
      <w:r w:rsidRPr="006504CB">
        <w:t>.</w:t>
      </w:r>
    </w:p>
    <w:p w:rsidR="00F821AB" w:rsidRPr="006504CB" w:rsidRDefault="00F821AB" w:rsidP="00F821AB">
      <w:pPr>
        <w:jc w:val="both"/>
      </w:pPr>
    </w:p>
    <w:p w:rsidR="00F821AB" w:rsidRPr="006504CB" w:rsidRDefault="00F821AB" w:rsidP="00F821AB">
      <w:pPr>
        <w:jc w:val="both"/>
      </w:pPr>
      <w:r w:rsidRPr="006504CB">
        <w:t>Okolnost da će imati na raspolaganju resurse drugih subjekata gospodarski subjekt dokazuje ugovorom ili sporazumom između njega i drugog subjekta, ili izjavom drugog subjekta kojom drugi subjekt prihvaća obvezu stavljanja na raspolaganje gospodarskom subjektu resursa nužnih za izvršenje ugovora o javnoj nabavi.</w:t>
      </w:r>
    </w:p>
    <w:p w:rsidR="00F821AB" w:rsidRPr="006504CB" w:rsidRDefault="00F821AB" w:rsidP="00F821AB">
      <w:pPr>
        <w:jc w:val="both"/>
      </w:pPr>
    </w:p>
    <w:p w:rsidR="00F821AB" w:rsidRPr="006504CB" w:rsidRDefault="00F821AB" w:rsidP="00F821AB">
      <w:pPr>
        <w:jc w:val="both"/>
      </w:pPr>
      <w:r w:rsidRPr="006504CB">
        <w:t xml:space="preserve">Slijedom toga proizlazi da valjana izjava, sporazum ili ugovor kojom drugi subjekt prihvaća obvezu stavljanja na raspolaganje ponuditelju ili zajednici ponuditelja resursa nužnih za izvršenje ugovora o javnoj nabavi, mora sadržavati minimalno sljedeće elemente: </w:t>
      </w:r>
    </w:p>
    <w:p w:rsidR="00F821AB" w:rsidRPr="006504CB" w:rsidRDefault="00F821AB" w:rsidP="00F821AB">
      <w:pPr>
        <w:numPr>
          <w:ilvl w:val="0"/>
          <w:numId w:val="27"/>
        </w:numPr>
        <w:jc w:val="both"/>
      </w:pPr>
      <w:r w:rsidRPr="006504CB">
        <w:t>naziv drugog subjekta koji stavlja na raspolaganje svoje resurse,</w:t>
      </w:r>
    </w:p>
    <w:p w:rsidR="00F821AB" w:rsidRPr="006504CB" w:rsidRDefault="00F821AB" w:rsidP="00F821AB">
      <w:pPr>
        <w:numPr>
          <w:ilvl w:val="0"/>
          <w:numId w:val="27"/>
        </w:numPr>
        <w:jc w:val="both"/>
      </w:pPr>
      <w:r w:rsidRPr="006504CB">
        <w:t xml:space="preserve">naziv ponuditelja ili zajednice ponuditelja kojemu se resursi ustupaju, </w:t>
      </w:r>
    </w:p>
    <w:p w:rsidR="00F821AB" w:rsidRPr="006504CB" w:rsidRDefault="00F821AB" w:rsidP="00F821AB">
      <w:pPr>
        <w:numPr>
          <w:ilvl w:val="0"/>
          <w:numId w:val="27"/>
        </w:numPr>
        <w:jc w:val="both"/>
      </w:pPr>
      <w:r w:rsidRPr="006504CB">
        <w:t>naziv predmeta ove javne nabave, odnosno puni naziv projekta koji je predmet ovog javnog nadmetanja za koji se resursi stavljaju na raspolaganje,</w:t>
      </w:r>
    </w:p>
    <w:p w:rsidR="00F821AB" w:rsidRPr="006504CB" w:rsidRDefault="00F821AB" w:rsidP="00F821AB">
      <w:pPr>
        <w:numPr>
          <w:ilvl w:val="0"/>
          <w:numId w:val="27"/>
        </w:numPr>
        <w:jc w:val="both"/>
      </w:pPr>
      <w:r w:rsidRPr="006504CB">
        <w:t>specificirani opis resursa koji se ustupaju za izvršenje ugovora (financijski/tehnički/stručni).</w:t>
      </w:r>
    </w:p>
    <w:p w:rsidR="00AD5C37" w:rsidRDefault="00AD5C37" w:rsidP="00AD5C37"/>
    <w:p w:rsidR="00F821AB" w:rsidRDefault="00AD5C37" w:rsidP="00AD5C37">
      <w:r w:rsidRPr="00AD5C37">
        <w:t xml:space="preserve">Gospodarski subjekt može se u postupku javne nabave osloniti na sposobnost drugih subjekata radi dokazivanja ispunjavanja kriterija koji su vezani uz obrazovne i stručne kvalifikacije iz članka 268. stavka 1. točke 8. </w:t>
      </w:r>
      <w:r>
        <w:t>Zakona</w:t>
      </w:r>
      <w:r w:rsidRPr="00AD5C37">
        <w:t xml:space="preserve"> ili uz relevantno stručno iskustvo, samo ako će ti subjekti izvoditi radove ili pružati usluge za koje se ta sposobnost traži.</w:t>
      </w:r>
    </w:p>
    <w:p w:rsidR="00AD5C37" w:rsidRPr="00AD5C37" w:rsidRDefault="00AD5C37" w:rsidP="00AD5C37"/>
    <w:p w:rsidR="00F821AB" w:rsidRPr="006504CB" w:rsidRDefault="00F821AB" w:rsidP="00F821AB">
      <w:pPr>
        <w:pStyle w:val="ColorfulList-Accent11"/>
        <w:numPr>
          <w:ilvl w:val="1"/>
          <w:numId w:val="29"/>
        </w:numPr>
        <w:rPr>
          <w:b/>
        </w:rPr>
      </w:pPr>
      <w:r w:rsidRPr="006504CB">
        <w:rPr>
          <w:b/>
        </w:rPr>
        <w:t xml:space="preserve">    Europska jedinstvena dokumentacija o nabavi </w:t>
      </w:r>
      <w:r>
        <w:rPr>
          <w:b/>
        </w:rPr>
        <w:t>(</w:t>
      </w:r>
      <w:r w:rsidRPr="006504CB">
        <w:rPr>
          <w:b/>
        </w:rPr>
        <w:t>ESPD)</w:t>
      </w:r>
    </w:p>
    <w:p w:rsidR="00F821AB" w:rsidRPr="006504CB" w:rsidRDefault="00F821AB" w:rsidP="00F821AB"/>
    <w:p w:rsidR="00F821AB" w:rsidRPr="006504CB" w:rsidRDefault="00F821AB" w:rsidP="00F821AB">
      <w:pPr>
        <w:jc w:val="both"/>
      </w:pPr>
      <w:r w:rsidRPr="006504CB">
        <w:t xml:space="preserve">Europska jedinstvena dokumentacija o nabavi (ESPD) je ažurirana formalna izjava gospodarskog subjekta, koja služi kao preliminarni dokaz umjesto potvrda koje izdaju tijela javne vlasti ili treće strane, a kojima se potvrđuje da taj gospodarski subjekt: </w:t>
      </w:r>
    </w:p>
    <w:p w:rsidR="00F821AB" w:rsidRPr="00DE32BF" w:rsidRDefault="00F821AB" w:rsidP="00F821AB">
      <w:pPr>
        <w:pStyle w:val="ColorfulList-Accent11"/>
        <w:numPr>
          <w:ilvl w:val="0"/>
          <w:numId w:val="30"/>
        </w:numPr>
        <w:contextualSpacing/>
        <w:jc w:val="both"/>
      </w:pPr>
      <w:r w:rsidRPr="006504CB">
        <w:t xml:space="preserve">nije u jednoj od situacija zbog koje se gospodarski subjekt isključuje ili može isključiti iz postupka javne nabave (osnove za </w:t>
      </w:r>
      <w:r w:rsidRPr="00DE32BF">
        <w:t xml:space="preserve">isključenje) – (točka 3. Dokumentacije) </w:t>
      </w:r>
    </w:p>
    <w:p w:rsidR="00F821AB" w:rsidRPr="00DE32BF" w:rsidRDefault="00F821AB" w:rsidP="00F821AB">
      <w:pPr>
        <w:pStyle w:val="ColorfulList-Accent11"/>
        <w:numPr>
          <w:ilvl w:val="0"/>
          <w:numId w:val="30"/>
        </w:numPr>
        <w:contextualSpacing/>
        <w:jc w:val="both"/>
      </w:pPr>
      <w:r w:rsidRPr="00DE32BF">
        <w:t>ispunjava tražene kriterije za odabir gospodarskog subjekta – (točka 4. Dokumentacije)</w:t>
      </w:r>
    </w:p>
    <w:p w:rsidR="00F821AB" w:rsidRPr="006504CB" w:rsidRDefault="00F821AB" w:rsidP="00F821AB">
      <w:pPr>
        <w:pStyle w:val="ColorfulList-Accent11"/>
        <w:numPr>
          <w:ilvl w:val="0"/>
          <w:numId w:val="30"/>
        </w:numPr>
        <w:contextualSpacing/>
        <w:jc w:val="both"/>
      </w:pPr>
      <w:r w:rsidRPr="00DE32BF">
        <w:t>ispunjava objektivna pravila i kriterije određena za smanjenje broja sposobnih natjecatelja</w:t>
      </w:r>
      <w:r w:rsidRPr="006504CB">
        <w:t xml:space="preserve">, ako je primjenjivo. </w:t>
      </w:r>
    </w:p>
    <w:p w:rsidR="00F821AB" w:rsidRPr="006504CB" w:rsidRDefault="00F821AB" w:rsidP="00F821AB">
      <w:pPr>
        <w:jc w:val="both"/>
      </w:pPr>
    </w:p>
    <w:p w:rsidR="00F821AB" w:rsidRPr="006504CB" w:rsidRDefault="00F821AB" w:rsidP="00F821AB">
      <w:pPr>
        <w:jc w:val="both"/>
      </w:pPr>
      <w:r w:rsidRPr="006504CB">
        <w:t xml:space="preserve">Gospodarski subjekt dostavlja europsku jedinstvenu dokumentaciju o nabavi na standardnom obrascu u ponudi, a naručitelj je mora prihvatiti. </w:t>
      </w:r>
    </w:p>
    <w:p w:rsidR="00F821AB" w:rsidRPr="00DE32BF" w:rsidRDefault="00F821AB" w:rsidP="00F821AB">
      <w:pPr>
        <w:spacing w:before="120"/>
        <w:jc w:val="both"/>
      </w:pPr>
      <w:r w:rsidRPr="006504CB">
        <w:t xml:space="preserve">Ako se gospodarski subjekt oslanja na sposobnost drugog subjekta obvezan je u ponudi dostaviti zasebnu europsku jedinstvenu dokumentacija o nabavi koja sadržava </w:t>
      </w:r>
      <w:r w:rsidRPr="00DE32BF">
        <w:t xml:space="preserve">podatke iz stavka 1. ove točke za tog subjekta. </w:t>
      </w:r>
    </w:p>
    <w:p w:rsidR="00F821AB" w:rsidRPr="006504CB" w:rsidRDefault="00F821AB" w:rsidP="00F821AB">
      <w:pPr>
        <w:spacing w:before="120"/>
        <w:jc w:val="both"/>
      </w:pPr>
      <w:r w:rsidRPr="006504CB">
        <w:t xml:space="preserve">U europskoj jedinstvenoj dokumentaciji o nabavi navode se izdavatelji popratnih dokumenata te ista sadrži izjavu da će gospodarski subjekt moći, na zahtjev i bez odgode, naručitelju dostaviti te dokumente.  </w:t>
      </w:r>
    </w:p>
    <w:p w:rsidR="00F821AB" w:rsidRPr="006504CB" w:rsidRDefault="00F821AB" w:rsidP="00F821AB">
      <w:pPr>
        <w:spacing w:before="120"/>
        <w:jc w:val="both"/>
      </w:pPr>
      <w:r w:rsidRPr="006504CB">
        <w:lastRenderedPageBreak/>
        <w:t xml:space="preserve">Ako naručitelj može dobiti popratne dokumente izravno, pristupanjem bazi podataka, gospodarski subjekt u europskoj jedinstvenoj dokumentaciji o nabavi navodi podatke koji su potrebni u tu svrhu, npr. internetska adresa baze podataka, svi identifikacijski podaci i izjava o pristanku, ako je potrebno. </w:t>
      </w:r>
    </w:p>
    <w:p w:rsidR="00F821AB" w:rsidRPr="006504CB" w:rsidRDefault="00F821AB" w:rsidP="00F821AB">
      <w:pPr>
        <w:spacing w:before="120"/>
        <w:jc w:val="both"/>
      </w:pPr>
      <w:r w:rsidRPr="006504CB">
        <w:t xml:space="preserve">Europska jedinstvena dokumentacija o nabavi sadrži i druge relevantne informacije koje zahtijeva naručitelj. </w:t>
      </w:r>
    </w:p>
    <w:p w:rsidR="00F821AB" w:rsidRPr="006504CB" w:rsidRDefault="00F821AB" w:rsidP="00F821AB">
      <w:pPr>
        <w:spacing w:before="120"/>
        <w:jc w:val="both"/>
      </w:pPr>
      <w:r w:rsidRPr="006504CB">
        <w:t xml:space="preserve">Gospodarski subjekt može ponovno koristiti europsku jedinstvenu dokumentaciji o nabavi koju je već koristio u nekom prethodnom postupku nabave, ako potvrdi da su u njoj sadržani podaci ispravni. </w:t>
      </w:r>
    </w:p>
    <w:p w:rsidR="00F821AB" w:rsidRPr="006504CB" w:rsidRDefault="00F821AB" w:rsidP="00F821AB">
      <w:pPr>
        <w:spacing w:before="120"/>
        <w:jc w:val="both"/>
      </w:pPr>
      <w:r w:rsidRPr="006504CB">
        <w:t xml:space="preserve">Standardni obrazac europske jedinstvene dokumentacije o nabavi propisuje Europska komisija provedbenim aktom. </w:t>
      </w:r>
    </w:p>
    <w:p w:rsidR="00F821AB" w:rsidRPr="006504CB" w:rsidRDefault="00F821AB" w:rsidP="00F821AB">
      <w:pPr>
        <w:spacing w:before="120"/>
        <w:jc w:val="both"/>
      </w:pPr>
      <w:r w:rsidRPr="006504CB">
        <w:t xml:space="preserve">Naručitelj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ZJN-a. </w:t>
      </w:r>
    </w:p>
    <w:p w:rsidR="00F821AB" w:rsidRPr="006504CB" w:rsidRDefault="00F821AB" w:rsidP="00F821AB">
      <w:pPr>
        <w:spacing w:before="120"/>
        <w:jc w:val="both"/>
      </w:pPr>
      <w:r w:rsidRPr="006504CB">
        <w:t xml:space="preserve">Ako se ne može obaviti provjera ili ishoditi potvrda sukladno prethodnom stavku ove </w:t>
      </w:r>
      <w:r w:rsidRPr="00DE32BF">
        <w:t>točke</w:t>
      </w:r>
      <w:r w:rsidRPr="006504CB">
        <w:t xml:space="preserve">, naručitelj može zahtijevati od gospodarskog subjekta da u primjerenom roku, ne kraćem od 5 dana, dostavi sve ili dio popratnih dokumenata ili dokaza.  </w:t>
      </w:r>
    </w:p>
    <w:p w:rsidR="00F821AB" w:rsidRDefault="00F821AB" w:rsidP="00F821AB">
      <w:pPr>
        <w:shd w:val="clear" w:color="auto" w:fill="FFFFFF"/>
        <w:spacing w:before="120"/>
        <w:jc w:val="both"/>
        <w:outlineLvl w:val="0"/>
      </w:pPr>
      <w:bookmarkStart w:id="113" w:name="_Toc469867074"/>
      <w:bookmarkStart w:id="114" w:name="_Toc479687912"/>
      <w:bookmarkStart w:id="115" w:name="_Toc479760445"/>
      <w:bookmarkStart w:id="116" w:name="_Toc480186785"/>
      <w:bookmarkStart w:id="117" w:name="_Toc480186894"/>
      <w:r w:rsidRPr="006504CB">
        <w:t>Naručitelj će na istim internet stranicama na kojima je objavljena Dokumentacija o nabavi objaviti i ESPD obrazac koji gospodarski subjekti, ukoliko ga prilažu, trebaju popuniti, isprintati, potpisati i ovjeriti pečatom te priložiti uz ponudu.</w:t>
      </w:r>
      <w:bookmarkEnd w:id="113"/>
      <w:bookmarkEnd w:id="114"/>
      <w:bookmarkEnd w:id="115"/>
      <w:bookmarkEnd w:id="116"/>
      <w:bookmarkEnd w:id="117"/>
    </w:p>
    <w:p w:rsidR="00F821AB" w:rsidRPr="006504CB" w:rsidRDefault="00F821AB" w:rsidP="00F821AB">
      <w:pPr>
        <w:shd w:val="clear" w:color="auto" w:fill="FFFFFF"/>
        <w:spacing w:before="120"/>
        <w:jc w:val="both"/>
        <w:outlineLvl w:val="0"/>
      </w:pPr>
    </w:p>
    <w:p w:rsidR="00F821AB" w:rsidRPr="00AD5C37" w:rsidRDefault="00AD5C37" w:rsidP="00F821AB">
      <w:pPr>
        <w:pStyle w:val="ColorfulList-Accent11"/>
        <w:numPr>
          <w:ilvl w:val="0"/>
          <w:numId w:val="29"/>
        </w:numPr>
        <w:rPr>
          <w:b/>
          <w:u w:val="single"/>
        </w:rPr>
      </w:pPr>
      <w:r w:rsidRPr="00AD5C37">
        <w:rPr>
          <w:b/>
          <w:u w:val="single"/>
        </w:rPr>
        <w:t>ODREDBE O PONUDI</w:t>
      </w:r>
    </w:p>
    <w:p w:rsidR="00F821AB" w:rsidRPr="00CA7C96" w:rsidRDefault="00F821AB" w:rsidP="00F821AB">
      <w:pPr>
        <w:pStyle w:val="ColorfulList-Accent11"/>
        <w:ind w:left="0"/>
        <w:jc w:val="both"/>
        <w:rPr>
          <w:b/>
        </w:rPr>
      </w:pPr>
    </w:p>
    <w:p w:rsidR="00F821AB" w:rsidRDefault="00F821AB" w:rsidP="00F821AB">
      <w:pPr>
        <w:jc w:val="both"/>
        <w:rPr>
          <w:b/>
        </w:rPr>
      </w:pPr>
      <w:r w:rsidRPr="006504CB">
        <w:rPr>
          <w:b/>
        </w:rPr>
        <w:t>5.1. Opće odredbe o ponudi</w:t>
      </w:r>
    </w:p>
    <w:p w:rsidR="00F821AB" w:rsidRPr="006504CB" w:rsidRDefault="00F821AB" w:rsidP="00F821AB">
      <w:pPr>
        <w:jc w:val="both"/>
        <w:rPr>
          <w:b/>
        </w:rPr>
      </w:pPr>
    </w:p>
    <w:p w:rsidR="00F821AB" w:rsidRPr="006504CB" w:rsidRDefault="00F821AB" w:rsidP="00F821AB">
      <w:pPr>
        <w:jc w:val="both"/>
      </w:pPr>
      <w:r w:rsidRPr="006504CB">
        <w:t xml:space="preserve">Ponuda je izjava volje ponuditelja u pisanom obliku da će isporučiti robu, pružiti usluge ili izvesti radove u skladu s uvjetima i zahtjevima iz Dokumentacije. </w:t>
      </w:r>
    </w:p>
    <w:p w:rsidR="00F821AB" w:rsidRPr="006504CB" w:rsidRDefault="00F821AB" w:rsidP="00F821AB">
      <w:pPr>
        <w:jc w:val="both"/>
      </w:pPr>
      <w:r w:rsidRPr="006504CB">
        <w:t>Ponuda se izrađuje na hrvatskom jeziku i latiničnom pismu.</w:t>
      </w:r>
    </w:p>
    <w:p w:rsidR="00F821AB" w:rsidRPr="006504CB" w:rsidRDefault="00F821AB" w:rsidP="00F821AB">
      <w:pPr>
        <w:jc w:val="both"/>
      </w:pPr>
    </w:p>
    <w:p w:rsidR="00F821AB" w:rsidRPr="006504CB" w:rsidRDefault="00F821AB" w:rsidP="00F821AB">
      <w:pPr>
        <w:jc w:val="both"/>
      </w:pPr>
      <w:r w:rsidRPr="006504CB">
        <w:t xml:space="preserve">Cijena ponude piše se brojkama u apsolutnom iznosu i izražava se u kunama. </w:t>
      </w:r>
    </w:p>
    <w:p w:rsidR="00F821AB" w:rsidRPr="006504CB" w:rsidRDefault="00F821AB" w:rsidP="00F821AB">
      <w:pPr>
        <w:jc w:val="both"/>
      </w:pPr>
    </w:p>
    <w:p w:rsidR="00F821AB" w:rsidRPr="006504CB" w:rsidRDefault="00F821AB" w:rsidP="00F821AB">
      <w:pPr>
        <w:jc w:val="both"/>
      </w:pPr>
      <w:r w:rsidRPr="006504CB">
        <w:t>Pri izradi ponude gospodarski subjekt se mora pridržavati zahtjeva i uvjeta iz Dokumentacije, te ne smije mijenjati ni nadopunjava</w:t>
      </w:r>
      <w:r>
        <w:t>ti tekst Dokumentacije</w:t>
      </w:r>
      <w:r w:rsidRPr="006504CB">
        <w:t>.</w:t>
      </w:r>
    </w:p>
    <w:p w:rsidR="00F821AB" w:rsidRPr="006504CB" w:rsidRDefault="00F821AB" w:rsidP="00F821AB">
      <w:pPr>
        <w:jc w:val="both"/>
      </w:pPr>
    </w:p>
    <w:p w:rsidR="00F821AB" w:rsidRPr="006504CB" w:rsidRDefault="00F821AB" w:rsidP="00F821AB">
      <w:pPr>
        <w:jc w:val="both"/>
      </w:pPr>
      <w:r w:rsidRPr="006504CB">
        <w:t>Ponuda se dostavlja elektroničkim sredstvima komunikacije.</w:t>
      </w:r>
    </w:p>
    <w:p w:rsidR="00F821AB" w:rsidRPr="006504CB" w:rsidRDefault="00F821AB" w:rsidP="00F821AB">
      <w:pPr>
        <w:jc w:val="both"/>
      </w:pPr>
    </w:p>
    <w:p w:rsidR="00F821AB" w:rsidRDefault="00F821AB" w:rsidP="00F821AB">
      <w:pPr>
        <w:jc w:val="both"/>
      </w:pPr>
      <w:r w:rsidRPr="006504CB">
        <w:t>Elektronička dostava ponuda provodi se putem EOJN RH, vezujući se na elektroničku objavu poziva na nadmetanje te na ele</w:t>
      </w:r>
      <w:r>
        <w:t>ktronički pristup dokumentaciji</w:t>
      </w:r>
      <w:r w:rsidRPr="006504CB">
        <w:t xml:space="preserve">. </w:t>
      </w:r>
    </w:p>
    <w:p w:rsidR="00F821AB" w:rsidRPr="006504CB" w:rsidRDefault="00F821AB" w:rsidP="00F821AB">
      <w:pPr>
        <w:jc w:val="both"/>
      </w:pPr>
      <w:r w:rsidRPr="006504CB">
        <w:t>Detaljne upute vezane za elektroničku dostavu ponuda dostupne su na stranicama EOJN RH, na adresi  https://eojn.nn.hr/Oglasnik/.</w:t>
      </w:r>
    </w:p>
    <w:p w:rsidR="00F821AB" w:rsidRPr="006504CB" w:rsidRDefault="00F821AB" w:rsidP="00F821AB">
      <w:pPr>
        <w:jc w:val="both"/>
      </w:pPr>
      <w:r w:rsidRPr="006504CB">
        <w:t>Na istim stranicama objašnjeni su i postupci izmjene/dopune ponude te odustajanje od ponude.</w:t>
      </w:r>
    </w:p>
    <w:p w:rsidR="00F821AB" w:rsidRPr="006504CB" w:rsidRDefault="00F821AB" w:rsidP="00F821AB">
      <w:pPr>
        <w:jc w:val="both"/>
      </w:pPr>
    </w:p>
    <w:p w:rsidR="00F821AB" w:rsidRDefault="00F821AB" w:rsidP="00F821AB">
      <w:pPr>
        <w:jc w:val="both"/>
      </w:pPr>
      <w:r w:rsidRPr="006504CB">
        <w:t>Sukladno članku 239. ZJN ako tijekom razdoblja od 4 sata prije isteka roka za dostavu zbog tehničkih ili drugih razloga na strani EOJN RH isti nije dostupan, rok za dostavu ne teče dok traje nedostupnost, odnosno dok naručitelj produlji rok za dostavu za najmanje četiri dana od dana slanja ispravka poziva na nadmetanje.</w:t>
      </w:r>
    </w:p>
    <w:p w:rsidR="00F821AB" w:rsidRPr="006504CB" w:rsidRDefault="00F821AB" w:rsidP="00F821AB">
      <w:pPr>
        <w:jc w:val="both"/>
      </w:pPr>
    </w:p>
    <w:p w:rsidR="00F821AB" w:rsidRPr="006504CB" w:rsidRDefault="00F821AB" w:rsidP="00F821AB">
      <w:pPr>
        <w:jc w:val="both"/>
      </w:pPr>
      <w:r w:rsidRPr="006504CB">
        <w:t>U slučaju da naručitelj zaustavi postupak javne nabave povodom izjavlje</w:t>
      </w:r>
      <w:r>
        <w:t>ne žalbe na Dokumentaciju</w:t>
      </w:r>
      <w:r w:rsidRPr="006504CB">
        <w:t xml:space="preserve">, ili na njenu izmjenu, ili poništi postupak javne nabave prije isteka roka za dostavu ponuda, za sve </w:t>
      </w:r>
      <w:r w:rsidRPr="006504CB">
        <w:lastRenderedPageBreak/>
        <w:t>ponude koje su u međuvremenu dostavljene elektroničkim sredstvima komunikacije, EOJN RH će trajno onemogućiti pristup ponudama koje su dostavljene dok je postupak javne nabave zaustavljen. Naručitelj će u tom slučaju vratiti gospodarskim subjektima neotvorene dijelove ponuda te druge dokumente koji su dostavljeni sredstvima komunikacije koja nisu elektronička.</w:t>
      </w:r>
    </w:p>
    <w:p w:rsidR="00F821AB" w:rsidRPr="006504CB" w:rsidRDefault="00F821AB" w:rsidP="00F821AB">
      <w:pPr>
        <w:jc w:val="both"/>
      </w:pPr>
    </w:p>
    <w:p w:rsidR="00F821AB" w:rsidRPr="006504CB" w:rsidRDefault="00F821AB" w:rsidP="00F821AB">
      <w:pPr>
        <w:jc w:val="both"/>
      </w:pPr>
      <w:r w:rsidRPr="006504CB">
        <w:t>U slučaju da se postupak nastavi, ponuditelji će morati ponovno dostaviti svoje ponude. Ponuda obvezuje ponuditelja do isteka roka valjanosti ponude, a na zahtjev javnog naručitelja ponuditelj može produžiti rok valjanosti svoje ponude</w:t>
      </w:r>
    </w:p>
    <w:p w:rsidR="00F821AB" w:rsidRPr="006504CB" w:rsidRDefault="00F821AB" w:rsidP="00F821AB">
      <w:pPr>
        <w:jc w:val="both"/>
      </w:pPr>
    </w:p>
    <w:p w:rsidR="00F821AB" w:rsidRPr="006504CB" w:rsidRDefault="00F821AB" w:rsidP="00F821AB">
      <w:pPr>
        <w:jc w:val="both"/>
      </w:pPr>
      <w:r w:rsidRPr="006504CB">
        <w:t xml:space="preserve">Smatra se da ponuda dostavljena elektroničkim sredstvima komunikacije putem EOJN RH obvezuje ponuditelja u roku valjanosti ponude neovisno o tome je li potpisana ili nije te naručitelj ne smije odbiti takvu ponudu samo iz tog razloga. </w:t>
      </w:r>
    </w:p>
    <w:p w:rsidR="00F821AB" w:rsidRPr="006504CB" w:rsidRDefault="00F821AB" w:rsidP="00F821AB">
      <w:pPr>
        <w:jc w:val="both"/>
      </w:pPr>
    </w:p>
    <w:p w:rsidR="00F821AB" w:rsidRPr="006504CB" w:rsidRDefault="00F821AB" w:rsidP="00F821AB">
      <w:pPr>
        <w:jc w:val="both"/>
      </w:pPr>
      <w:r w:rsidRPr="006504CB">
        <w:t xml:space="preserve">Gospodarski subjekti koji dostavljaju elektroničku ponudu moraju kreirati Uvez ponude koji sadrži: </w:t>
      </w:r>
    </w:p>
    <w:p w:rsidR="00F821AB" w:rsidRPr="006504CB" w:rsidRDefault="00F821AB" w:rsidP="00F821AB">
      <w:pPr>
        <w:pStyle w:val="ColorfulList-Accent11"/>
        <w:numPr>
          <w:ilvl w:val="0"/>
          <w:numId w:val="34"/>
        </w:numPr>
        <w:contextualSpacing/>
        <w:jc w:val="both"/>
      </w:pPr>
      <w:r w:rsidRPr="006504CB">
        <w:t xml:space="preserve">popunjen Ponudbeni list kreiran od strane Elektroničkog oglasnika javne nabave Republike Hrvatske </w:t>
      </w:r>
    </w:p>
    <w:p w:rsidR="00F821AB" w:rsidRPr="006504CB" w:rsidRDefault="00F821AB" w:rsidP="00F821AB">
      <w:pPr>
        <w:pStyle w:val="ColorfulList-Accent11"/>
        <w:numPr>
          <w:ilvl w:val="0"/>
          <w:numId w:val="34"/>
        </w:numPr>
        <w:contextualSpacing/>
        <w:jc w:val="both"/>
      </w:pPr>
      <w:r w:rsidRPr="006504CB">
        <w:t xml:space="preserve">dokumente kojima ponuditelj dokazuje da ne postoje obvezni razlozi isključenja u elektroničkom obliku </w:t>
      </w:r>
    </w:p>
    <w:p w:rsidR="00F821AB" w:rsidRPr="006504CB" w:rsidRDefault="00F821AB" w:rsidP="00F821AB">
      <w:pPr>
        <w:pStyle w:val="ColorfulList-Accent11"/>
        <w:numPr>
          <w:ilvl w:val="0"/>
          <w:numId w:val="34"/>
        </w:numPr>
        <w:contextualSpacing/>
        <w:jc w:val="both"/>
      </w:pPr>
      <w:r w:rsidRPr="006504CB">
        <w:t xml:space="preserve">tražene dokaze sposobnosti u elektroničkom obliku </w:t>
      </w:r>
    </w:p>
    <w:p w:rsidR="00F821AB" w:rsidRPr="006504CB" w:rsidRDefault="00F821AB" w:rsidP="00F821AB">
      <w:pPr>
        <w:pStyle w:val="ColorfulList-Accent11"/>
        <w:numPr>
          <w:ilvl w:val="0"/>
          <w:numId w:val="34"/>
        </w:numPr>
        <w:contextualSpacing/>
        <w:jc w:val="both"/>
      </w:pPr>
      <w:r w:rsidRPr="006504CB">
        <w:t xml:space="preserve">popunjeni Troškovnik u formatu u kojem je isti dan na raspolaganje u Elektroničkom oglasniku javne nabave Republike Hrvatske </w:t>
      </w:r>
    </w:p>
    <w:p w:rsidR="00F821AB" w:rsidRPr="006504CB" w:rsidRDefault="00F821AB" w:rsidP="00F821AB">
      <w:pPr>
        <w:pStyle w:val="ColorfulList-Accent11"/>
        <w:numPr>
          <w:ilvl w:val="0"/>
          <w:numId w:val="34"/>
        </w:numPr>
        <w:contextualSpacing/>
        <w:jc w:val="both"/>
      </w:pPr>
      <w:r w:rsidRPr="006504CB">
        <w:t xml:space="preserve">ostale tražene dokumente sukladno Dokumentaciji </w:t>
      </w:r>
    </w:p>
    <w:p w:rsidR="00F821AB" w:rsidRPr="006504CB" w:rsidRDefault="00F821AB" w:rsidP="00F821AB">
      <w:pPr>
        <w:pStyle w:val="ColorfulList-Accent11"/>
        <w:numPr>
          <w:ilvl w:val="0"/>
          <w:numId w:val="34"/>
        </w:numPr>
        <w:spacing w:before="120"/>
        <w:contextualSpacing/>
        <w:jc w:val="both"/>
      </w:pPr>
      <w:r w:rsidRPr="006504CB">
        <w:t xml:space="preserve">uvez ponude ovjeren naprednim elektroničkim potpisom odgovorne osobe gospodarskog subjekta, kao ponuditelja. </w:t>
      </w:r>
    </w:p>
    <w:p w:rsidR="00F821AB" w:rsidRPr="006504CB" w:rsidRDefault="00F821AB" w:rsidP="00F821AB">
      <w:pPr>
        <w:jc w:val="both"/>
      </w:pPr>
    </w:p>
    <w:p w:rsidR="00F821AB" w:rsidRPr="006504CB" w:rsidRDefault="00F821AB" w:rsidP="00F821AB">
      <w:pPr>
        <w:jc w:val="both"/>
      </w:pPr>
      <w:r w:rsidRPr="006504CB">
        <w:t>Elektronička ponuda mora biti izrađena u obliku naznačenom ovo</w:t>
      </w:r>
      <w:r>
        <w:t xml:space="preserve">m Dokumentacijom </w:t>
      </w:r>
      <w:r w:rsidRPr="006504CB">
        <w:t xml:space="preserve">i sukladno Uputama Elektroničkog oglasnika javne nabave Republike Hrvatske. </w:t>
      </w:r>
    </w:p>
    <w:p w:rsidR="00F821AB" w:rsidRPr="006504CB" w:rsidRDefault="00F821AB" w:rsidP="00F821AB">
      <w:pPr>
        <w:jc w:val="both"/>
      </w:pPr>
    </w:p>
    <w:p w:rsidR="00F821AB" w:rsidRPr="006504CB" w:rsidRDefault="00F821AB" w:rsidP="00F821AB">
      <w:pPr>
        <w:jc w:val="both"/>
      </w:pPr>
      <w:r w:rsidRPr="006504CB">
        <w:t xml:space="preserve">Ako se elektronički dostavljena ponuda sastoji od više dijelova, ponuditelj osigurava sigurno povezivanje uz primjenu naprednog elektroničkog potpisa. </w:t>
      </w:r>
    </w:p>
    <w:p w:rsidR="00F821AB" w:rsidRPr="006504CB" w:rsidRDefault="00F821AB" w:rsidP="00F821AB">
      <w:pPr>
        <w:jc w:val="both"/>
      </w:pPr>
    </w:p>
    <w:p w:rsidR="00F821AB" w:rsidRPr="006504CB" w:rsidRDefault="00F821AB" w:rsidP="00F821AB">
      <w:pPr>
        <w:jc w:val="both"/>
      </w:pPr>
      <w:r w:rsidRPr="006504CB">
        <w:t xml:space="preserve">Sukladno odredbama Zakona o elektroničkom potpisu („Narodne novine“, broj: </w:t>
      </w:r>
      <w:r>
        <w:t xml:space="preserve">10/02, </w:t>
      </w:r>
      <w:r w:rsidRPr="006504CB">
        <w:t>80/08</w:t>
      </w:r>
      <w:r>
        <w:t xml:space="preserve"> i</w:t>
      </w:r>
      <w:r w:rsidRPr="006504CB">
        <w:t xml:space="preserve"> 30/14) i pripadnih podzakonskih propisa, prije dostave elektroničke ponude, gospodarski subjekt (ponuditelj) je obvezan istu potpisati uporabom naprednog elektroničkog potpisa koji u toj prilici ima istovjetnu pravnu snagu kao vlastoručni potpis ovlaštene osobe i otisak službenoga pečata na papiru zajedno. </w:t>
      </w:r>
    </w:p>
    <w:p w:rsidR="00F821AB" w:rsidRPr="006504CB" w:rsidRDefault="00F821AB" w:rsidP="00F821AB">
      <w:pPr>
        <w:jc w:val="both"/>
      </w:pPr>
    </w:p>
    <w:p w:rsidR="00F821AB" w:rsidRPr="006504CB" w:rsidRDefault="00F821AB" w:rsidP="00F821AB">
      <w:pPr>
        <w:jc w:val="both"/>
      </w:pPr>
      <w:r w:rsidRPr="006504CB">
        <w:t xml:space="preserve">Naprednim elektroničkim potpisom (potpisima) na uvezu ponude potpisuje se cjelokupna elektronička ponuda. Izjave za koje je dokumentacijom za nadmetanje propisano da ih potpisuje/u osoba/e po zakonu ovlaštena/e za zastupanje gospodarskog subjekta i Punomoć za potpis ponude, koji su dokumenti u ponudi, moraju biti potpisani od osobe/a po zakonu ovlaštene/ih za zastupanje gospodarskog subjekta. </w:t>
      </w:r>
    </w:p>
    <w:p w:rsidR="00F821AB" w:rsidRDefault="00F821AB" w:rsidP="00F821AB">
      <w:pPr>
        <w:jc w:val="both"/>
      </w:pPr>
      <w:r w:rsidRPr="006504CB">
        <w:t>Ukoliko osoba/e po zakonu ovlaštena/e za zastupanje gospodarskog subjekta potpisuje/u ponudu vlastitim naprednim elektroničkim potpisom na uvezu ponude, tada ista/e osoba/e ne mora/ju posebno potpisivati spomenute Izjave.</w:t>
      </w:r>
    </w:p>
    <w:p w:rsidR="00F821AB" w:rsidRPr="006504CB" w:rsidRDefault="00F821AB" w:rsidP="00F821AB">
      <w:pPr>
        <w:jc w:val="both"/>
      </w:pPr>
      <w:r w:rsidRPr="006504CB">
        <w:t xml:space="preserve">U sadržaju ponude ponuditelj je obvezan dostaviti popis dijelova ponude koje dostavlja u papirnatom obliku (ili uzorke) na adresu naručitelja kao dio ponude. </w:t>
      </w:r>
    </w:p>
    <w:p w:rsidR="00F821AB" w:rsidRPr="006504CB" w:rsidRDefault="00F821AB" w:rsidP="00F821AB">
      <w:pPr>
        <w:tabs>
          <w:tab w:val="center" w:pos="4536"/>
          <w:tab w:val="right" w:pos="9072"/>
        </w:tabs>
        <w:jc w:val="both"/>
      </w:pPr>
    </w:p>
    <w:p w:rsidR="00F821AB" w:rsidRPr="006504CB" w:rsidRDefault="00F821AB" w:rsidP="00F821AB">
      <w:pPr>
        <w:tabs>
          <w:tab w:val="center" w:pos="4536"/>
          <w:tab w:val="right" w:pos="9072"/>
        </w:tabs>
        <w:jc w:val="both"/>
      </w:pPr>
      <w:r w:rsidRPr="006504CB">
        <w:t xml:space="preserve">Traženo jamstvo za ozbiljnost ponude koje je važeće samo u izvorniku (osim u slučaju dostave dokaza o uplaćenom novčanom pologu) koje u ovom trenutku nije moguće slati/primati kao elektronički dokument, ponuditelj u roku za dostavu ponuda, dostavlja u zatvorenoj poštanskoj omotnici na adresu naručitelja. Takva omotnica mora sadržavati sve tražene podatke, s dodatkom „dio/dijelovi ponude </w:t>
      </w:r>
      <w:r w:rsidRPr="006504CB">
        <w:lastRenderedPageBreak/>
        <w:t>koji se dostavljaju odvojeno“. U tom slučaju će se kao vrijeme dostave ponude smatrati vrijeme zaprimanja ponude putem elektroničkog oglasnika javne nabave Republike Hrvatske.</w:t>
      </w:r>
    </w:p>
    <w:p w:rsidR="00F821AB" w:rsidRPr="006504CB" w:rsidRDefault="00F821AB" w:rsidP="00F821AB">
      <w:pPr>
        <w:tabs>
          <w:tab w:val="center" w:pos="4536"/>
          <w:tab w:val="right" w:pos="9072"/>
        </w:tabs>
        <w:jc w:val="both"/>
      </w:pPr>
    </w:p>
    <w:p w:rsidR="00F821AB" w:rsidRPr="006504CB" w:rsidRDefault="00F821AB" w:rsidP="00F821AB">
      <w:pPr>
        <w:tabs>
          <w:tab w:val="center" w:pos="4536"/>
          <w:tab w:val="right" w:pos="9072"/>
        </w:tabs>
        <w:jc w:val="both"/>
      </w:pPr>
      <w:r w:rsidRPr="006504CB">
        <w:t xml:space="preserve">U slučaju da naručitelj zaustavi postupak javne nabave povodom izjavljene žalbe na Dokumentaciju o nabavi ili poništi postupak javne nabave prije isteka roka za dostavu ponuda, za sve ponude koje su u međuvremenu dostavljene elektronički, Elektronički oglasnik javne nabave Republike Hrvatske će trajno onemogućiti pristup tim ponudama i time osigurati da nitko nema uvid u sadržaj dostavljenih ponuda. U slučaju da se postupak nastavi, ponuditelji će morati ponovno dostaviti svoje ponude. </w:t>
      </w:r>
    </w:p>
    <w:p w:rsidR="00F821AB" w:rsidRPr="006504CB" w:rsidRDefault="00F821AB" w:rsidP="00F821AB">
      <w:pPr>
        <w:tabs>
          <w:tab w:val="center" w:pos="4536"/>
          <w:tab w:val="right" w:pos="9072"/>
        </w:tabs>
        <w:jc w:val="both"/>
      </w:pPr>
    </w:p>
    <w:p w:rsidR="00F821AB" w:rsidRPr="006504CB" w:rsidRDefault="00F821AB" w:rsidP="00F821AB">
      <w:pPr>
        <w:tabs>
          <w:tab w:val="center" w:pos="4536"/>
          <w:tab w:val="right" w:pos="9072"/>
        </w:tabs>
        <w:jc w:val="both"/>
      </w:pPr>
      <w:r w:rsidRPr="006504CB">
        <w:t xml:space="preserve">Trenutak zaprimanja elektronički dostavljene ponude dokumentira se potvrdom o zaprimanju elektroničke ponude koja se ovjerava vremenskim žigom. Ponuditelju se bez odgode elektroničkim putem dostavlja potvrda o zaprimanju elektroničke ponude s podacima o datumu i vremenu zaprimanja te rednom broju ponude prema redoslijedu zaprimanja elektronički dostavljenih ponuda. </w:t>
      </w:r>
    </w:p>
    <w:p w:rsidR="00F821AB" w:rsidRPr="006504CB" w:rsidRDefault="00F821AB" w:rsidP="00F821AB">
      <w:pPr>
        <w:tabs>
          <w:tab w:val="center" w:pos="4536"/>
          <w:tab w:val="right" w:pos="9072"/>
        </w:tabs>
        <w:jc w:val="both"/>
      </w:pPr>
      <w:r w:rsidRPr="006504CB">
        <w:t xml:space="preserve">U svrhu pohrane dokumentacije postupka javne nabave, Elektronički oglasnik javne nabave Republike Hrvatske će elektronički dostavljene ponude pohraniti na način koji omogućava čuvanje integriteta podataka i pristup integralnim verzijama dokumenata uz istovremenu mogućnost pohrane kopije dokumenata u vlastitim arhivima naručitelja. </w:t>
      </w:r>
    </w:p>
    <w:p w:rsidR="00F821AB" w:rsidRPr="006504CB" w:rsidRDefault="00F821AB" w:rsidP="00F821AB">
      <w:pPr>
        <w:tabs>
          <w:tab w:val="center" w:pos="4536"/>
          <w:tab w:val="right" w:pos="9072"/>
        </w:tabs>
        <w:jc w:val="both"/>
      </w:pPr>
    </w:p>
    <w:p w:rsidR="00F821AB" w:rsidRPr="006504CB" w:rsidRDefault="00F821AB" w:rsidP="00F821AB">
      <w:pPr>
        <w:tabs>
          <w:tab w:val="center" w:pos="4536"/>
          <w:tab w:val="right" w:pos="9072"/>
        </w:tabs>
        <w:jc w:val="both"/>
      </w:pPr>
      <w:r w:rsidRPr="006504CB">
        <w:t xml:space="preserve">Smatrat će se da je ponuda dostavljena naručitelju kao elektronička ponuda, ako su prilikom predaje ispunjeni / zadovoljeni sljedeći uvjeti: </w:t>
      </w:r>
    </w:p>
    <w:p w:rsidR="00F821AB" w:rsidRPr="006504CB" w:rsidRDefault="00F821AB" w:rsidP="00F821AB">
      <w:pPr>
        <w:tabs>
          <w:tab w:val="center" w:pos="4536"/>
          <w:tab w:val="right" w:pos="9072"/>
        </w:tabs>
        <w:jc w:val="both"/>
      </w:pPr>
      <w:r w:rsidRPr="006504CB">
        <w:t xml:space="preserve">-   gospodarski subjekt se u roku za dostavu ponuda u ovom postupku javne nabave, prijavio u Elektronički oglasnik javne nabave Republike Hrvatske kao zainteresirani gospodarski subjekt pri čemu je upisao važeću adresu e-pošte za razmjenu informacija s naručiteljem putem Elektroničkog oglasnika javne nabave Republike Hrvatske; </w:t>
      </w:r>
    </w:p>
    <w:p w:rsidR="00F821AB" w:rsidRPr="006504CB" w:rsidRDefault="00F821AB" w:rsidP="00F821AB">
      <w:pPr>
        <w:tabs>
          <w:tab w:val="center" w:pos="4536"/>
          <w:tab w:val="right" w:pos="9072"/>
        </w:tabs>
        <w:jc w:val="both"/>
      </w:pPr>
      <w:r w:rsidRPr="006504CB">
        <w:t xml:space="preserve">-   da posjeduje ovjerenu važeću elektroničku karticu koju je izdala FINA za napredni elektronički potpis; </w:t>
      </w:r>
    </w:p>
    <w:p w:rsidR="00F821AB" w:rsidRPr="006504CB" w:rsidRDefault="00F821AB" w:rsidP="00F821AB">
      <w:pPr>
        <w:tabs>
          <w:tab w:val="center" w:pos="4536"/>
          <w:tab w:val="right" w:pos="9072"/>
        </w:tabs>
        <w:jc w:val="both"/>
      </w:pPr>
      <w:r w:rsidRPr="006504CB">
        <w:t xml:space="preserve">-   da je svoju ponudu ispravno elektronički potpisao uporabom FININE elektroničke kartice; </w:t>
      </w:r>
    </w:p>
    <w:p w:rsidR="00F821AB" w:rsidRPr="006504CB" w:rsidRDefault="00F821AB" w:rsidP="00F821AB">
      <w:pPr>
        <w:tabs>
          <w:tab w:val="center" w:pos="4536"/>
          <w:tab w:val="right" w:pos="9072"/>
        </w:tabs>
        <w:jc w:val="both"/>
      </w:pPr>
      <w:r w:rsidRPr="006504CB">
        <w:t xml:space="preserve">-  da je u roku za predaju ponuda putem Elektroničkog oglasnika javne nabave Republike Hrvatske dostavio ponudu; </w:t>
      </w:r>
    </w:p>
    <w:p w:rsidR="00F821AB" w:rsidRPr="006504CB" w:rsidRDefault="00F821AB" w:rsidP="00F821AB">
      <w:pPr>
        <w:tabs>
          <w:tab w:val="center" w:pos="4536"/>
          <w:tab w:val="right" w:pos="9072"/>
        </w:tabs>
        <w:jc w:val="both"/>
      </w:pPr>
      <w:r w:rsidRPr="006504CB">
        <w:t xml:space="preserve">-  da je Elektronički oglasnik javne nabave Republike Hrvatske tako primljenu ponudu pohranio bez ikakvih izmjena u izvorno primljenom obliku na medij za pohranu podataka pod svojim nadzorom; </w:t>
      </w:r>
    </w:p>
    <w:p w:rsidR="00F821AB" w:rsidRDefault="00F821AB" w:rsidP="00F821AB">
      <w:pPr>
        <w:tabs>
          <w:tab w:val="center" w:pos="4536"/>
          <w:tab w:val="right" w:pos="9072"/>
        </w:tabs>
        <w:jc w:val="both"/>
      </w:pPr>
      <w:r w:rsidRPr="006504CB">
        <w:t xml:space="preserve">-  da je Elektronički oglasnik javne nabave Republike Hrvatske u roku za dostavu ponuda u odgovarajući upisnik zaprimljenih ponuda u ovom postupku javne nabave upisao/zabilježio nadnevak primitka (GGGGMMDD), vrijeme primitka (HH:MM:SS,mmm UTC+1), veličinu primljenoga sadržaja (u byteima BBBBBBBBBB) kao i sve kontrolne informacije o primitku ponude u elektroničkom obliku. </w:t>
      </w:r>
    </w:p>
    <w:p w:rsidR="00F821AB" w:rsidRPr="006504CB" w:rsidRDefault="00F821AB" w:rsidP="00F821AB">
      <w:pPr>
        <w:tabs>
          <w:tab w:val="center" w:pos="4536"/>
          <w:tab w:val="right" w:pos="9072"/>
        </w:tabs>
        <w:jc w:val="both"/>
      </w:pPr>
    </w:p>
    <w:p w:rsidR="00F821AB" w:rsidRDefault="00F821AB" w:rsidP="00F821AB">
      <w:pPr>
        <w:jc w:val="both"/>
        <w:rPr>
          <w:b/>
          <w:bCs/>
          <w:iCs/>
        </w:rPr>
      </w:pPr>
      <w:bookmarkStart w:id="118" w:name="_Toc469867078"/>
      <w:r w:rsidRPr="006504CB">
        <w:rPr>
          <w:b/>
          <w:bCs/>
          <w:iCs/>
        </w:rPr>
        <w:t>5.2. Izmjena/dopuna ponuda i/ili odustajanja od ponude</w:t>
      </w:r>
    </w:p>
    <w:p w:rsidR="00F821AB" w:rsidRPr="006504CB" w:rsidRDefault="00F821AB" w:rsidP="00F821AB">
      <w:pPr>
        <w:jc w:val="both"/>
        <w:rPr>
          <w:b/>
          <w:bCs/>
          <w:iCs/>
          <w:lang w:eastAsia="en-US"/>
        </w:rPr>
      </w:pPr>
    </w:p>
    <w:p w:rsidR="00F821AB" w:rsidRDefault="00F821AB" w:rsidP="00F821AB">
      <w:pPr>
        <w:keepNext/>
        <w:jc w:val="both"/>
        <w:outlineLvl w:val="1"/>
        <w:rPr>
          <w:bCs/>
          <w:iCs/>
        </w:rPr>
      </w:pPr>
      <w:bookmarkStart w:id="119" w:name="_Toc479687913"/>
      <w:bookmarkStart w:id="120" w:name="_Toc479760446"/>
      <w:bookmarkStart w:id="121" w:name="_Toc480186786"/>
      <w:bookmarkStart w:id="122" w:name="_Toc480186895"/>
      <w:r w:rsidRPr="006504CB">
        <w:rPr>
          <w:bCs/>
          <w:iCs/>
        </w:rPr>
        <w:t>U roku za dostavu ponude gospodarski subjekt (ponuditelj) može izmijeniti svoju ponudu ili od nje odustati.</w:t>
      </w:r>
      <w:bookmarkEnd w:id="119"/>
      <w:bookmarkEnd w:id="120"/>
      <w:bookmarkEnd w:id="121"/>
      <w:bookmarkEnd w:id="122"/>
    </w:p>
    <w:p w:rsidR="00F821AB" w:rsidRPr="006504CB" w:rsidRDefault="00F821AB" w:rsidP="00F821AB">
      <w:pPr>
        <w:keepNext/>
        <w:jc w:val="both"/>
        <w:outlineLvl w:val="1"/>
        <w:rPr>
          <w:bCs/>
          <w:iCs/>
        </w:rPr>
      </w:pPr>
    </w:p>
    <w:p w:rsidR="00F821AB" w:rsidRDefault="00F821AB" w:rsidP="00F821AB">
      <w:pPr>
        <w:autoSpaceDE w:val="0"/>
        <w:autoSpaceDN w:val="0"/>
        <w:adjustRightInd w:val="0"/>
        <w:jc w:val="both"/>
        <w:rPr>
          <w:color w:val="000000"/>
        </w:rPr>
      </w:pPr>
      <w:r w:rsidRPr="006504CB">
        <w:rPr>
          <w:color w:val="000000"/>
        </w:rPr>
        <w:t>Ukoliko gospodarski subjekt (ponuditelj) odustaje od svoje ponude nakon isteka roka za dostavu ponuda, takav postupak će rezultirati naplatom njegovog jamstva za ozbiljnost ponude.</w:t>
      </w:r>
    </w:p>
    <w:p w:rsidR="00F821AB" w:rsidRPr="006504CB" w:rsidRDefault="00F821AB" w:rsidP="00F821AB">
      <w:pPr>
        <w:autoSpaceDE w:val="0"/>
        <w:autoSpaceDN w:val="0"/>
        <w:adjustRightInd w:val="0"/>
        <w:jc w:val="both"/>
        <w:rPr>
          <w:color w:val="000000"/>
        </w:rPr>
      </w:pPr>
    </w:p>
    <w:p w:rsidR="00F821AB" w:rsidRDefault="00F821AB" w:rsidP="00F821AB">
      <w:pPr>
        <w:keepNext/>
        <w:jc w:val="both"/>
        <w:outlineLvl w:val="1"/>
        <w:rPr>
          <w:bCs/>
          <w:iCs/>
        </w:rPr>
      </w:pPr>
      <w:bookmarkStart w:id="123" w:name="_Toc479687914"/>
      <w:bookmarkStart w:id="124" w:name="_Toc479760447"/>
      <w:bookmarkStart w:id="125" w:name="_Toc480186787"/>
      <w:bookmarkStart w:id="126" w:name="_Toc480186896"/>
      <w:r w:rsidRPr="006504CB">
        <w:rPr>
          <w:bCs/>
          <w:iCs/>
        </w:rPr>
        <w:t>Ako gospodarski subjekt (ponuditelj) tijekom roka za dostavu ponuda mijenja ponudu, smatra se da je ponuda dostavljena u trenutku dostave posljednje izmjene ponude.</w:t>
      </w:r>
      <w:bookmarkEnd w:id="123"/>
      <w:bookmarkEnd w:id="124"/>
      <w:bookmarkEnd w:id="125"/>
      <w:bookmarkEnd w:id="126"/>
    </w:p>
    <w:p w:rsidR="00F821AB" w:rsidRPr="006504CB" w:rsidRDefault="00F821AB" w:rsidP="00F821AB">
      <w:pPr>
        <w:keepNext/>
        <w:jc w:val="both"/>
        <w:outlineLvl w:val="1"/>
        <w:rPr>
          <w:bCs/>
          <w:iCs/>
          <w:lang w:eastAsia="en-US"/>
        </w:rPr>
      </w:pPr>
    </w:p>
    <w:p w:rsidR="00F821AB" w:rsidRDefault="00F821AB" w:rsidP="00F821AB">
      <w:pPr>
        <w:keepNext/>
        <w:jc w:val="both"/>
        <w:outlineLvl w:val="1"/>
        <w:rPr>
          <w:bCs/>
          <w:iCs/>
        </w:rPr>
      </w:pPr>
      <w:bookmarkStart w:id="127" w:name="_Toc479687915"/>
      <w:bookmarkStart w:id="128" w:name="_Toc479760448"/>
      <w:bookmarkStart w:id="129" w:name="_Toc480186788"/>
      <w:bookmarkStart w:id="130" w:name="_Toc480186897"/>
      <w:r w:rsidRPr="006504CB">
        <w:rPr>
          <w:bCs/>
          <w:iCs/>
        </w:rPr>
        <w:t>Prilikom izmjene ili dopune ponude automatski se poništava prethodno predana ponuda što znači da se učitavanjem („uploadanjem“) nove izmijenjene ili dopunjene ponude predaje nova ponuda koja sadržava izmijenjene ili dopunjene podatke.</w:t>
      </w:r>
      <w:bookmarkEnd w:id="127"/>
      <w:bookmarkEnd w:id="128"/>
      <w:bookmarkEnd w:id="129"/>
      <w:bookmarkEnd w:id="130"/>
      <w:r w:rsidRPr="006504CB">
        <w:rPr>
          <w:bCs/>
          <w:iCs/>
        </w:rPr>
        <w:t xml:space="preserve"> </w:t>
      </w:r>
    </w:p>
    <w:p w:rsidR="00F821AB" w:rsidRPr="006504CB" w:rsidRDefault="00F821AB" w:rsidP="00F821AB">
      <w:pPr>
        <w:keepNext/>
        <w:jc w:val="both"/>
        <w:outlineLvl w:val="1"/>
        <w:rPr>
          <w:bCs/>
          <w:iCs/>
        </w:rPr>
      </w:pPr>
    </w:p>
    <w:p w:rsidR="00F821AB" w:rsidRPr="006504CB" w:rsidRDefault="00F821AB" w:rsidP="00F821AB">
      <w:pPr>
        <w:jc w:val="both"/>
      </w:pPr>
      <w:r w:rsidRPr="006504CB">
        <w:t>Nakon isteka roka za dostavu, ponuda se ne smije mijenjati.</w:t>
      </w:r>
    </w:p>
    <w:p w:rsidR="00F821AB" w:rsidRPr="006504CB" w:rsidRDefault="00F821AB" w:rsidP="00F821AB">
      <w:pPr>
        <w:autoSpaceDE w:val="0"/>
        <w:autoSpaceDN w:val="0"/>
        <w:adjustRightInd w:val="0"/>
        <w:jc w:val="both"/>
        <w:rPr>
          <w:color w:val="000000"/>
        </w:rPr>
      </w:pPr>
    </w:p>
    <w:p w:rsidR="00F821AB" w:rsidRDefault="00F821AB" w:rsidP="00F821AB">
      <w:pPr>
        <w:jc w:val="both"/>
      </w:pPr>
      <w:r w:rsidRPr="006504CB">
        <w:t>Ponuda obvezuje gospodarskog subjekta (ponuditelja) do isteka roka valjanosti ponude, a na zahtjev naručitelja ponuditelj može produžiti rok valjanosti svoje ponude.</w:t>
      </w:r>
    </w:p>
    <w:p w:rsidR="00F821AB" w:rsidRDefault="00F821AB" w:rsidP="00F821AB">
      <w:pPr>
        <w:jc w:val="both"/>
        <w:rPr>
          <w:lang w:eastAsia="en-US"/>
        </w:rPr>
      </w:pPr>
    </w:p>
    <w:p w:rsidR="00F821AB" w:rsidRDefault="00F821AB" w:rsidP="00F821AB">
      <w:pPr>
        <w:pStyle w:val="ColorfulList-Accent11"/>
        <w:ind w:left="0"/>
        <w:outlineLvl w:val="1"/>
        <w:rPr>
          <w:b/>
        </w:rPr>
      </w:pPr>
      <w:bookmarkStart w:id="131" w:name="_Toc479687916"/>
      <w:bookmarkStart w:id="132" w:name="_Toc479760449"/>
      <w:bookmarkStart w:id="133" w:name="_Toc480186789"/>
      <w:bookmarkStart w:id="134" w:name="_Toc480186898"/>
      <w:r w:rsidRPr="006504CB">
        <w:rPr>
          <w:b/>
        </w:rPr>
        <w:t>5.3. Broj ponuda</w:t>
      </w:r>
      <w:bookmarkEnd w:id="118"/>
      <w:bookmarkEnd w:id="131"/>
      <w:bookmarkEnd w:id="132"/>
      <w:bookmarkEnd w:id="133"/>
      <w:bookmarkEnd w:id="134"/>
    </w:p>
    <w:p w:rsidR="00F821AB" w:rsidRPr="006504CB" w:rsidRDefault="00F821AB" w:rsidP="00F821AB">
      <w:pPr>
        <w:pStyle w:val="ColorfulList-Accent11"/>
        <w:ind w:left="0"/>
        <w:outlineLvl w:val="1"/>
        <w:rPr>
          <w:rFonts w:eastAsia="Calibri"/>
          <w:b/>
        </w:rPr>
      </w:pPr>
    </w:p>
    <w:p w:rsidR="00F821AB" w:rsidRDefault="00F821AB" w:rsidP="00F821AB">
      <w:r w:rsidRPr="006504CB">
        <w:t xml:space="preserve">Ponuditelj može dostaviti samo jednu ponudu za predmetnu nabavu.   </w:t>
      </w:r>
    </w:p>
    <w:p w:rsidR="00F821AB" w:rsidRPr="006504CB" w:rsidRDefault="00F821AB" w:rsidP="00F821AB"/>
    <w:p w:rsidR="00F821AB" w:rsidRDefault="00F821AB" w:rsidP="00F821AB">
      <w:pPr>
        <w:pStyle w:val="ColorfulList-Accent11"/>
        <w:ind w:left="0"/>
        <w:outlineLvl w:val="1"/>
        <w:rPr>
          <w:b/>
        </w:rPr>
      </w:pPr>
      <w:bookmarkStart w:id="135" w:name="_Toc469867079"/>
      <w:bookmarkStart w:id="136" w:name="_Toc479687917"/>
      <w:bookmarkStart w:id="137" w:name="_Toc479760450"/>
      <w:bookmarkStart w:id="138" w:name="_Toc480186790"/>
      <w:bookmarkStart w:id="139" w:name="_Toc480186899"/>
      <w:r w:rsidRPr="006504CB">
        <w:rPr>
          <w:b/>
        </w:rPr>
        <w:t>5.4. Alternativne ponude</w:t>
      </w:r>
      <w:bookmarkEnd w:id="135"/>
      <w:bookmarkEnd w:id="136"/>
      <w:bookmarkEnd w:id="137"/>
      <w:bookmarkEnd w:id="138"/>
      <w:bookmarkEnd w:id="139"/>
    </w:p>
    <w:p w:rsidR="00F821AB" w:rsidRPr="006504CB" w:rsidRDefault="00F821AB" w:rsidP="00F821AB">
      <w:pPr>
        <w:pStyle w:val="ColorfulList-Accent11"/>
        <w:ind w:left="0"/>
        <w:outlineLvl w:val="1"/>
        <w:rPr>
          <w:b/>
        </w:rPr>
      </w:pPr>
    </w:p>
    <w:p w:rsidR="00F821AB" w:rsidRDefault="00F821AB" w:rsidP="00F821AB">
      <w:r w:rsidRPr="006504CB">
        <w:t xml:space="preserve">Alternativne ponude nisu dopuštene. </w:t>
      </w:r>
      <w:bookmarkStart w:id="140" w:name="_Toc469867080"/>
    </w:p>
    <w:p w:rsidR="00F821AB" w:rsidRPr="00570D27" w:rsidRDefault="00F821AB" w:rsidP="00F821AB"/>
    <w:p w:rsidR="00F821AB" w:rsidRDefault="00F821AB" w:rsidP="00F821AB">
      <w:pPr>
        <w:pStyle w:val="ColorfulList-Accent11"/>
        <w:numPr>
          <w:ilvl w:val="1"/>
          <w:numId w:val="29"/>
        </w:numPr>
        <w:outlineLvl w:val="1"/>
        <w:rPr>
          <w:b/>
        </w:rPr>
      </w:pPr>
      <w:bookmarkStart w:id="141" w:name="_Toc479687918"/>
      <w:bookmarkStart w:id="142" w:name="_Toc479760451"/>
      <w:r>
        <w:rPr>
          <w:b/>
        </w:rPr>
        <w:t xml:space="preserve"> </w:t>
      </w:r>
      <w:bookmarkStart w:id="143" w:name="_Toc480186791"/>
      <w:bookmarkStart w:id="144" w:name="_Toc480186900"/>
      <w:r w:rsidRPr="006504CB">
        <w:rPr>
          <w:b/>
        </w:rPr>
        <w:t>Način određivanja cijene ponude i valuta ponude</w:t>
      </w:r>
      <w:bookmarkEnd w:id="140"/>
      <w:bookmarkEnd w:id="141"/>
      <w:bookmarkEnd w:id="142"/>
      <w:bookmarkEnd w:id="143"/>
      <w:bookmarkEnd w:id="144"/>
    </w:p>
    <w:p w:rsidR="00F821AB" w:rsidRPr="00570D27" w:rsidRDefault="00F821AB" w:rsidP="00F821AB">
      <w:pPr>
        <w:pStyle w:val="ColorfulList-Accent11"/>
        <w:ind w:left="360"/>
        <w:outlineLvl w:val="1"/>
        <w:rPr>
          <w:b/>
        </w:rPr>
      </w:pPr>
    </w:p>
    <w:p w:rsidR="00F821AB" w:rsidRPr="006504CB" w:rsidRDefault="00F821AB" w:rsidP="00F821AB">
      <w:pPr>
        <w:jc w:val="both"/>
      </w:pPr>
      <w:r w:rsidRPr="006504CB">
        <w:t xml:space="preserve">Cijena sadrži u sebi sve troškove i popuste. Cijena ponude je nepromjenjiva tijekom trajanja ugovora o  nabavi.  U cijenu ponude bez poreza na dodanu vrijednost moraju biti uračunati svi troškovi i popusti (npr. troškovi prijevoza, dostave, istovara i ostalog zatraženog). </w:t>
      </w:r>
    </w:p>
    <w:p w:rsidR="00F821AB" w:rsidRPr="006504CB" w:rsidRDefault="00F821AB" w:rsidP="00F821AB">
      <w:pPr>
        <w:jc w:val="both"/>
      </w:pPr>
    </w:p>
    <w:p w:rsidR="00F821AB" w:rsidRDefault="00F821AB" w:rsidP="00F821AB">
      <w:pPr>
        <w:jc w:val="both"/>
      </w:pPr>
      <w:r w:rsidRPr="006504CB">
        <w:t>Cijena ponude izražava se u kunama.</w:t>
      </w:r>
    </w:p>
    <w:p w:rsidR="00F821AB" w:rsidRPr="006504CB" w:rsidRDefault="00F821AB" w:rsidP="00F821AB">
      <w:pPr>
        <w:jc w:val="both"/>
      </w:pPr>
    </w:p>
    <w:p w:rsidR="00F821AB" w:rsidRPr="00C75A16" w:rsidRDefault="00F821AB" w:rsidP="00F821AB">
      <w:pPr>
        <w:pStyle w:val="ColorfulList-Accent11"/>
        <w:numPr>
          <w:ilvl w:val="1"/>
          <w:numId w:val="29"/>
        </w:numPr>
        <w:jc w:val="both"/>
        <w:rPr>
          <w:b/>
        </w:rPr>
      </w:pPr>
      <w:r>
        <w:rPr>
          <w:b/>
        </w:rPr>
        <w:t xml:space="preserve"> </w:t>
      </w:r>
      <w:r w:rsidRPr="00C75A16">
        <w:rPr>
          <w:b/>
        </w:rPr>
        <w:t>Jezik i pismo ponude</w:t>
      </w:r>
    </w:p>
    <w:p w:rsidR="00F821AB" w:rsidRPr="00C75A16" w:rsidRDefault="00F821AB" w:rsidP="00F821AB">
      <w:pPr>
        <w:pStyle w:val="ColorfulList-Accent11"/>
        <w:ind w:left="360"/>
        <w:jc w:val="both"/>
        <w:rPr>
          <w:b/>
        </w:rPr>
      </w:pPr>
    </w:p>
    <w:p w:rsidR="00F821AB" w:rsidRPr="006504CB" w:rsidRDefault="00F821AB" w:rsidP="00F821AB">
      <w:pPr>
        <w:jc w:val="both"/>
      </w:pPr>
      <w:r w:rsidRPr="006504CB">
        <w:t>Ponuda se izrađuje na hrvatskom jeziku i latiničnom pismu.</w:t>
      </w:r>
    </w:p>
    <w:p w:rsidR="00F821AB" w:rsidRPr="006504CB" w:rsidRDefault="00F821AB" w:rsidP="00F821AB">
      <w:pPr>
        <w:jc w:val="both"/>
        <w:rPr>
          <w:highlight w:val="yellow"/>
        </w:rPr>
      </w:pPr>
    </w:p>
    <w:p w:rsidR="00F821AB" w:rsidRDefault="00F821AB" w:rsidP="00F821AB">
      <w:pPr>
        <w:jc w:val="both"/>
        <w:rPr>
          <w:color w:val="FF0000"/>
        </w:rPr>
      </w:pPr>
      <w:r w:rsidRPr="006504CB">
        <w:t>Dokumenti kojima se dokazuje sposobnost moraju biti na hrvatskom jeziku i latiničnom pismu. Ukoliko je gospodarski subjekt registriran izvan Republike Hrvatske ili je dokument za dokazivanje sposobnosti na stranom jeziku, onda je uz prilaganje dokumenata za dokazivanje sposobnosti na stranom jeziku, gospodarski subjekt dužan uz svaki dokument priložiti i prijevod ovlaštenog sudskog tumača na hrvatski jezik.</w:t>
      </w:r>
      <w:r w:rsidRPr="006504CB">
        <w:rPr>
          <w:color w:val="FF0000"/>
        </w:rPr>
        <w:t xml:space="preserve"> </w:t>
      </w:r>
    </w:p>
    <w:p w:rsidR="00F821AB" w:rsidRPr="006504CB" w:rsidRDefault="00F821AB" w:rsidP="00F821AB">
      <w:pPr>
        <w:jc w:val="both"/>
      </w:pPr>
    </w:p>
    <w:p w:rsidR="00F821AB" w:rsidRDefault="00F821AB" w:rsidP="00F821AB">
      <w:pPr>
        <w:pStyle w:val="ColorfulList-Accent11"/>
        <w:numPr>
          <w:ilvl w:val="1"/>
          <w:numId w:val="29"/>
        </w:numPr>
        <w:jc w:val="both"/>
        <w:outlineLvl w:val="1"/>
        <w:rPr>
          <w:b/>
        </w:rPr>
      </w:pPr>
      <w:bookmarkStart w:id="145" w:name="_Toc469867081"/>
      <w:bookmarkStart w:id="146" w:name="_Toc479687919"/>
      <w:bookmarkStart w:id="147" w:name="_Toc479760452"/>
      <w:r>
        <w:rPr>
          <w:b/>
        </w:rPr>
        <w:t xml:space="preserve"> </w:t>
      </w:r>
      <w:bookmarkStart w:id="148" w:name="_Toc480186792"/>
      <w:bookmarkStart w:id="149" w:name="_Toc480186901"/>
      <w:r w:rsidRPr="006504CB">
        <w:rPr>
          <w:b/>
        </w:rPr>
        <w:t>Rok valjanosti ponude</w:t>
      </w:r>
      <w:bookmarkEnd w:id="145"/>
      <w:bookmarkEnd w:id="146"/>
      <w:bookmarkEnd w:id="147"/>
      <w:bookmarkEnd w:id="148"/>
      <w:bookmarkEnd w:id="149"/>
    </w:p>
    <w:p w:rsidR="00F821AB" w:rsidRPr="00570D27" w:rsidRDefault="00F821AB" w:rsidP="00F821AB">
      <w:pPr>
        <w:pStyle w:val="ColorfulList-Accent11"/>
        <w:ind w:left="360"/>
        <w:jc w:val="both"/>
        <w:outlineLvl w:val="1"/>
        <w:rPr>
          <w:b/>
        </w:rPr>
      </w:pPr>
    </w:p>
    <w:p w:rsidR="00F821AB" w:rsidRPr="006504CB" w:rsidRDefault="00F821AB" w:rsidP="00F821AB">
      <w:pPr>
        <w:jc w:val="both"/>
      </w:pPr>
      <w:r w:rsidRPr="006504CB">
        <w:t xml:space="preserve">Rok valjanosti ponude mora biti najmanje 90 dana od krajnjeg roka za dostavu ponuda. Ponude s kraćim rokom valjanosti neće biti prihvatljive. </w:t>
      </w:r>
    </w:p>
    <w:p w:rsidR="00F821AB" w:rsidRPr="006504CB" w:rsidRDefault="00F821AB" w:rsidP="00F821AB">
      <w:pPr>
        <w:jc w:val="both"/>
      </w:pPr>
    </w:p>
    <w:p w:rsidR="00F821AB" w:rsidRPr="006504CB" w:rsidRDefault="00F821AB" w:rsidP="00F821AB">
      <w:pPr>
        <w:jc w:val="both"/>
      </w:pPr>
      <w:r w:rsidRPr="006504CB">
        <w:t>Gospodarski subjekt je dužan u ponudi (Ponudbenom listu) iskazati rok valjanosti ponude koji ne može biti manji od onog koji je određen u prethodnom stavku ove točke, ali može biti dulji.</w:t>
      </w:r>
    </w:p>
    <w:p w:rsidR="00F821AB" w:rsidRPr="006504CB" w:rsidRDefault="00F821AB" w:rsidP="00F821AB">
      <w:pPr>
        <w:jc w:val="both"/>
      </w:pPr>
    </w:p>
    <w:p w:rsidR="00F821AB" w:rsidRPr="006504CB" w:rsidRDefault="00F821AB" w:rsidP="00F821AB">
      <w:pPr>
        <w:jc w:val="both"/>
      </w:pPr>
      <w:r w:rsidRPr="006504CB">
        <w:t xml:space="preserve">Ako istekne rok valjanosti ponude, naručitelj može tražiti od ponuditelja produženje roka valjanosti ponude i produljenje jamstva za ozbiljnost ponude sukladno tom produženom roku. </w:t>
      </w:r>
    </w:p>
    <w:p w:rsidR="00F821AB" w:rsidRPr="006504CB" w:rsidRDefault="00F821AB" w:rsidP="00F821AB">
      <w:pPr>
        <w:jc w:val="both"/>
      </w:pPr>
    </w:p>
    <w:p w:rsidR="00F821AB" w:rsidRDefault="00F821AB" w:rsidP="00F821AB">
      <w:pPr>
        <w:pStyle w:val="ColorfulList-Accent11"/>
        <w:numPr>
          <w:ilvl w:val="1"/>
          <w:numId w:val="29"/>
        </w:numPr>
        <w:jc w:val="both"/>
        <w:outlineLvl w:val="1"/>
        <w:rPr>
          <w:b/>
        </w:rPr>
      </w:pPr>
      <w:bookmarkStart w:id="150" w:name="_Toc469867082"/>
      <w:bookmarkStart w:id="151" w:name="_Toc479687920"/>
      <w:bookmarkStart w:id="152" w:name="_Toc479760453"/>
      <w:r>
        <w:rPr>
          <w:b/>
        </w:rPr>
        <w:t xml:space="preserve"> </w:t>
      </w:r>
      <w:bookmarkStart w:id="153" w:name="_Toc480186793"/>
      <w:bookmarkStart w:id="154" w:name="_Toc480186902"/>
      <w:r w:rsidRPr="006504CB">
        <w:rPr>
          <w:b/>
        </w:rPr>
        <w:t>Kriterij za odabir</w:t>
      </w:r>
      <w:bookmarkEnd w:id="150"/>
      <w:r w:rsidRPr="006504CB">
        <w:rPr>
          <w:b/>
        </w:rPr>
        <w:t xml:space="preserve"> ponude</w:t>
      </w:r>
      <w:bookmarkEnd w:id="151"/>
      <w:bookmarkEnd w:id="152"/>
      <w:bookmarkEnd w:id="153"/>
      <w:bookmarkEnd w:id="154"/>
    </w:p>
    <w:p w:rsidR="00F821AB" w:rsidRDefault="00F821AB" w:rsidP="00F821AB">
      <w:pPr>
        <w:pStyle w:val="ColorfulList-Accent11"/>
        <w:ind w:left="360"/>
        <w:jc w:val="both"/>
        <w:outlineLvl w:val="1"/>
        <w:rPr>
          <w:b/>
        </w:rPr>
      </w:pPr>
    </w:p>
    <w:p w:rsidR="00F821AB" w:rsidRPr="00570D27" w:rsidRDefault="00F821AB" w:rsidP="00F821AB">
      <w:pPr>
        <w:pStyle w:val="ColorfulList-Accent11"/>
        <w:ind w:left="0"/>
        <w:jc w:val="both"/>
        <w:outlineLvl w:val="1"/>
        <w:rPr>
          <w:b/>
        </w:rPr>
      </w:pPr>
      <w:bookmarkStart w:id="155" w:name="_Toc480186794"/>
      <w:bookmarkStart w:id="156" w:name="_Toc480186903"/>
      <w:r w:rsidRPr="006504CB">
        <w:t xml:space="preserve">Kriterij na kojem će javni naručitelj temeljiti odabir ponude </w:t>
      </w:r>
      <w:r w:rsidRPr="006504CB">
        <w:rPr>
          <w:bCs/>
        </w:rPr>
        <w:t>je ekonomski najpovoljnija ponuda</w:t>
      </w:r>
      <w:r w:rsidRPr="006504CB">
        <w:t xml:space="preserve"> koja ispunjava u cijelosti zahtjeve naručitelja određene u dokumentaciji za nadmetanje.  Ekonomski najpovoljnija ponuda je ona ponuda koja dobije najveći broj bodova zaokruženih na dvije decimale temeljem niže navedenih kriterija</w:t>
      </w:r>
      <w:bookmarkEnd w:id="155"/>
      <w:bookmarkEnd w:id="156"/>
    </w:p>
    <w:p w:rsidR="00F821AB" w:rsidRPr="006504CB" w:rsidRDefault="00F821AB" w:rsidP="00F821AB">
      <w:pPr>
        <w:jc w:val="both"/>
      </w:pPr>
      <w:r w:rsidRPr="006504CB">
        <w:t>Vrednovanje ponuda će se vršiti prema niže naznačenim kriterijima:</w:t>
      </w:r>
    </w:p>
    <w:p w:rsidR="00F821AB" w:rsidRPr="006504CB" w:rsidRDefault="00F821AB" w:rsidP="00F821AB">
      <w:pPr>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409"/>
      </w:tblGrid>
      <w:tr w:rsidR="00F821AB" w:rsidRPr="006504CB" w:rsidTr="00F821AB">
        <w:tc>
          <w:tcPr>
            <w:tcW w:w="4820" w:type="dxa"/>
            <w:shd w:val="clear" w:color="auto" w:fill="C6D9F1"/>
          </w:tcPr>
          <w:p w:rsidR="00F821AB" w:rsidRPr="00467CD5" w:rsidRDefault="00F821AB" w:rsidP="00F821AB">
            <w:pPr>
              <w:jc w:val="both"/>
              <w:rPr>
                <w:b/>
              </w:rPr>
            </w:pPr>
            <w:r w:rsidRPr="00467CD5">
              <w:rPr>
                <w:b/>
              </w:rPr>
              <w:t>Kriterij</w:t>
            </w:r>
          </w:p>
        </w:tc>
        <w:tc>
          <w:tcPr>
            <w:tcW w:w="2409" w:type="dxa"/>
            <w:shd w:val="clear" w:color="auto" w:fill="C6D9F1"/>
          </w:tcPr>
          <w:p w:rsidR="00F821AB" w:rsidRPr="00467CD5" w:rsidRDefault="00F821AB" w:rsidP="00F821AB">
            <w:pPr>
              <w:jc w:val="both"/>
              <w:rPr>
                <w:b/>
              </w:rPr>
            </w:pPr>
            <w:r w:rsidRPr="00467CD5">
              <w:rPr>
                <w:b/>
              </w:rPr>
              <w:t>Relativni značaj</w:t>
            </w:r>
          </w:p>
        </w:tc>
      </w:tr>
      <w:tr w:rsidR="00F821AB" w:rsidRPr="006504CB" w:rsidTr="00F821AB">
        <w:tc>
          <w:tcPr>
            <w:tcW w:w="4820" w:type="dxa"/>
          </w:tcPr>
          <w:p w:rsidR="00F821AB" w:rsidRPr="00467CD5" w:rsidRDefault="00F821AB" w:rsidP="00F821AB">
            <w:pPr>
              <w:jc w:val="both"/>
              <w:rPr>
                <w:sz w:val="22"/>
                <w:szCs w:val="22"/>
              </w:rPr>
            </w:pPr>
            <w:r w:rsidRPr="00467CD5">
              <w:rPr>
                <w:sz w:val="22"/>
                <w:szCs w:val="22"/>
              </w:rPr>
              <w:t>Cijena ponude</w:t>
            </w:r>
          </w:p>
        </w:tc>
        <w:tc>
          <w:tcPr>
            <w:tcW w:w="2409" w:type="dxa"/>
          </w:tcPr>
          <w:p w:rsidR="00F821AB" w:rsidRPr="00467CD5" w:rsidRDefault="000D12A7" w:rsidP="00F821AB">
            <w:pPr>
              <w:jc w:val="both"/>
              <w:rPr>
                <w:sz w:val="22"/>
                <w:szCs w:val="22"/>
              </w:rPr>
            </w:pPr>
            <w:r>
              <w:rPr>
                <w:sz w:val="22"/>
                <w:szCs w:val="22"/>
              </w:rPr>
              <w:t>90</w:t>
            </w:r>
            <w:r w:rsidR="00F821AB" w:rsidRPr="00467CD5">
              <w:rPr>
                <w:sz w:val="22"/>
                <w:szCs w:val="22"/>
              </w:rPr>
              <w:t>%</w:t>
            </w:r>
          </w:p>
        </w:tc>
      </w:tr>
      <w:tr w:rsidR="00F821AB" w:rsidRPr="006504CB" w:rsidTr="00F821AB">
        <w:tc>
          <w:tcPr>
            <w:tcW w:w="4820" w:type="dxa"/>
          </w:tcPr>
          <w:p w:rsidR="00F821AB" w:rsidRPr="00467CD5" w:rsidRDefault="00F821AB" w:rsidP="00F821AB">
            <w:pPr>
              <w:tabs>
                <w:tab w:val="center" w:pos="2157"/>
              </w:tabs>
              <w:jc w:val="both"/>
              <w:rPr>
                <w:sz w:val="22"/>
                <w:szCs w:val="22"/>
              </w:rPr>
            </w:pPr>
            <w:r w:rsidRPr="00467CD5">
              <w:rPr>
                <w:sz w:val="22"/>
                <w:szCs w:val="22"/>
              </w:rPr>
              <w:t>Jamstveni rok za uklanjanje nedostataka</w:t>
            </w:r>
            <w:r w:rsidRPr="00467CD5">
              <w:rPr>
                <w:sz w:val="22"/>
                <w:szCs w:val="22"/>
              </w:rPr>
              <w:tab/>
            </w:r>
          </w:p>
        </w:tc>
        <w:tc>
          <w:tcPr>
            <w:tcW w:w="2409" w:type="dxa"/>
          </w:tcPr>
          <w:p w:rsidR="00F821AB" w:rsidRPr="00467CD5" w:rsidRDefault="000D12A7" w:rsidP="00F821AB">
            <w:pPr>
              <w:jc w:val="both"/>
              <w:rPr>
                <w:sz w:val="22"/>
                <w:szCs w:val="22"/>
              </w:rPr>
            </w:pPr>
            <w:r>
              <w:rPr>
                <w:sz w:val="22"/>
                <w:szCs w:val="22"/>
              </w:rPr>
              <w:t>10</w:t>
            </w:r>
            <w:r w:rsidR="00F821AB" w:rsidRPr="00467CD5">
              <w:rPr>
                <w:sz w:val="22"/>
                <w:szCs w:val="22"/>
              </w:rPr>
              <w:t>%</w:t>
            </w:r>
          </w:p>
        </w:tc>
      </w:tr>
    </w:tbl>
    <w:p w:rsidR="00F821AB" w:rsidRPr="006504CB" w:rsidRDefault="00F821AB" w:rsidP="00F821AB">
      <w:pPr>
        <w:pStyle w:val="NormalWeb"/>
        <w:spacing w:before="120" w:after="120" w:line="280" w:lineRule="atLeast"/>
        <w:jc w:val="both"/>
      </w:pPr>
      <w:r w:rsidRPr="006504CB">
        <w:lastRenderedPageBreak/>
        <w:t>Naručitelj će radi lakšeg računanja svakom kriteriju prema njegovom relativnom značaju dodijeliti maksimalan broj bodova:</w:t>
      </w:r>
    </w:p>
    <w:p w:rsidR="00F821AB" w:rsidRPr="006504CB" w:rsidRDefault="00F821AB" w:rsidP="00F821AB">
      <w:pPr>
        <w:pStyle w:val="NormalWeb"/>
        <w:spacing w:after="0" w:line="240" w:lineRule="auto"/>
        <w:jc w:val="both"/>
      </w:pPr>
      <w:r w:rsidRPr="006504CB">
        <w:t xml:space="preserve">Cijena </w:t>
      </w:r>
      <w:r w:rsidR="000D12A7">
        <w:t>90</w:t>
      </w:r>
      <w:r w:rsidRPr="006504CB">
        <w:t xml:space="preserve">% </w:t>
      </w:r>
      <w:r w:rsidRPr="006504CB">
        <w:sym w:font="Wingdings" w:char="F0E0"/>
      </w:r>
      <w:r w:rsidRPr="006504CB">
        <w:t xml:space="preserve"> </w:t>
      </w:r>
      <w:r w:rsidR="000D12A7">
        <w:t>90</w:t>
      </w:r>
      <w:r w:rsidRPr="006504CB">
        <w:t xml:space="preserve"> bodova</w:t>
      </w:r>
    </w:p>
    <w:p w:rsidR="00F821AB" w:rsidRPr="006504CB" w:rsidRDefault="00F821AB" w:rsidP="00F821AB">
      <w:pPr>
        <w:pStyle w:val="NormalWeb"/>
        <w:spacing w:after="0" w:line="240" w:lineRule="auto"/>
        <w:jc w:val="both"/>
      </w:pPr>
      <w:r w:rsidRPr="006504CB">
        <w:t xml:space="preserve">Jamstveni rok za uklanjanje nedostataka </w:t>
      </w:r>
      <w:r w:rsidR="000D12A7">
        <w:t>10</w:t>
      </w:r>
      <w:r w:rsidRPr="006504CB">
        <w:t xml:space="preserve">% </w:t>
      </w:r>
      <w:r w:rsidRPr="006504CB">
        <w:sym w:font="Wingdings" w:char="F0E0"/>
      </w:r>
      <w:r w:rsidRPr="006504CB">
        <w:t xml:space="preserve"> </w:t>
      </w:r>
      <w:r w:rsidR="000D12A7">
        <w:t>10</w:t>
      </w:r>
      <w:r w:rsidRPr="006504CB">
        <w:t xml:space="preserve"> bodova</w:t>
      </w:r>
    </w:p>
    <w:p w:rsidR="000D12A7" w:rsidRDefault="000D12A7" w:rsidP="00F821AB">
      <w:pPr>
        <w:pStyle w:val="NormalWeb"/>
        <w:spacing w:after="0" w:line="240" w:lineRule="auto"/>
        <w:jc w:val="both"/>
      </w:pPr>
    </w:p>
    <w:p w:rsidR="00F821AB" w:rsidRPr="006504CB" w:rsidRDefault="00F821AB" w:rsidP="00F821AB">
      <w:pPr>
        <w:pStyle w:val="NormalWeb"/>
        <w:spacing w:after="0" w:line="240" w:lineRule="auto"/>
        <w:jc w:val="both"/>
      </w:pPr>
      <w:r w:rsidRPr="006504CB">
        <w:t>Formu</w:t>
      </w:r>
      <w:r w:rsidR="000D12A7">
        <w:t>la za izračun je: UB = C+J</w:t>
      </w:r>
    </w:p>
    <w:p w:rsidR="00F821AB" w:rsidRPr="006504CB" w:rsidRDefault="00F821AB" w:rsidP="00F821AB">
      <w:pPr>
        <w:pStyle w:val="NormalWeb"/>
        <w:spacing w:after="0" w:line="240" w:lineRule="auto"/>
        <w:jc w:val="both"/>
      </w:pPr>
    </w:p>
    <w:p w:rsidR="00F821AB" w:rsidRPr="006504CB" w:rsidRDefault="00F821AB" w:rsidP="00F821AB">
      <w:pPr>
        <w:pStyle w:val="NormalWeb"/>
        <w:spacing w:after="0" w:line="240" w:lineRule="auto"/>
        <w:jc w:val="both"/>
      </w:pPr>
      <w:r w:rsidRPr="006504CB">
        <w:t xml:space="preserve">UB = ukupan broj bodova </w:t>
      </w:r>
    </w:p>
    <w:p w:rsidR="00F821AB" w:rsidRPr="006504CB" w:rsidRDefault="00F821AB" w:rsidP="00F821AB">
      <w:pPr>
        <w:pStyle w:val="NormalWeb"/>
        <w:spacing w:after="0" w:line="240" w:lineRule="auto"/>
        <w:jc w:val="both"/>
      </w:pPr>
      <w:r w:rsidRPr="006504CB">
        <w:t>C = broj bodova koji je ponuda dobila za ponuđenu cijenu</w:t>
      </w:r>
    </w:p>
    <w:p w:rsidR="00F821AB" w:rsidRPr="006504CB" w:rsidRDefault="00F821AB" w:rsidP="00F821AB">
      <w:pPr>
        <w:pStyle w:val="NormalWeb"/>
        <w:spacing w:after="0" w:line="240" w:lineRule="auto"/>
        <w:jc w:val="both"/>
      </w:pPr>
      <w:r w:rsidRPr="006504CB">
        <w:t>J= broj bodova koji je dobila ponuda za ponuđeni jamstveni rok za otklanjanje nedostataka</w:t>
      </w:r>
    </w:p>
    <w:p w:rsidR="00F821AB" w:rsidRDefault="00F821AB" w:rsidP="00F821AB">
      <w:pPr>
        <w:pStyle w:val="NormalWeb"/>
        <w:spacing w:after="0" w:line="240" w:lineRule="auto"/>
        <w:jc w:val="both"/>
      </w:pPr>
      <w:r w:rsidRPr="006504CB">
        <w:t>S= broj bodova koji je dobila ponuda za ponuđenu stručnu kvalifikaciju Stručnjaka 1</w:t>
      </w:r>
    </w:p>
    <w:p w:rsidR="00F821AB" w:rsidRPr="006504CB" w:rsidRDefault="00F821AB" w:rsidP="00F821AB">
      <w:pPr>
        <w:pStyle w:val="NormalWeb"/>
        <w:spacing w:before="120" w:after="120" w:line="280" w:lineRule="atLeast"/>
        <w:jc w:val="both"/>
        <w:rPr>
          <w:b/>
        </w:rPr>
      </w:pPr>
      <w:r w:rsidRPr="006504CB">
        <w:rPr>
          <w:b/>
        </w:rPr>
        <w:t>Cjenovni kriterij</w:t>
      </w:r>
    </w:p>
    <w:p w:rsidR="00F821AB" w:rsidRPr="006504CB" w:rsidRDefault="00F821AB" w:rsidP="00F821AB">
      <w:pPr>
        <w:pStyle w:val="NormalWeb"/>
        <w:spacing w:after="0" w:line="240" w:lineRule="auto"/>
        <w:jc w:val="both"/>
      </w:pPr>
      <w:r w:rsidRPr="006504CB">
        <w:t xml:space="preserve">Prihvatljiva ponuda s najnižom cijenom dobiva </w:t>
      </w:r>
      <w:r w:rsidR="000D12A7">
        <w:t>90</w:t>
      </w:r>
      <w:r w:rsidRPr="006504CB">
        <w:t xml:space="preserve"> bodova. </w:t>
      </w:r>
    </w:p>
    <w:p w:rsidR="00F821AB" w:rsidRPr="006504CB" w:rsidRDefault="00F821AB" w:rsidP="00F821AB">
      <w:pPr>
        <w:pStyle w:val="NormalWeb"/>
        <w:spacing w:after="0" w:line="240" w:lineRule="auto"/>
        <w:jc w:val="both"/>
      </w:pPr>
      <w:r w:rsidRPr="006504CB">
        <w:t>Ostale ponude će, ovisno o najnižoj cijeni , dobiti manje bodova prema sljedećoj formuli:</w:t>
      </w:r>
    </w:p>
    <w:p w:rsidR="00F821AB" w:rsidRPr="006504CB" w:rsidRDefault="00F821AB" w:rsidP="00F821AB">
      <w:pPr>
        <w:pStyle w:val="NormalWeb"/>
        <w:spacing w:after="0" w:line="240" w:lineRule="auto"/>
        <w:jc w:val="both"/>
      </w:pPr>
      <w:r w:rsidRPr="006504CB">
        <w:t>C=(Cn/Co) *</w:t>
      </w:r>
      <w:r w:rsidR="000D12A7">
        <w:t>90</w:t>
      </w:r>
    </w:p>
    <w:p w:rsidR="00F821AB" w:rsidRPr="006504CB" w:rsidRDefault="00F821AB" w:rsidP="00F821AB">
      <w:pPr>
        <w:pStyle w:val="NormalWeb"/>
        <w:spacing w:after="0" w:line="240" w:lineRule="auto"/>
        <w:jc w:val="both"/>
      </w:pPr>
      <w:r w:rsidRPr="006504CB">
        <w:t xml:space="preserve">C= broj bodova koje je ponuda dobila za ponuđenu cijenu </w:t>
      </w:r>
    </w:p>
    <w:p w:rsidR="00F821AB" w:rsidRPr="006504CB" w:rsidRDefault="00F821AB" w:rsidP="00F821AB">
      <w:pPr>
        <w:pStyle w:val="NormalWeb"/>
        <w:spacing w:after="0" w:line="240" w:lineRule="auto"/>
        <w:jc w:val="both"/>
      </w:pPr>
      <w:r w:rsidRPr="006504CB">
        <w:t xml:space="preserve">Cn= najniža ponuđena cijena u predmetnom postupku </w:t>
      </w:r>
    </w:p>
    <w:p w:rsidR="00F821AB" w:rsidRPr="006504CB" w:rsidRDefault="00F821AB" w:rsidP="00F821AB">
      <w:pPr>
        <w:pStyle w:val="NormalWeb"/>
        <w:spacing w:after="0" w:line="240" w:lineRule="auto"/>
        <w:jc w:val="both"/>
      </w:pPr>
      <w:r w:rsidRPr="006504CB">
        <w:t xml:space="preserve">Co= cijena ponude koja je predmet ocjene </w:t>
      </w:r>
    </w:p>
    <w:p w:rsidR="00F821AB" w:rsidRDefault="000D12A7" w:rsidP="00F821AB">
      <w:pPr>
        <w:pStyle w:val="NormalWeb"/>
        <w:spacing w:after="0" w:line="240" w:lineRule="auto"/>
        <w:jc w:val="both"/>
      </w:pPr>
      <w:r>
        <w:t>90</w:t>
      </w:r>
      <w:r w:rsidR="00F821AB" w:rsidRPr="006504CB">
        <w:t>= maksimalni broj bodova</w:t>
      </w:r>
    </w:p>
    <w:p w:rsidR="00F821AB" w:rsidRPr="006504CB" w:rsidRDefault="00F821AB" w:rsidP="00F821AB">
      <w:pPr>
        <w:pStyle w:val="NormalWeb"/>
        <w:spacing w:before="120" w:after="120" w:line="280" w:lineRule="atLeast"/>
        <w:jc w:val="both"/>
        <w:rPr>
          <w:b/>
        </w:rPr>
      </w:pPr>
      <w:r w:rsidRPr="006504CB">
        <w:rPr>
          <w:b/>
        </w:rPr>
        <w:t>Ponuđeni jamstveni rok</w:t>
      </w:r>
    </w:p>
    <w:p w:rsidR="00F821AB" w:rsidRPr="006504CB" w:rsidRDefault="00F821AB" w:rsidP="00F821AB">
      <w:pPr>
        <w:pStyle w:val="NormalWeb"/>
        <w:spacing w:after="0" w:line="240" w:lineRule="auto"/>
        <w:jc w:val="both"/>
      </w:pPr>
      <w:r w:rsidRPr="006504CB">
        <w:t xml:space="preserve">Minimalan jamstveni rok je 24 mjeseca, a maksimalni rok koji se uzima u obzir je 48 mjeseci. Ponuda u kojoj je iskazan najduži jamstveni rok dobiva </w:t>
      </w:r>
      <w:r w:rsidR="000D12A7">
        <w:t>10</w:t>
      </w:r>
      <w:r w:rsidRPr="006504CB">
        <w:t xml:space="preserve"> bodova, a ostale ponude će dobiti manje bodova prema sljedećoj formuli:</w:t>
      </w:r>
    </w:p>
    <w:p w:rsidR="00F821AB" w:rsidRPr="006504CB" w:rsidRDefault="00F821AB" w:rsidP="00F821AB">
      <w:pPr>
        <w:pStyle w:val="NormalWeb"/>
        <w:spacing w:after="0" w:line="240" w:lineRule="auto"/>
        <w:jc w:val="both"/>
      </w:pPr>
      <w:r w:rsidRPr="006504CB">
        <w:t>J= (Jo/Jn) *</w:t>
      </w:r>
      <w:r w:rsidR="000D12A7">
        <w:t>10</w:t>
      </w:r>
    </w:p>
    <w:p w:rsidR="00F821AB" w:rsidRPr="006504CB" w:rsidRDefault="00F821AB" w:rsidP="00F821AB">
      <w:pPr>
        <w:pStyle w:val="NormalWeb"/>
        <w:spacing w:after="0" w:line="240" w:lineRule="auto"/>
        <w:jc w:val="both"/>
      </w:pPr>
      <w:r w:rsidRPr="006504CB">
        <w:t xml:space="preserve">J= broj bodova koje je dobila ponuda za ponuđeni jamstveni rok </w:t>
      </w:r>
    </w:p>
    <w:p w:rsidR="00F821AB" w:rsidRPr="006504CB" w:rsidRDefault="00F821AB" w:rsidP="00F821AB">
      <w:pPr>
        <w:pStyle w:val="NormalWeb"/>
        <w:spacing w:after="0" w:line="240" w:lineRule="auto"/>
        <w:jc w:val="both"/>
      </w:pPr>
      <w:r w:rsidRPr="006504CB">
        <w:t xml:space="preserve">Jn= najduži jamstveni rok </w:t>
      </w:r>
    </w:p>
    <w:p w:rsidR="00F821AB" w:rsidRPr="006504CB" w:rsidRDefault="00F821AB" w:rsidP="00F821AB">
      <w:pPr>
        <w:pStyle w:val="NormalWeb"/>
        <w:spacing w:after="0" w:line="240" w:lineRule="auto"/>
        <w:jc w:val="both"/>
      </w:pPr>
      <w:r w:rsidRPr="006504CB">
        <w:t xml:space="preserve">Jo= jamstveni rok koji je ponuđen u ponudi koja se ocjenjuje </w:t>
      </w:r>
    </w:p>
    <w:p w:rsidR="00F821AB" w:rsidRPr="006504CB" w:rsidRDefault="000D12A7" w:rsidP="00F821AB">
      <w:pPr>
        <w:pStyle w:val="NormalWeb"/>
        <w:spacing w:after="0" w:line="240" w:lineRule="auto"/>
        <w:jc w:val="both"/>
      </w:pPr>
      <w:r>
        <w:t>10</w:t>
      </w:r>
      <w:r w:rsidR="00F821AB" w:rsidRPr="006504CB">
        <w:t>= maksimalni broj bodova</w:t>
      </w:r>
    </w:p>
    <w:p w:rsidR="000D12A7" w:rsidRDefault="000D12A7" w:rsidP="000D12A7">
      <w:pPr>
        <w:pStyle w:val="NormalWeb"/>
        <w:spacing w:after="0" w:line="240" w:lineRule="auto"/>
        <w:jc w:val="both"/>
      </w:pPr>
    </w:p>
    <w:p w:rsidR="00F821AB" w:rsidRPr="006504CB" w:rsidRDefault="00F821AB" w:rsidP="000D12A7">
      <w:pPr>
        <w:pStyle w:val="NormalWeb"/>
        <w:spacing w:after="0" w:line="240" w:lineRule="auto"/>
        <w:jc w:val="both"/>
      </w:pPr>
      <w:r w:rsidRPr="006504CB">
        <w:t xml:space="preserve">Jamstveni rok moguće je iskazivati isključivo cijelim brojem (ne decimalnim) u mjesecima (npr. </w:t>
      </w:r>
      <w:r>
        <w:t>24</w:t>
      </w:r>
      <w:r w:rsidRPr="006504CB">
        <w:t xml:space="preserve">, </w:t>
      </w:r>
      <w:r>
        <w:t>36</w:t>
      </w:r>
      <w:r w:rsidRPr="006504CB">
        <w:t xml:space="preserve">, </w:t>
      </w:r>
      <w:r>
        <w:t>48</w:t>
      </w:r>
      <w:r w:rsidRPr="006504CB">
        <w:t xml:space="preserve"> i sl.)</w:t>
      </w:r>
      <w:r w:rsidR="00C814E8">
        <w:t>, a dostavlja se u obliku izjave ponuditelja u slobodnoj formi.</w:t>
      </w:r>
    </w:p>
    <w:p w:rsidR="00F821AB" w:rsidRPr="00C814E8" w:rsidRDefault="00C814E8" w:rsidP="00F821AB">
      <w:pPr>
        <w:pStyle w:val="NormalWeb"/>
        <w:numPr>
          <w:ilvl w:val="0"/>
          <w:numId w:val="29"/>
        </w:numPr>
        <w:spacing w:before="120" w:after="120" w:line="280" w:lineRule="atLeast"/>
        <w:jc w:val="both"/>
        <w:rPr>
          <w:b/>
          <w:u w:val="single"/>
        </w:rPr>
      </w:pPr>
      <w:r w:rsidRPr="00C814E8">
        <w:rPr>
          <w:b/>
          <w:u w:val="single"/>
        </w:rPr>
        <w:t>OSTALE ODREDBE</w:t>
      </w:r>
    </w:p>
    <w:p w:rsidR="00F821AB" w:rsidRPr="006504CB" w:rsidRDefault="00F821AB" w:rsidP="00F821AB">
      <w:pPr>
        <w:pStyle w:val="NormalWeb"/>
        <w:spacing w:before="120" w:after="120" w:line="280" w:lineRule="atLeast"/>
        <w:jc w:val="both"/>
        <w:rPr>
          <w:b/>
        </w:rPr>
      </w:pPr>
      <w:r w:rsidRPr="006504CB">
        <w:rPr>
          <w:b/>
        </w:rPr>
        <w:t>6.1.  Podaci o posjetu gradilištu</w:t>
      </w:r>
    </w:p>
    <w:p w:rsidR="00F821AB" w:rsidRDefault="00F821AB" w:rsidP="00F821AB">
      <w:pPr>
        <w:jc w:val="both"/>
      </w:pPr>
      <w:r w:rsidRPr="006504CB">
        <w:t xml:space="preserve">Gospodarski subjekti mogu obići mjesto (lokaciju) koja se odnosi na predmet ovog postupka javne nabave i upoznati se s postojećim stanjem kako bi za sebe i na vlastitu odgovornost prikupili sve informacije koje su potrebne za izradu ponude i preuzimanje ugovorne obveze. </w:t>
      </w:r>
    </w:p>
    <w:p w:rsidR="00F821AB" w:rsidRDefault="00F821AB" w:rsidP="00F821AB">
      <w:pPr>
        <w:jc w:val="both"/>
      </w:pPr>
    </w:p>
    <w:p w:rsidR="00F821AB" w:rsidRDefault="00F821AB" w:rsidP="00F821AB">
      <w:pPr>
        <w:pStyle w:val="western"/>
        <w:spacing w:before="0"/>
        <w:rPr>
          <w:rFonts w:ascii="Times New Roman" w:hAnsi="Times New Roman" w:cs="Times New Roman"/>
          <w:i w:val="0"/>
          <w:iCs w:val="0"/>
          <w:sz w:val="24"/>
          <w:szCs w:val="24"/>
        </w:rPr>
      </w:pPr>
      <w:r>
        <w:rPr>
          <w:rFonts w:ascii="Times New Roman" w:hAnsi="Times New Roman" w:cs="Times New Roman"/>
          <w:i w:val="0"/>
          <w:iCs w:val="0"/>
          <w:sz w:val="24"/>
          <w:szCs w:val="24"/>
        </w:rPr>
        <w:t>Naručitelj će gospodarskim subjektima, na njihov zahtjev omogućiti uvid u lokaciju objekta na kojoj će se izvoditi radovi i uvid u projektno tehničku dokumentaciju uz prethodni dogovor termina uvida s osobom zaduženom za komunikaciju s ponuditeljima iz točke 1.1. ove Dokumentacije. Naručitelj će gospodarskim subjektima izdati potvrdu o izvršenom pregledu gradilišta, koju  je gospodarski subjekt obvezan priložiti svojoj ponudi.</w:t>
      </w:r>
    </w:p>
    <w:p w:rsidR="00F821AB" w:rsidRDefault="00F821AB" w:rsidP="00F821AB">
      <w:pPr>
        <w:pStyle w:val="western"/>
        <w:spacing w:before="0"/>
        <w:rPr>
          <w:rFonts w:ascii="Times New Roman" w:hAnsi="Times New Roman" w:cs="Times New Roman"/>
          <w:i w:val="0"/>
          <w:iCs w:val="0"/>
          <w:sz w:val="24"/>
          <w:szCs w:val="24"/>
        </w:rPr>
      </w:pPr>
    </w:p>
    <w:p w:rsidR="00F821AB" w:rsidRDefault="00F821AB" w:rsidP="00F821AB">
      <w:pPr>
        <w:pStyle w:val="western"/>
        <w:spacing w:before="0"/>
        <w:rPr>
          <w:rFonts w:ascii="Times New Roman" w:hAnsi="Times New Roman" w:cs="Times New Roman"/>
          <w:i w:val="0"/>
          <w:color w:val="auto"/>
          <w:sz w:val="24"/>
          <w:szCs w:val="24"/>
        </w:rPr>
      </w:pPr>
      <w:r>
        <w:rPr>
          <w:rFonts w:ascii="Times New Roman" w:hAnsi="Times New Roman" w:cs="Times New Roman"/>
          <w:i w:val="0"/>
          <w:iCs w:val="0"/>
          <w:sz w:val="24"/>
          <w:szCs w:val="24"/>
        </w:rPr>
        <w:t xml:space="preserve">Najava termina pregleda mora obvezno sadržavati podatke o gospodarskom subjektu, odnosno naziv i adresu, OIB, kontakt telefon, kontakt osobu i adresu elektroničke pošte, te navod o osobama koje će nazočiti pregledu gradilišta i </w:t>
      </w:r>
      <w:r w:rsidRPr="008A6C32">
        <w:rPr>
          <w:rFonts w:ascii="Times New Roman" w:hAnsi="Times New Roman" w:cs="Times New Roman"/>
          <w:i w:val="0"/>
          <w:iCs w:val="0"/>
          <w:color w:val="auto"/>
          <w:sz w:val="24"/>
          <w:szCs w:val="24"/>
        </w:rPr>
        <w:t>dokumentacije, njihova funkcija i OIB.</w:t>
      </w:r>
      <w:r w:rsidRPr="008A6C32">
        <w:rPr>
          <w:rFonts w:ascii="Times New Roman" w:hAnsi="Times New Roman" w:cs="Times New Roman"/>
          <w:i w:val="0"/>
          <w:color w:val="auto"/>
          <w:sz w:val="24"/>
          <w:szCs w:val="24"/>
        </w:rPr>
        <w:t xml:space="preserve"> </w:t>
      </w:r>
    </w:p>
    <w:p w:rsidR="00F821AB" w:rsidRDefault="00F821AB" w:rsidP="00F821AB">
      <w:pPr>
        <w:pStyle w:val="western"/>
        <w:spacing w:before="0"/>
        <w:rPr>
          <w:rFonts w:ascii="Times New Roman" w:hAnsi="Times New Roman" w:cs="Times New Roman"/>
          <w:i w:val="0"/>
          <w:sz w:val="24"/>
          <w:szCs w:val="24"/>
        </w:rPr>
      </w:pPr>
      <w:r w:rsidRPr="008A6C32">
        <w:rPr>
          <w:rFonts w:ascii="Times New Roman" w:hAnsi="Times New Roman" w:cs="Times New Roman"/>
          <w:i w:val="0"/>
          <w:color w:val="auto"/>
          <w:sz w:val="24"/>
          <w:szCs w:val="24"/>
        </w:rPr>
        <w:t>Uvid</w:t>
      </w:r>
      <w:r w:rsidRPr="002356E4">
        <w:rPr>
          <w:rFonts w:ascii="Times New Roman" w:hAnsi="Times New Roman" w:cs="Times New Roman"/>
          <w:i w:val="0"/>
          <w:sz w:val="24"/>
          <w:szCs w:val="24"/>
        </w:rPr>
        <w:t xml:space="preserve"> u lokaciju budućeg gradilišta može se izvršiti najkasnije tijekom osmog (8) dana prije dana u kojem ističe rok za dostavu ponuda</w:t>
      </w:r>
    </w:p>
    <w:p w:rsidR="00F821AB" w:rsidRPr="002356E4" w:rsidRDefault="00F821AB" w:rsidP="00F821AB">
      <w:pPr>
        <w:pStyle w:val="western"/>
        <w:spacing w:before="0"/>
        <w:rPr>
          <w:rFonts w:ascii="Times New Roman" w:hAnsi="Times New Roman" w:cs="Times New Roman"/>
          <w:i w:val="0"/>
          <w:iCs w:val="0"/>
          <w:sz w:val="24"/>
          <w:szCs w:val="24"/>
        </w:rPr>
      </w:pPr>
    </w:p>
    <w:p w:rsidR="00F821AB" w:rsidRDefault="00F821AB" w:rsidP="00F821AB">
      <w:pPr>
        <w:pStyle w:val="western"/>
        <w:spacing w:before="0"/>
      </w:pPr>
      <w:r>
        <w:rPr>
          <w:rFonts w:ascii="Times New Roman" w:hAnsi="Times New Roman" w:cs="Times New Roman"/>
          <w:i w:val="0"/>
          <w:iCs w:val="0"/>
          <w:sz w:val="24"/>
          <w:szCs w:val="24"/>
        </w:rPr>
        <w:lastRenderedPageBreak/>
        <w:t>Gospodarski subjekti snose vlastitu odgovornost za pribavljanje pouzdanih informacija koje se tiču bilo kojeg uvjeta i obveza koje mogu na bilo koji način utjecati na iznos ponude ili prirodu nabave ili izvršenja radova.</w:t>
      </w:r>
    </w:p>
    <w:p w:rsidR="00F821AB" w:rsidRPr="006504CB" w:rsidRDefault="00F821AB" w:rsidP="00F821AB">
      <w:pPr>
        <w:jc w:val="both"/>
      </w:pPr>
    </w:p>
    <w:p w:rsidR="00F821AB" w:rsidRDefault="00F821AB" w:rsidP="00F821AB">
      <w:pPr>
        <w:pStyle w:val="ColorfulList-Accent11"/>
        <w:ind w:left="0"/>
        <w:jc w:val="both"/>
        <w:outlineLvl w:val="0"/>
        <w:rPr>
          <w:b/>
        </w:rPr>
      </w:pPr>
      <w:bookmarkStart w:id="157" w:name="_Toc469867085"/>
      <w:bookmarkStart w:id="158" w:name="_Toc479687921"/>
      <w:bookmarkStart w:id="159" w:name="_Toc479760454"/>
      <w:bookmarkStart w:id="160" w:name="_Toc480186795"/>
      <w:bookmarkStart w:id="161" w:name="_Toc480186904"/>
      <w:r w:rsidRPr="006504CB">
        <w:rPr>
          <w:b/>
        </w:rPr>
        <w:t xml:space="preserve">6.2. Dodatne informacije i objašnjenja Dokumentacije </w:t>
      </w:r>
      <w:bookmarkEnd w:id="157"/>
      <w:r w:rsidRPr="006504CB">
        <w:rPr>
          <w:b/>
        </w:rPr>
        <w:t>o nabavi</w:t>
      </w:r>
      <w:bookmarkEnd w:id="158"/>
      <w:bookmarkEnd w:id="159"/>
      <w:bookmarkEnd w:id="160"/>
      <w:bookmarkEnd w:id="161"/>
    </w:p>
    <w:p w:rsidR="00F821AB" w:rsidRPr="00C75A16" w:rsidRDefault="00F821AB" w:rsidP="00F821AB">
      <w:pPr>
        <w:pStyle w:val="ColorfulList-Accent11"/>
        <w:ind w:left="0"/>
        <w:jc w:val="both"/>
        <w:outlineLvl w:val="0"/>
        <w:rPr>
          <w:b/>
        </w:rPr>
      </w:pPr>
    </w:p>
    <w:p w:rsidR="00F821AB" w:rsidRPr="006504CB" w:rsidRDefault="00F821AB" w:rsidP="00F821AB">
      <w:pPr>
        <w:jc w:val="both"/>
      </w:pPr>
      <w:r w:rsidRPr="006504CB">
        <w:t>Za vrijeme roka za dostavu ponuda, gospodarski subjekti mogu zahtijevati objašnjenja i izmjene veza</w:t>
      </w:r>
      <w:r>
        <w:t>ne za ovu Dokumentaciju</w:t>
      </w:r>
      <w:r w:rsidRPr="006504CB">
        <w:t xml:space="preserve">. </w:t>
      </w:r>
    </w:p>
    <w:p w:rsidR="00F821AB" w:rsidRPr="006504CB" w:rsidRDefault="00F821AB" w:rsidP="00F821AB">
      <w:pPr>
        <w:jc w:val="both"/>
      </w:pPr>
    </w:p>
    <w:p w:rsidR="00F821AB" w:rsidRPr="006504CB" w:rsidRDefault="00F821AB" w:rsidP="00F821AB">
      <w:pPr>
        <w:jc w:val="both"/>
      </w:pPr>
      <w:r w:rsidRPr="006504CB">
        <w:t>Pod uvjetom da je zahtjev dostavljen pra</w:t>
      </w:r>
      <w:r w:rsidR="00C814E8">
        <w:t xml:space="preserve">vodobno, naručitelj je obvezan </w:t>
      </w:r>
      <w:r w:rsidRPr="006504CB">
        <w:t xml:space="preserve">odgovor staviti na raspolaganje najkasnije tijekom 4-og (četvrtog) dana prije dana u kojem ističe rok za dostavu ponuda u postupku javne nabave male vrijednosti. </w:t>
      </w:r>
    </w:p>
    <w:p w:rsidR="00F821AB" w:rsidRPr="006504CB" w:rsidRDefault="00F821AB" w:rsidP="00F821AB">
      <w:pPr>
        <w:jc w:val="both"/>
      </w:pPr>
    </w:p>
    <w:p w:rsidR="00F821AB" w:rsidRPr="00202690" w:rsidRDefault="00F821AB" w:rsidP="00F821AB">
      <w:pPr>
        <w:jc w:val="both"/>
      </w:pPr>
      <w:r w:rsidRPr="006504CB">
        <w:t xml:space="preserve">Zahtjev je pravodoban ako je dostavljen naručitelju </w:t>
      </w:r>
      <w:r w:rsidRPr="00202690">
        <w:t xml:space="preserve">najkasnije tijekom 6-og (šestog) dana prije dana u kojem ističe rok za dostavu ponuda u ovom postupku javne nabave. </w:t>
      </w:r>
    </w:p>
    <w:p w:rsidR="00F821AB" w:rsidRPr="006504CB" w:rsidRDefault="00F821AB" w:rsidP="00F821AB">
      <w:pPr>
        <w:jc w:val="both"/>
      </w:pPr>
    </w:p>
    <w:p w:rsidR="00F821AB" w:rsidRPr="006504CB" w:rsidRDefault="00F821AB" w:rsidP="00F821AB">
      <w:pPr>
        <w:jc w:val="both"/>
      </w:pPr>
      <w:r w:rsidRPr="006504CB">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rsidR="00F821AB" w:rsidRPr="006504CB" w:rsidRDefault="00F821AB" w:rsidP="00F821AB">
      <w:pPr>
        <w:jc w:val="both"/>
      </w:pPr>
    </w:p>
    <w:p w:rsidR="00F821AB" w:rsidRDefault="00F821AB" w:rsidP="00F821AB">
      <w:pPr>
        <w:pStyle w:val="ColorfulList-Accent11"/>
        <w:ind w:left="0"/>
        <w:jc w:val="both"/>
        <w:outlineLvl w:val="0"/>
        <w:rPr>
          <w:b/>
        </w:rPr>
      </w:pPr>
      <w:bookmarkStart w:id="162" w:name="_Toc479687922"/>
      <w:bookmarkStart w:id="163" w:name="_Toc479760455"/>
      <w:bookmarkStart w:id="164" w:name="_Toc480186796"/>
      <w:bookmarkStart w:id="165" w:name="_Toc480186905"/>
      <w:bookmarkStart w:id="166" w:name="_Toc469867087"/>
      <w:r w:rsidRPr="006504CB">
        <w:rPr>
          <w:b/>
        </w:rPr>
        <w:t>6.3. Odredbe koje se odnose na zajednicu gospodarskih subjekata</w:t>
      </w:r>
      <w:bookmarkEnd w:id="162"/>
      <w:bookmarkEnd w:id="163"/>
      <w:bookmarkEnd w:id="164"/>
      <w:bookmarkEnd w:id="165"/>
    </w:p>
    <w:p w:rsidR="00F821AB" w:rsidRPr="00C75A16" w:rsidRDefault="00F821AB" w:rsidP="00F821AB">
      <w:pPr>
        <w:pStyle w:val="ColorfulList-Accent11"/>
        <w:ind w:left="0"/>
        <w:jc w:val="both"/>
        <w:outlineLvl w:val="0"/>
        <w:rPr>
          <w:b/>
        </w:rPr>
      </w:pPr>
    </w:p>
    <w:p w:rsidR="00F821AB" w:rsidRPr="006504CB" w:rsidRDefault="00F821AB" w:rsidP="00F821AB">
      <w:pPr>
        <w:jc w:val="both"/>
      </w:pPr>
      <w:r w:rsidRPr="006504CB">
        <w:t xml:space="preserve">Zajednica gospodarskih subjekata je udruženje više gospodarskih subjekata koje je pravodobno dostavilo zajedničku ponudu. </w:t>
      </w:r>
    </w:p>
    <w:p w:rsidR="00F821AB" w:rsidRPr="00476CA6" w:rsidRDefault="00F821AB" w:rsidP="00F821AB">
      <w:pPr>
        <w:jc w:val="both"/>
      </w:pPr>
      <w:r w:rsidRPr="006504CB">
        <w:rPr>
          <w:color w:val="000000"/>
        </w:rPr>
        <w:t xml:space="preserve">Ukoliko se radi o zajednici </w:t>
      </w:r>
      <w:r w:rsidRPr="006504CB">
        <w:rPr>
          <w:iCs/>
        </w:rPr>
        <w:t>gospodarskih subjekata</w:t>
      </w:r>
      <w:r w:rsidRPr="006504CB">
        <w:rPr>
          <w:color w:val="000000"/>
        </w:rPr>
        <w:t xml:space="preserve">, okolnosti za isključenje iz </w:t>
      </w:r>
      <w:r w:rsidRPr="00476CA6">
        <w:t xml:space="preserve">točaka 3.1.1., 3.1.2. i 3.1.3. Dokumentacije i </w:t>
      </w:r>
      <w:r>
        <w:t>uvjeti sposobnosti iz točke 4.</w:t>
      </w:r>
      <w:r w:rsidRPr="00476CA6">
        <w:t xml:space="preserve"> Dokumentacije utvrđuju se za svakog člana pojedinačno. </w:t>
      </w:r>
    </w:p>
    <w:p w:rsidR="00F821AB" w:rsidRPr="006504CB" w:rsidRDefault="00F821AB" w:rsidP="00F821AB">
      <w:pPr>
        <w:jc w:val="both"/>
        <w:rPr>
          <w:color w:val="000000"/>
        </w:rPr>
      </w:pPr>
    </w:p>
    <w:p w:rsidR="00F821AB" w:rsidRPr="00571C00" w:rsidRDefault="00C814E8" w:rsidP="00C814E8">
      <w:pPr>
        <w:shd w:val="clear" w:color="auto" w:fill="D9D9D9" w:themeFill="background1" w:themeFillShade="D9"/>
        <w:jc w:val="both"/>
        <w:rPr>
          <w:lang w:eastAsia="en-US"/>
        </w:rPr>
      </w:pPr>
      <w:r>
        <w:t>S</w:t>
      </w:r>
      <w:r w:rsidR="00F821AB" w:rsidRPr="00571C00">
        <w:t>vaki član zajednice gospodarskih subjekata obavezan je dostaviti zaseban ESPD obrazac.</w:t>
      </w:r>
    </w:p>
    <w:p w:rsidR="00F821AB" w:rsidRPr="006504CB" w:rsidRDefault="00F821AB" w:rsidP="00F821AB">
      <w:pPr>
        <w:jc w:val="both"/>
        <w:rPr>
          <w:b/>
        </w:rPr>
      </w:pPr>
    </w:p>
    <w:p w:rsidR="00F821AB" w:rsidRPr="006504CB" w:rsidRDefault="00F821AB" w:rsidP="00F821AB">
      <w:pPr>
        <w:jc w:val="both"/>
        <w:rPr>
          <w:rFonts w:eastAsia="Calibri"/>
          <w:b/>
        </w:rPr>
      </w:pPr>
      <w:r w:rsidRPr="006504CB">
        <w:rPr>
          <w:b/>
        </w:rPr>
        <w:t xml:space="preserve">U zajedničkoj ponudi mora biti navedeno koji će dio ugovora izvršavati pojedini član zajednice gospodarskih subjekata (predmet ili količina, vrijednost ili postotni udio). </w:t>
      </w:r>
    </w:p>
    <w:p w:rsidR="00F821AB" w:rsidRPr="006504CB" w:rsidRDefault="00F821AB" w:rsidP="00F821AB">
      <w:pPr>
        <w:jc w:val="both"/>
      </w:pPr>
    </w:p>
    <w:p w:rsidR="00F821AB" w:rsidRPr="006504CB" w:rsidRDefault="00F821AB" w:rsidP="00F821AB">
      <w:pPr>
        <w:jc w:val="both"/>
        <w:rPr>
          <w:b/>
        </w:rPr>
      </w:pPr>
      <w:r w:rsidRPr="006504CB">
        <w:t xml:space="preserve">Ponuda zajednice gospodarskih subjekata </w:t>
      </w:r>
      <w:r w:rsidRPr="00EB0035">
        <w:t xml:space="preserve">mora sadržavati i </w:t>
      </w:r>
      <w:r w:rsidRPr="000014F4">
        <w:rPr>
          <w:b/>
        </w:rPr>
        <w:t>PRILOG 1</w:t>
      </w:r>
      <w:r>
        <w:t xml:space="preserve"> </w:t>
      </w:r>
      <w:r w:rsidRPr="00EB0035">
        <w:t>ove Dokumentacije</w:t>
      </w:r>
      <w:r w:rsidRPr="006504CB">
        <w:t xml:space="preserve"> za zajednicu gospodarskih subjekata ili izjavu koja sadrži najmanje sljedeće podatke:</w:t>
      </w:r>
    </w:p>
    <w:p w:rsidR="00F821AB" w:rsidRPr="006504CB" w:rsidRDefault="00F821AB" w:rsidP="00F821AB">
      <w:pPr>
        <w:numPr>
          <w:ilvl w:val="0"/>
          <w:numId w:val="27"/>
        </w:numPr>
        <w:jc w:val="both"/>
        <w:rPr>
          <w:b/>
        </w:rPr>
      </w:pPr>
      <w:r w:rsidRPr="006504CB">
        <w:t xml:space="preserve">članu zajednice gospodarskih subjekata zaduženog za komunikaciju s naručiteljem kao i ovlaštenje da potpiše Ponudbeni list u ime zajednice gospodarskih subjekata </w:t>
      </w:r>
    </w:p>
    <w:p w:rsidR="00F821AB" w:rsidRPr="006504CB" w:rsidRDefault="00F821AB" w:rsidP="00F821AB">
      <w:pPr>
        <w:numPr>
          <w:ilvl w:val="0"/>
          <w:numId w:val="35"/>
        </w:numPr>
        <w:jc w:val="both"/>
        <w:rPr>
          <w:b/>
        </w:rPr>
      </w:pPr>
      <w:r w:rsidRPr="006504CB">
        <w:t xml:space="preserve">koji će dio ugovora o javnoj nabavi (predmet, količina, vrijednost i postotni dio) izvršavati pojedini član zajednice gospodarskih subjekata. </w:t>
      </w:r>
    </w:p>
    <w:p w:rsidR="00F821AB" w:rsidRPr="006504CB" w:rsidRDefault="00F821AB" w:rsidP="00F821AB">
      <w:pPr>
        <w:jc w:val="both"/>
      </w:pPr>
    </w:p>
    <w:p w:rsidR="00F821AB" w:rsidRPr="006504CB" w:rsidRDefault="00F821AB" w:rsidP="00F821AB">
      <w:pPr>
        <w:jc w:val="both"/>
      </w:pPr>
      <w:r w:rsidRPr="006504CB">
        <w:t>Ako u postupku nabave bude odabrana ponuda zajednice gospodarskih subjekata, zajednica je dužna nakon sklapanja ugovora (trenutak izvršnosti odluke o odabiru) dostaviti ugovor o poslovnoj suradnji kojim se uređuju međusobni odnosi članova zajednice na izvršenju predmeta nabave. Navedeni akt mora biti potpisan od svih članova zajednice gospodarskih subjekata.</w:t>
      </w:r>
    </w:p>
    <w:p w:rsidR="00F821AB" w:rsidRPr="006504CB" w:rsidRDefault="00F821AB" w:rsidP="00F821AB">
      <w:pPr>
        <w:jc w:val="both"/>
      </w:pPr>
    </w:p>
    <w:p w:rsidR="00F821AB" w:rsidRPr="00571C00" w:rsidRDefault="00F821AB" w:rsidP="00F821AB">
      <w:pPr>
        <w:jc w:val="both"/>
      </w:pPr>
      <w:r w:rsidRPr="006504CB">
        <w:t>Ugovorom o reguliranju međusobnih odnosa na izvršenju predmeta nabave obavezno se određuje član (članovi) zajednice s kojim se potpisuje ugovor o javnoj nabavi, a isti obavezno potpisuju svi članovi zajednice</w:t>
      </w:r>
      <w:r w:rsidRPr="006504CB">
        <w:rPr>
          <w:b/>
        </w:rPr>
        <w:t xml:space="preserve">. </w:t>
      </w:r>
      <w:r w:rsidRPr="00571C00">
        <w:t>Ugovor mora sadržavati odredbu o solidarnoj odgovornosti svih članova zajednice.</w:t>
      </w:r>
    </w:p>
    <w:p w:rsidR="00F821AB" w:rsidRPr="006504CB" w:rsidRDefault="00F821AB" w:rsidP="00F821AB">
      <w:pPr>
        <w:jc w:val="both"/>
      </w:pPr>
    </w:p>
    <w:p w:rsidR="00F821AB" w:rsidRPr="00571C00" w:rsidRDefault="00F821AB" w:rsidP="00F821AB">
      <w:pPr>
        <w:jc w:val="both"/>
      </w:pPr>
      <w:r w:rsidRPr="006504CB">
        <w:t xml:space="preserve">Odgovornost ponuditelja iz zajednice gospodarskih subjekata je solidarna te u ponudi zajednice gospodarskih subjekata mora biti priložena i </w:t>
      </w:r>
      <w:r w:rsidRPr="00571C00">
        <w:t>Izjava o solidarnoj odgovornosti članova zajednice.</w:t>
      </w:r>
    </w:p>
    <w:p w:rsidR="00F821AB" w:rsidRDefault="00F821AB" w:rsidP="00F821AB">
      <w:pPr>
        <w:jc w:val="both"/>
      </w:pPr>
    </w:p>
    <w:p w:rsidR="00C814E8" w:rsidRPr="006504CB" w:rsidRDefault="00C814E8" w:rsidP="00F821AB">
      <w:pPr>
        <w:jc w:val="both"/>
      </w:pPr>
    </w:p>
    <w:p w:rsidR="00F821AB" w:rsidRPr="006504CB" w:rsidRDefault="00F821AB" w:rsidP="00F821AB">
      <w:pPr>
        <w:pStyle w:val="ColorfulList-Accent11"/>
        <w:ind w:left="0"/>
        <w:jc w:val="both"/>
        <w:outlineLvl w:val="0"/>
        <w:rPr>
          <w:b/>
        </w:rPr>
      </w:pPr>
      <w:bookmarkStart w:id="167" w:name="_Toc479687923"/>
      <w:bookmarkStart w:id="168" w:name="_Toc479760456"/>
      <w:bookmarkStart w:id="169" w:name="_Toc480186797"/>
      <w:bookmarkStart w:id="170" w:name="_Toc480186906"/>
      <w:r w:rsidRPr="006504CB">
        <w:rPr>
          <w:b/>
        </w:rPr>
        <w:lastRenderedPageBreak/>
        <w:t>6.4. Odredbe koje se odnose na podugovaratelje</w:t>
      </w:r>
      <w:bookmarkEnd w:id="166"/>
      <w:bookmarkEnd w:id="167"/>
      <w:bookmarkEnd w:id="168"/>
      <w:bookmarkEnd w:id="169"/>
      <w:bookmarkEnd w:id="170"/>
    </w:p>
    <w:p w:rsidR="00F821AB" w:rsidRPr="006504CB" w:rsidRDefault="00F821AB" w:rsidP="00F821AB">
      <w:pPr>
        <w:jc w:val="both"/>
      </w:pPr>
    </w:p>
    <w:p w:rsidR="00F821AB" w:rsidRPr="006504CB" w:rsidRDefault="00F821AB" w:rsidP="00F821AB">
      <w:pPr>
        <w:jc w:val="both"/>
      </w:pPr>
      <w:r w:rsidRPr="006504CB">
        <w:t xml:space="preserve">Naručitelj obvezan je osnovu za isključenje iz članka 252. stavka 1. ZJN-a primijeniti i na podugovaratelje. </w:t>
      </w:r>
    </w:p>
    <w:p w:rsidR="00F821AB" w:rsidRPr="006504CB" w:rsidRDefault="00F821AB" w:rsidP="00F821AB">
      <w:pPr>
        <w:jc w:val="both"/>
      </w:pPr>
    </w:p>
    <w:p w:rsidR="00F821AB" w:rsidRPr="006504CB" w:rsidRDefault="00F821AB" w:rsidP="00F821AB">
      <w:pPr>
        <w:jc w:val="both"/>
      </w:pPr>
      <w:r w:rsidRPr="006504CB">
        <w:t>Naručitelj će i ostale osnov</w:t>
      </w:r>
      <w:r>
        <w:t xml:space="preserve">e </w:t>
      </w:r>
      <w:r w:rsidRPr="006504CB">
        <w:t>za isključenje gospodarskog subjekta</w:t>
      </w:r>
      <w:r>
        <w:t xml:space="preserve"> propisane ovom Dokumentacijom, </w:t>
      </w:r>
      <w:r w:rsidRPr="006504CB">
        <w:t xml:space="preserve">primijeniti na podugovaratelje. </w:t>
      </w:r>
    </w:p>
    <w:p w:rsidR="00F821AB" w:rsidRPr="006504CB" w:rsidRDefault="00F821AB" w:rsidP="00F821AB">
      <w:pPr>
        <w:jc w:val="both"/>
      </w:pPr>
    </w:p>
    <w:p w:rsidR="00F821AB" w:rsidRPr="006504CB" w:rsidRDefault="00F821AB" w:rsidP="00F821AB">
      <w:pPr>
        <w:jc w:val="both"/>
      </w:pPr>
      <w:r w:rsidRPr="006504CB">
        <w:t>Ako naručitelj utvrdi da postoji osnova za isključenje podugovaratelja, od gospodarskog subjekta zatražiti će zamjenu tog podugovaratelja u primjerenom roku, ne kraćem od 5 dana.</w:t>
      </w:r>
    </w:p>
    <w:p w:rsidR="00F821AB" w:rsidRPr="006504CB" w:rsidRDefault="00F821AB" w:rsidP="00F821AB">
      <w:pPr>
        <w:jc w:val="both"/>
      </w:pPr>
    </w:p>
    <w:p w:rsidR="00F821AB" w:rsidRPr="006504CB" w:rsidRDefault="00F821AB" w:rsidP="00F821AB">
      <w:pPr>
        <w:jc w:val="both"/>
      </w:pPr>
      <w:r w:rsidRPr="006504CB">
        <w:t xml:space="preserve">Ako gospodarski subjekt namjerava dati dio ugovora o javnoj nabavi u podugovor jednom ili više podugovaratelja, dužni su u ponudi navesti sljedeće podatke:  </w:t>
      </w:r>
    </w:p>
    <w:p w:rsidR="00F821AB" w:rsidRPr="006504CB" w:rsidRDefault="00F821AB" w:rsidP="00F821AB">
      <w:pPr>
        <w:numPr>
          <w:ilvl w:val="0"/>
          <w:numId w:val="37"/>
        </w:numPr>
        <w:jc w:val="both"/>
      </w:pPr>
      <w:r w:rsidRPr="006504CB">
        <w:t xml:space="preserve">predmet, količinu, vrijednost podugovora i postotni dio ugovora o javnoj nabavi koji se daje </w:t>
      </w:r>
      <w:r>
        <w:t>u</w:t>
      </w:r>
      <w:r w:rsidRPr="006504CB">
        <w:t xml:space="preserve"> podugovor </w:t>
      </w:r>
    </w:p>
    <w:p w:rsidR="00F821AB" w:rsidRPr="006504CB" w:rsidRDefault="00F821AB" w:rsidP="00F821AB">
      <w:pPr>
        <w:numPr>
          <w:ilvl w:val="0"/>
          <w:numId w:val="37"/>
        </w:numPr>
        <w:jc w:val="both"/>
      </w:pPr>
      <w:r w:rsidRPr="006504CB">
        <w:t>naziv ili tvrtku, sjedište, OIB, (ili nacionalni identifikacijski broj prema zemlji sjedišta gospodarskog    subjekta, ako je primjenjivo), IBAN/broj računa podugovaratelja</w:t>
      </w:r>
    </w:p>
    <w:p w:rsidR="00F821AB" w:rsidRPr="006504CB" w:rsidRDefault="00F821AB" w:rsidP="00F821AB">
      <w:pPr>
        <w:numPr>
          <w:ilvl w:val="0"/>
          <w:numId w:val="37"/>
        </w:numPr>
        <w:jc w:val="both"/>
      </w:pPr>
      <w:r w:rsidRPr="006504CB">
        <w:t>dostaviti europsku jedinstvenu dokumentaciju o nabavi za podugovaratelja.</w:t>
      </w:r>
    </w:p>
    <w:p w:rsidR="00F821AB" w:rsidRPr="006504CB" w:rsidRDefault="00F821AB" w:rsidP="00F821AB">
      <w:pPr>
        <w:jc w:val="both"/>
      </w:pPr>
    </w:p>
    <w:p w:rsidR="00F821AB" w:rsidRPr="006504CB" w:rsidRDefault="00F821AB" w:rsidP="00F821AB">
      <w:pPr>
        <w:jc w:val="both"/>
      </w:pPr>
      <w:r w:rsidRPr="006504CB">
        <w:t xml:space="preserve">Ako ponuditelj ne dostavi podatke o podugovaratelju, smatra se da će cjelokupni predmet nabave izvršiti samostalno.  </w:t>
      </w:r>
    </w:p>
    <w:p w:rsidR="00F821AB" w:rsidRPr="006504CB" w:rsidRDefault="00F821AB" w:rsidP="00F821AB">
      <w:pPr>
        <w:jc w:val="both"/>
      </w:pPr>
    </w:p>
    <w:p w:rsidR="00F821AB" w:rsidRPr="006504CB" w:rsidRDefault="00F821AB" w:rsidP="00F821AB">
      <w:pPr>
        <w:jc w:val="both"/>
      </w:pPr>
      <w:r w:rsidRPr="006504CB">
        <w:t xml:space="preserve">Sudjelovanje podugovaratelja ne utječe na odgovornost ponuditelja za izvršenje ugovora.  </w:t>
      </w:r>
    </w:p>
    <w:p w:rsidR="00F821AB" w:rsidRPr="006504CB" w:rsidRDefault="00F821AB" w:rsidP="00F821AB">
      <w:pPr>
        <w:jc w:val="both"/>
      </w:pPr>
    </w:p>
    <w:p w:rsidR="00F821AB" w:rsidRPr="006504CB" w:rsidRDefault="00F821AB" w:rsidP="00F821AB">
      <w:pPr>
        <w:jc w:val="both"/>
      </w:pPr>
      <w:r w:rsidRPr="006504CB">
        <w:t xml:space="preserve">Naručitelj je obvezan neposredno plaćati podugovaratelju za dio ugovora koji je isti izvršio, osim ako to zbog opravdanih razloga, vezanih uz prirodu ugovora ili specifične uvjete njegova izvršenja nije primjenjivo, pod uvjetom da su ti razlozi bili navedeni i obrazloženi u dokumentaciji o nabavi ili ugovaratelj dokaže da su obveze prema podugovaratelju za taj dio ugovora već podmirene. </w:t>
      </w:r>
    </w:p>
    <w:p w:rsidR="00F821AB" w:rsidRPr="006504CB" w:rsidRDefault="00F821AB" w:rsidP="00F821AB">
      <w:pPr>
        <w:jc w:val="both"/>
      </w:pPr>
      <w:r w:rsidRPr="006504CB">
        <w:t>Ugovaratelj mora svom računu ili situaciji priložiti račune ili situacije svojih podugovaratelja koje je prethodno potvrdio.</w:t>
      </w:r>
    </w:p>
    <w:p w:rsidR="00F821AB" w:rsidRPr="006504CB" w:rsidRDefault="00F821AB" w:rsidP="00F821AB">
      <w:pPr>
        <w:ind w:left="284" w:hanging="284"/>
        <w:jc w:val="both"/>
      </w:pPr>
      <w:r w:rsidRPr="006504CB">
        <w:t>Ugovaratelj može tijekom izvršenja ugovora o javnoj nabavi od naručitelja zahtijevati:</w:t>
      </w:r>
    </w:p>
    <w:p w:rsidR="00F821AB" w:rsidRPr="006504CB" w:rsidRDefault="00F821AB" w:rsidP="00F821AB">
      <w:pPr>
        <w:pStyle w:val="ColorfulList-Accent11"/>
        <w:numPr>
          <w:ilvl w:val="0"/>
          <w:numId w:val="44"/>
        </w:numPr>
        <w:jc w:val="both"/>
      </w:pPr>
      <w:r w:rsidRPr="006504CB">
        <w:t xml:space="preserve">promjenu podugovaratelja za onaj dio ugovora o javnoj nabavi koji je prethodno dao u podugovor </w:t>
      </w:r>
    </w:p>
    <w:p w:rsidR="00F821AB" w:rsidRPr="006504CB" w:rsidRDefault="00F821AB" w:rsidP="00F821AB">
      <w:pPr>
        <w:pStyle w:val="ColorfulList-Accent11"/>
        <w:numPr>
          <w:ilvl w:val="0"/>
          <w:numId w:val="44"/>
        </w:numPr>
        <w:jc w:val="both"/>
      </w:pPr>
      <w:r w:rsidRPr="006504CB">
        <w:t>uvođenje jednog ili više novih podugovaratelja čiji ukupni udio ne smije pr</w:t>
      </w:r>
      <w:r>
        <w:t xml:space="preserve">ijeći 30% vrijednosti </w:t>
      </w:r>
      <w:r w:rsidRPr="006504CB">
        <w:t>ugovora o javnoj nabavi bez poreza na dodanu vrijednost, neovisno o tome je li prethodno dao dio  ugovora o javnoj nabavi u podugovor ili ne</w:t>
      </w:r>
    </w:p>
    <w:p w:rsidR="00F821AB" w:rsidRPr="006504CB" w:rsidRDefault="00F821AB" w:rsidP="00F821AB">
      <w:pPr>
        <w:pStyle w:val="ColorfulList-Accent11"/>
        <w:numPr>
          <w:ilvl w:val="0"/>
          <w:numId w:val="44"/>
        </w:numPr>
        <w:jc w:val="both"/>
      </w:pPr>
      <w:r w:rsidRPr="006504CB">
        <w:t xml:space="preserve">preuzimanje izvršenja dijela ugovora o javnoj nabavi koji je prethodno dao u podugovor. </w:t>
      </w:r>
    </w:p>
    <w:p w:rsidR="00F821AB" w:rsidRPr="006504CB" w:rsidRDefault="00F821AB" w:rsidP="00F821AB">
      <w:pPr>
        <w:jc w:val="both"/>
      </w:pPr>
    </w:p>
    <w:p w:rsidR="00F821AB" w:rsidRPr="006504CB" w:rsidRDefault="00F821AB" w:rsidP="00F821AB">
      <w:pPr>
        <w:jc w:val="both"/>
      </w:pPr>
      <w:r w:rsidRPr="006504CB">
        <w:t>Uz zahtjev ugovaratelj naručitelju dostavlja podatke i dokumente sukladno članku 222. stavku 1. ZJN-a za novog podugovaratelja.</w:t>
      </w:r>
    </w:p>
    <w:p w:rsidR="00F821AB" w:rsidRPr="006504CB" w:rsidRDefault="00F821AB" w:rsidP="00F821AB">
      <w:pPr>
        <w:jc w:val="both"/>
      </w:pPr>
    </w:p>
    <w:p w:rsidR="00F821AB" w:rsidRPr="006504CB" w:rsidRDefault="00F821AB" w:rsidP="00F821AB">
      <w:pPr>
        <w:jc w:val="both"/>
      </w:pPr>
      <w:r w:rsidRPr="006504CB">
        <w:t xml:space="preserve">Naručitelj neće odobriti zahtjev ugovaratelja:  </w:t>
      </w:r>
    </w:p>
    <w:p w:rsidR="00F821AB" w:rsidRPr="006504CB" w:rsidRDefault="00F821AB" w:rsidP="00F821AB">
      <w:pPr>
        <w:pStyle w:val="ColorfulList-Accent11"/>
        <w:numPr>
          <w:ilvl w:val="0"/>
          <w:numId w:val="36"/>
        </w:numPr>
        <w:contextualSpacing/>
        <w:jc w:val="both"/>
      </w:pPr>
      <w:r w:rsidRPr="006504CB">
        <w:t xml:space="preserve">u slučaju iz članka 224. stavka 1. točaka 1. i 2. ZJN-a, ako se ugovaratelj u postupku javne nabave radi dokazivanja ispunjenja kriterija za odabir gospodarskog subjekta oslonio na sposobnost podugovaratelja kojeg sada mijenja, a novi podugovaratelj ne ispunjava iste uvjete, ili postoje osnove za isključenje; </w:t>
      </w:r>
    </w:p>
    <w:p w:rsidR="00F821AB" w:rsidRDefault="00F821AB" w:rsidP="00F821AB">
      <w:pPr>
        <w:pStyle w:val="ColorfulList-Accent11"/>
        <w:numPr>
          <w:ilvl w:val="0"/>
          <w:numId w:val="36"/>
        </w:numPr>
        <w:contextualSpacing/>
        <w:jc w:val="both"/>
      </w:pPr>
      <w:r w:rsidRPr="006504CB">
        <w:t>u slučaju iz članka 224. stavka 1. točke 3. ZJN-a,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rsidR="00F821AB" w:rsidRDefault="00F821AB" w:rsidP="00F821AB">
      <w:pPr>
        <w:contextualSpacing/>
        <w:jc w:val="both"/>
      </w:pPr>
    </w:p>
    <w:p w:rsidR="005E7011" w:rsidRDefault="005E7011" w:rsidP="00F821AB">
      <w:pPr>
        <w:contextualSpacing/>
        <w:jc w:val="both"/>
      </w:pPr>
    </w:p>
    <w:p w:rsidR="005E7011" w:rsidRDefault="005E7011" w:rsidP="00F821AB">
      <w:pPr>
        <w:contextualSpacing/>
        <w:jc w:val="both"/>
      </w:pPr>
    </w:p>
    <w:p w:rsidR="005E7011" w:rsidRPr="006504CB" w:rsidRDefault="005E7011" w:rsidP="00F821AB">
      <w:pPr>
        <w:contextualSpacing/>
        <w:jc w:val="both"/>
      </w:pPr>
    </w:p>
    <w:p w:rsidR="00F821AB" w:rsidRPr="006504CB" w:rsidRDefault="00F821AB" w:rsidP="00F821AB">
      <w:pPr>
        <w:pStyle w:val="ColorfulList-Accent11"/>
        <w:numPr>
          <w:ilvl w:val="1"/>
          <w:numId w:val="29"/>
        </w:numPr>
        <w:outlineLvl w:val="0"/>
        <w:rPr>
          <w:b/>
        </w:rPr>
      </w:pPr>
      <w:r w:rsidRPr="006504CB">
        <w:rPr>
          <w:b/>
        </w:rPr>
        <w:lastRenderedPageBreak/>
        <w:t xml:space="preserve">   </w:t>
      </w:r>
      <w:bookmarkStart w:id="171" w:name="_Toc479687924"/>
      <w:bookmarkStart w:id="172" w:name="_Toc479760457"/>
      <w:bookmarkStart w:id="173" w:name="_Toc480186798"/>
      <w:bookmarkStart w:id="174" w:name="_Toc480186907"/>
      <w:r w:rsidRPr="006504CB">
        <w:rPr>
          <w:b/>
        </w:rPr>
        <w:t>Jamstva</w:t>
      </w:r>
      <w:bookmarkEnd w:id="171"/>
      <w:bookmarkEnd w:id="172"/>
      <w:bookmarkEnd w:id="173"/>
      <w:bookmarkEnd w:id="174"/>
    </w:p>
    <w:p w:rsidR="00F821AB" w:rsidRPr="006504CB" w:rsidRDefault="00F821AB" w:rsidP="00F821AB">
      <w:pPr>
        <w:pStyle w:val="ColorfulList-Accent11"/>
        <w:ind w:left="360"/>
        <w:outlineLvl w:val="0"/>
        <w:rPr>
          <w:b/>
        </w:rPr>
      </w:pPr>
    </w:p>
    <w:p w:rsidR="00F821AB" w:rsidRPr="005D3CB9" w:rsidRDefault="00F821AB" w:rsidP="00F821AB">
      <w:pPr>
        <w:pStyle w:val="ColorfulList-Accent11"/>
        <w:numPr>
          <w:ilvl w:val="2"/>
          <w:numId w:val="29"/>
        </w:numPr>
        <w:outlineLvl w:val="0"/>
        <w:rPr>
          <w:b/>
        </w:rPr>
      </w:pPr>
      <w:bookmarkStart w:id="175" w:name="_Toc479687925"/>
      <w:bookmarkStart w:id="176" w:name="_Toc479760458"/>
      <w:bookmarkStart w:id="177" w:name="_Toc480186799"/>
      <w:bookmarkStart w:id="178" w:name="_Toc480186908"/>
      <w:r w:rsidRPr="005D3CB9">
        <w:rPr>
          <w:b/>
        </w:rPr>
        <w:t>Jamstvo za ozbiljnost ponude</w:t>
      </w:r>
      <w:bookmarkEnd w:id="175"/>
      <w:bookmarkEnd w:id="176"/>
      <w:bookmarkEnd w:id="177"/>
      <w:bookmarkEnd w:id="178"/>
    </w:p>
    <w:p w:rsidR="00F821AB" w:rsidRPr="006504CB" w:rsidRDefault="00F821AB" w:rsidP="00F821AB">
      <w:pPr>
        <w:pStyle w:val="ColorfulList-Accent11"/>
        <w:ind w:left="720"/>
        <w:outlineLvl w:val="0"/>
        <w:rPr>
          <w:u w:val="single"/>
        </w:rPr>
      </w:pPr>
    </w:p>
    <w:p w:rsidR="00F821AB" w:rsidRPr="006504CB" w:rsidRDefault="00F821AB" w:rsidP="00F821AB">
      <w:pPr>
        <w:spacing w:after="120"/>
        <w:ind w:right="380"/>
        <w:jc w:val="both"/>
      </w:pPr>
      <w:r w:rsidRPr="006504CB">
        <w:t>Ponuditelj je obvezan uz ponudu dostaviti jamstvo za ozbiljnost ponude u obliku bankarske garancije. U bankarskoj garanciji mora biti navedeno sljedeće:</w:t>
      </w:r>
    </w:p>
    <w:p w:rsidR="00F821AB" w:rsidRPr="006504CB" w:rsidRDefault="00F821AB" w:rsidP="00F821AB">
      <w:pPr>
        <w:tabs>
          <w:tab w:val="left" w:pos="284"/>
        </w:tabs>
        <w:ind w:left="284" w:right="382" w:hanging="284"/>
        <w:jc w:val="both"/>
      </w:pPr>
      <w:r w:rsidRPr="006504CB">
        <w:t>-</w:t>
      </w:r>
      <w:r w:rsidRPr="006504CB">
        <w:tab/>
        <w:t xml:space="preserve">Da je korisnik garancije </w:t>
      </w:r>
      <w:r w:rsidR="005E7011">
        <w:rPr>
          <w:b/>
        </w:rPr>
        <w:t>Općina Kapela</w:t>
      </w:r>
      <w:r w:rsidRPr="006504CB">
        <w:rPr>
          <w:caps/>
        </w:rPr>
        <w:t>,</w:t>
      </w:r>
    </w:p>
    <w:p w:rsidR="00F821AB" w:rsidRPr="006504CB" w:rsidRDefault="00F821AB" w:rsidP="00F821AB">
      <w:pPr>
        <w:tabs>
          <w:tab w:val="left" w:pos="284"/>
        </w:tabs>
        <w:ind w:left="284" w:right="382" w:hanging="284"/>
        <w:jc w:val="both"/>
      </w:pPr>
      <w:r w:rsidRPr="006504CB">
        <w:t>-</w:t>
      </w:r>
      <w:r w:rsidRPr="006504CB">
        <w:tab/>
        <w:t xml:space="preserve">Ovim Jamstvom Banka se obvezuje da će Korisniku jamstva neopozivo, bezuvjetno, na prvi pisani poziv i bez prava prigovora isplatiti jamčeni iznos od </w:t>
      </w:r>
      <w:r w:rsidR="003D3778">
        <w:rPr>
          <w:b/>
        </w:rPr>
        <w:t>21</w:t>
      </w:r>
      <w:r w:rsidRPr="00635437">
        <w:rPr>
          <w:b/>
        </w:rPr>
        <w:t>.</w:t>
      </w:r>
      <w:r w:rsidR="003D3778">
        <w:rPr>
          <w:b/>
        </w:rPr>
        <w:t>600</w:t>
      </w:r>
      <w:r w:rsidRPr="00635437">
        <w:rPr>
          <w:b/>
        </w:rPr>
        <w:t>,00</w:t>
      </w:r>
      <w:r w:rsidRPr="006504CB">
        <w:rPr>
          <w:b/>
          <w:color w:val="FF0000"/>
        </w:rPr>
        <w:t xml:space="preserve"> </w:t>
      </w:r>
      <w:r w:rsidRPr="00635437">
        <w:rPr>
          <w:b/>
        </w:rPr>
        <w:t xml:space="preserve">kuna (slovima: </w:t>
      </w:r>
      <w:r w:rsidR="003D3778">
        <w:rPr>
          <w:b/>
        </w:rPr>
        <w:t>dvadesetjednatisućašestokuna</w:t>
      </w:r>
      <w:r w:rsidRPr="00635437">
        <w:rPr>
          <w:b/>
        </w:rPr>
        <w:t>)</w:t>
      </w:r>
      <w:r w:rsidRPr="00635437">
        <w:t xml:space="preserve"> na temelju pisanog zahtjeva Korisnika jamstv</w:t>
      </w:r>
      <w:r w:rsidRPr="006504CB">
        <w:t>a u kojem će stajati da Nalogodavac krši svoju obvezu ili obveze i na koji način, a u slučaju:</w:t>
      </w:r>
    </w:p>
    <w:p w:rsidR="00F821AB" w:rsidRPr="006504CB" w:rsidRDefault="00F821AB" w:rsidP="00F821AB">
      <w:pPr>
        <w:pStyle w:val="ColorfulList-Accent11"/>
        <w:numPr>
          <w:ilvl w:val="0"/>
          <w:numId w:val="35"/>
        </w:numPr>
        <w:autoSpaceDE w:val="0"/>
        <w:autoSpaceDN w:val="0"/>
        <w:adjustRightInd w:val="0"/>
        <w:ind w:right="380"/>
        <w:jc w:val="both"/>
      </w:pPr>
      <w:r w:rsidRPr="006504CB">
        <w:t>odustajanja ponuditelja od svoje ponude u roku njezine valjanosti,</w:t>
      </w:r>
    </w:p>
    <w:p w:rsidR="00F821AB" w:rsidRPr="006504CB" w:rsidRDefault="00F821AB" w:rsidP="00F821AB">
      <w:pPr>
        <w:pStyle w:val="ColorfulList-Accent11"/>
        <w:numPr>
          <w:ilvl w:val="0"/>
          <w:numId w:val="35"/>
        </w:numPr>
        <w:autoSpaceDE w:val="0"/>
        <w:autoSpaceDN w:val="0"/>
        <w:adjustRightInd w:val="0"/>
        <w:ind w:right="380"/>
        <w:jc w:val="both"/>
      </w:pPr>
      <w:r w:rsidRPr="006504CB">
        <w:t>nedostavljanja ažuriranih popratnih dokumenata sukladno članku 263. Zakona o javnoj nabavi,</w:t>
      </w:r>
    </w:p>
    <w:p w:rsidR="00F821AB" w:rsidRPr="006504CB" w:rsidRDefault="00F821AB" w:rsidP="00F821AB">
      <w:pPr>
        <w:pStyle w:val="ColorfulList-Accent11"/>
        <w:numPr>
          <w:ilvl w:val="0"/>
          <w:numId w:val="35"/>
        </w:numPr>
        <w:autoSpaceDE w:val="0"/>
        <w:autoSpaceDN w:val="0"/>
        <w:adjustRightInd w:val="0"/>
        <w:ind w:right="380"/>
        <w:jc w:val="both"/>
      </w:pPr>
      <w:r w:rsidRPr="006504CB">
        <w:t>neprihvaćanja ispravka računske greške,</w:t>
      </w:r>
    </w:p>
    <w:p w:rsidR="00F821AB" w:rsidRPr="006504CB" w:rsidRDefault="00F821AB" w:rsidP="00F821AB">
      <w:pPr>
        <w:pStyle w:val="ColorfulList-Accent11"/>
        <w:numPr>
          <w:ilvl w:val="0"/>
          <w:numId w:val="35"/>
        </w:numPr>
        <w:autoSpaceDE w:val="0"/>
        <w:autoSpaceDN w:val="0"/>
        <w:adjustRightInd w:val="0"/>
        <w:ind w:right="380"/>
        <w:jc w:val="both"/>
      </w:pPr>
      <w:r w:rsidRPr="006504CB">
        <w:t>odbijanja potpi</w:t>
      </w:r>
      <w:r>
        <w:t>sivanja ugovora o javnoj nabavi</w:t>
      </w:r>
      <w:r w:rsidRPr="006504CB">
        <w:t xml:space="preserve"> ili</w:t>
      </w:r>
    </w:p>
    <w:p w:rsidR="00F821AB" w:rsidRPr="006504CB" w:rsidRDefault="00F821AB" w:rsidP="00F821AB">
      <w:pPr>
        <w:pStyle w:val="ColorfulList-Accent11"/>
        <w:numPr>
          <w:ilvl w:val="0"/>
          <w:numId w:val="35"/>
        </w:numPr>
        <w:autoSpaceDE w:val="0"/>
        <w:autoSpaceDN w:val="0"/>
        <w:adjustRightInd w:val="0"/>
        <w:spacing w:after="120"/>
        <w:ind w:right="380"/>
        <w:jc w:val="both"/>
      </w:pPr>
      <w:r w:rsidRPr="006504CB">
        <w:t>nedostavljanja jamstva za uredno ispunjenje ugovora o javnoj nabavi.</w:t>
      </w:r>
    </w:p>
    <w:p w:rsidR="00F821AB" w:rsidRPr="006504CB" w:rsidRDefault="00F821AB" w:rsidP="00F821AB">
      <w:pPr>
        <w:autoSpaceDE w:val="0"/>
        <w:autoSpaceDN w:val="0"/>
        <w:adjustRightInd w:val="0"/>
        <w:spacing w:after="120"/>
        <w:ind w:right="380"/>
        <w:jc w:val="both"/>
        <w:rPr>
          <w:color w:val="000000"/>
        </w:rPr>
      </w:pPr>
      <w:r w:rsidRPr="006504CB">
        <w:rPr>
          <w:color w:val="000000"/>
        </w:rPr>
        <w:t xml:space="preserve">Rok valjanosti bankarske garancije mora biti najmanje do isteka roka valjanosti ponude. </w:t>
      </w:r>
    </w:p>
    <w:p w:rsidR="00F821AB" w:rsidRPr="006504CB" w:rsidRDefault="00F821AB" w:rsidP="00F821AB">
      <w:pPr>
        <w:autoSpaceDE w:val="0"/>
        <w:autoSpaceDN w:val="0"/>
        <w:adjustRightInd w:val="0"/>
        <w:spacing w:after="120"/>
        <w:ind w:right="380"/>
        <w:jc w:val="both"/>
        <w:rPr>
          <w:color w:val="000000"/>
        </w:rPr>
      </w:pPr>
      <w:r w:rsidRPr="006504CB">
        <w:rPr>
          <w:color w:val="000000"/>
        </w:rPr>
        <w:t>Jamstvo za ozbiljnost ponude dostavlja se u izvorniku, odvojeno od elektroničke ponude, u papirnatom obliku, u zatvorenoj omotnici</w:t>
      </w:r>
      <w:r>
        <w:rPr>
          <w:color w:val="000000"/>
        </w:rPr>
        <w:t xml:space="preserve">, </w:t>
      </w:r>
      <w:r w:rsidRPr="006504CB">
        <w:rPr>
          <w:color w:val="000000"/>
        </w:rPr>
        <w:t xml:space="preserve">u skladu s </w:t>
      </w:r>
      <w:r w:rsidRPr="00656C74">
        <w:t>točkom 6.6. ove</w:t>
      </w:r>
      <w:r>
        <w:t xml:space="preserve"> Dokumentacije </w:t>
      </w:r>
      <w:r w:rsidRPr="00635437">
        <w:t>(Dostava dijela/ dijelova ponude koji se ne mogu dostaviti elektroničkim</w:t>
      </w:r>
      <w:r>
        <w:rPr>
          <w:color w:val="000000"/>
        </w:rPr>
        <w:t xml:space="preserve"> putem)</w:t>
      </w:r>
      <w:r w:rsidRPr="006504CB">
        <w:rPr>
          <w:color w:val="000000"/>
        </w:rPr>
        <w:t>. Izvornik se dostavlja u zatvorenoj plastičnoj foliji i čini sastavni dio dijela ponude dostavljene u papirnatom obliku.</w:t>
      </w:r>
    </w:p>
    <w:p w:rsidR="00F821AB" w:rsidRPr="006504CB" w:rsidRDefault="00F821AB" w:rsidP="00F821AB">
      <w:pPr>
        <w:autoSpaceDE w:val="0"/>
        <w:autoSpaceDN w:val="0"/>
        <w:adjustRightInd w:val="0"/>
        <w:spacing w:after="120"/>
        <w:ind w:right="380"/>
        <w:jc w:val="both"/>
        <w:rPr>
          <w:shd w:val="clear" w:color="auto" w:fill="FFFFFF"/>
        </w:rPr>
      </w:pPr>
      <w:r w:rsidRPr="006504CB">
        <w:t>Jamstvo ne smije biti ni na koji način oštećeno (bušenjem, klamanjem i sl.), a što se ne odnosi na uvezivanje od strane javnog bilježnika ili ovlaštenog sudskog tumača. Plastična folija mora biti s vanjske strane označena rednim brojem stranice na način kao i sve stranice ponude dostavljene u papirnatom obliku.</w:t>
      </w:r>
    </w:p>
    <w:p w:rsidR="00F821AB" w:rsidRPr="00635437" w:rsidRDefault="00F821AB" w:rsidP="00F821AB">
      <w:pPr>
        <w:autoSpaceDE w:val="0"/>
        <w:autoSpaceDN w:val="0"/>
        <w:adjustRightInd w:val="0"/>
        <w:spacing w:after="120"/>
        <w:ind w:right="380"/>
        <w:jc w:val="both"/>
      </w:pPr>
      <w:r w:rsidRPr="006504CB">
        <w:t xml:space="preserve">Ako tijekom postupka javne nabave istekne rok valjanosti ponude i jamstva za ozbiljnost ponude, Naručitelj obvezan je prije odabira zatražiti produženje roka valjanosti ponude i jamstva od Ponuditelja </w:t>
      </w:r>
      <w:r w:rsidRPr="00635437">
        <w:t xml:space="preserve">koji je podnio ekonomski najpovoljniju ponudu u primjernom roku ne kraćem od 5 dana. </w:t>
      </w:r>
    </w:p>
    <w:p w:rsidR="00F821AB" w:rsidRDefault="00F821AB" w:rsidP="00F821AB">
      <w:pPr>
        <w:autoSpaceDE w:val="0"/>
        <w:autoSpaceDN w:val="0"/>
        <w:adjustRightInd w:val="0"/>
        <w:jc w:val="both"/>
      </w:pPr>
      <w:r w:rsidRPr="006504CB">
        <w:t xml:space="preserve">Naručitelj obvezan je vratiti ponuditeljima </w:t>
      </w:r>
      <w:r w:rsidRPr="00635437">
        <w:t>jamstvo za ozbiljnost ponude u roku od deset dana od dana potpisivanja ugovora o javnoj nabavi, odnosno dostave jamstva za uredno izvršenje ugovora o javnoj nabavi, a presliku jamstva obvezan je</w:t>
      </w:r>
      <w:r w:rsidRPr="006504CB">
        <w:t xml:space="preserve"> pohraniti. </w:t>
      </w:r>
    </w:p>
    <w:p w:rsidR="00F821AB" w:rsidRPr="006504CB" w:rsidRDefault="00F821AB" w:rsidP="00F821AB">
      <w:pPr>
        <w:autoSpaceDE w:val="0"/>
        <w:autoSpaceDN w:val="0"/>
        <w:adjustRightInd w:val="0"/>
        <w:jc w:val="both"/>
      </w:pPr>
    </w:p>
    <w:p w:rsidR="00F821AB" w:rsidRDefault="00F821AB" w:rsidP="00F821AB">
      <w:pPr>
        <w:autoSpaceDE w:val="0"/>
        <w:autoSpaceDN w:val="0"/>
        <w:adjustRightInd w:val="0"/>
        <w:spacing w:after="120"/>
        <w:ind w:right="380"/>
        <w:jc w:val="both"/>
      </w:pPr>
      <w:r w:rsidRPr="006504CB">
        <w:t xml:space="preserve">Umjesto dostavljanja jamstva za ozbiljnost ponude ponuditelj ima mogućnost dati novčani polog u traženom iznosu visine jamstva i to </w:t>
      </w:r>
      <w:r w:rsidR="005E7011">
        <w:t xml:space="preserve">uplatom </w:t>
      </w:r>
      <w:r w:rsidRPr="006504CB">
        <w:t xml:space="preserve">na račun </w:t>
      </w:r>
      <w:r w:rsidR="005E7011">
        <w:t xml:space="preserve">Proračuna </w:t>
      </w:r>
      <w:r w:rsidRPr="006504CB">
        <w:t>Naručitelja. Polog mora biti evidentiran na računu Naručitelja u trenutku isteka roka za dostavu ponuda.</w:t>
      </w:r>
    </w:p>
    <w:p w:rsidR="00F821AB" w:rsidRDefault="00F821AB" w:rsidP="00F821AB">
      <w:pPr>
        <w:autoSpaceDE w:val="0"/>
        <w:autoSpaceDN w:val="0"/>
        <w:adjustRightInd w:val="0"/>
        <w:spacing w:after="120"/>
        <w:ind w:right="380"/>
        <w:jc w:val="both"/>
      </w:pPr>
      <w:r w:rsidRPr="006504CB">
        <w:t>Dopušteno je da Zajednica ponuditelja uz ponudu priloži bankovno jamstvo za ozbiljnost ponude koje se sastoji od više bankovnih jamstava za ozbiljnost ponude, koje daju članovi Zajednice ponuditelja, a koje u ukupnom zbroju predstavljaju traženu visinu jamstva.</w:t>
      </w:r>
    </w:p>
    <w:p w:rsidR="00F821AB" w:rsidRPr="00635437" w:rsidRDefault="00F821AB" w:rsidP="00F821AB">
      <w:pPr>
        <w:pStyle w:val="ColorfulList-Accent11"/>
        <w:ind w:left="0"/>
        <w:outlineLvl w:val="0"/>
        <w:rPr>
          <w:b/>
        </w:rPr>
      </w:pPr>
      <w:bookmarkStart w:id="179" w:name="_Toc469867090"/>
      <w:bookmarkStart w:id="180" w:name="_Toc479687926"/>
      <w:bookmarkStart w:id="181" w:name="_Toc479760459"/>
      <w:bookmarkStart w:id="182" w:name="_Toc480186800"/>
      <w:bookmarkStart w:id="183" w:name="_Toc480186909"/>
      <w:r w:rsidRPr="00635437">
        <w:rPr>
          <w:b/>
        </w:rPr>
        <w:t>6.5.2. Jamstvo za uredno ispunjenje ugovora</w:t>
      </w:r>
      <w:bookmarkEnd w:id="179"/>
      <w:r w:rsidRPr="00635437">
        <w:rPr>
          <w:b/>
        </w:rPr>
        <w:t xml:space="preserve"> o javnoj nabavi</w:t>
      </w:r>
      <w:bookmarkEnd w:id="180"/>
      <w:bookmarkEnd w:id="181"/>
      <w:bookmarkEnd w:id="182"/>
      <w:bookmarkEnd w:id="183"/>
    </w:p>
    <w:p w:rsidR="00F821AB" w:rsidRPr="00635437" w:rsidRDefault="00F821AB" w:rsidP="00F821AB">
      <w:pPr>
        <w:jc w:val="both"/>
        <w:rPr>
          <w:b/>
        </w:rPr>
      </w:pPr>
    </w:p>
    <w:p w:rsidR="00F821AB" w:rsidRPr="006504CB" w:rsidRDefault="00F821AB" w:rsidP="00F821AB">
      <w:pPr>
        <w:jc w:val="both"/>
      </w:pPr>
      <w:r w:rsidRPr="006504CB">
        <w:t xml:space="preserve">Odabrani ponuditelj obvezan je dostaviti jamstvo za uredno ispunjenje ugovora o javnoj nabavi za slučaj povrede ugovornih obveza u obliku bankarske garancije na prvi poziv, koja mora biti bezuvjetna, neopoziva i na prvi pisani poziv korisnika, bez prigovora, u iznosu 10% (deset posto) od ugovorne cijene radova (bez PDV-a) s rokom valjanosti minimalno 60 dana više od krajnjeg roka izvršenja ugovora i to u roku od osam (8) dana od dana potpisivanja ugovora o javnoj nabavi. </w:t>
      </w:r>
    </w:p>
    <w:p w:rsidR="00F821AB" w:rsidRPr="006504CB" w:rsidRDefault="00F821AB" w:rsidP="00F821AB">
      <w:pPr>
        <w:jc w:val="both"/>
      </w:pPr>
    </w:p>
    <w:p w:rsidR="00F821AB" w:rsidRPr="006504CB" w:rsidRDefault="00F821AB" w:rsidP="00F821AB">
      <w:pPr>
        <w:jc w:val="both"/>
      </w:pPr>
      <w:r w:rsidRPr="006504CB">
        <w:lastRenderedPageBreak/>
        <w:t xml:space="preserve">Ukoliko ovo jamstvo ne bude naplaćeno vratit će se odabranom ponuditelju nakon isteka važenja ugovora. </w:t>
      </w:r>
    </w:p>
    <w:p w:rsidR="00F821AB" w:rsidRPr="006504CB" w:rsidRDefault="00F821AB" w:rsidP="00F821AB">
      <w:pPr>
        <w:jc w:val="both"/>
      </w:pPr>
    </w:p>
    <w:p w:rsidR="00F821AB" w:rsidRPr="006504CB" w:rsidRDefault="00F821AB" w:rsidP="00F821AB">
      <w:pPr>
        <w:jc w:val="both"/>
      </w:pPr>
      <w:r w:rsidRPr="006504CB">
        <w:t>Zamjena dostavljenih bankarskih garancija drugim instrumentima osiguranja nije dopuštena osim u slučaju ako se osigura depozit u iznosu bankarske garancije na koji ponuditelj nema pravo zaračunavati zakonsku zateznu kamatu.</w:t>
      </w:r>
    </w:p>
    <w:p w:rsidR="00F821AB" w:rsidRPr="006504CB" w:rsidRDefault="00F821AB" w:rsidP="00F821AB">
      <w:pPr>
        <w:jc w:val="both"/>
      </w:pPr>
    </w:p>
    <w:p w:rsidR="00F821AB" w:rsidRPr="006504CB" w:rsidRDefault="00F821AB" w:rsidP="00F821AB">
      <w:pPr>
        <w:jc w:val="both"/>
      </w:pPr>
      <w:r w:rsidRPr="006504CB">
        <w:t>U slučaju sklapanja ugovora sa zajednicom gospodarskih subjekata jamstvo za uredno ispunjenje ugovora, u cijelosti, može dostaviti bilo koji član iz zajednice gospodarskih subjekata.</w:t>
      </w:r>
    </w:p>
    <w:p w:rsidR="00F821AB" w:rsidRPr="006504CB" w:rsidRDefault="00F821AB" w:rsidP="00F821AB">
      <w:pPr>
        <w:jc w:val="both"/>
      </w:pPr>
    </w:p>
    <w:p w:rsidR="00F821AB" w:rsidRPr="006504CB" w:rsidRDefault="00F821AB" w:rsidP="00F821AB">
      <w:pPr>
        <w:jc w:val="both"/>
      </w:pPr>
      <w:r w:rsidRPr="006504CB">
        <w:t>U slučaju nedostavljanja jamstva za uredno ispunjenje ugovora, u zadanom roku, naručitelj će raskinuti ugovor i naplatiti jamstvo za ozbiljnost ponude.</w:t>
      </w:r>
    </w:p>
    <w:p w:rsidR="00F821AB" w:rsidRPr="006504CB" w:rsidRDefault="00F821AB" w:rsidP="00F821AB">
      <w:pPr>
        <w:jc w:val="both"/>
        <w:rPr>
          <w:highlight w:val="yellow"/>
        </w:rPr>
      </w:pPr>
    </w:p>
    <w:p w:rsidR="00F821AB" w:rsidRPr="006504CB" w:rsidRDefault="00F821AB" w:rsidP="00F821AB">
      <w:pPr>
        <w:jc w:val="both"/>
      </w:pPr>
      <w:r w:rsidRPr="006504CB">
        <w:t>Umjesto bankarske garancije odabrani ponuditelj može uplatiti i novčani polog (depozit) kao jamstvo za uredno ispunjenje ugovora, u roku osam (8) dana od dana sklapanja ugovora, na račun i opis i naznaku uplate kako je to određeno za jamstvo za ozbiljnost ponude.</w:t>
      </w:r>
    </w:p>
    <w:p w:rsidR="00F821AB" w:rsidRPr="006504CB" w:rsidRDefault="00F821AB" w:rsidP="00F821AB">
      <w:pPr>
        <w:jc w:val="both"/>
      </w:pPr>
    </w:p>
    <w:p w:rsidR="00F821AB" w:rsidRPr="006504CB" w:rsidRDefault="00F821AB" w:rsidP="00F821AB">
      <w:pPr>
        <w:jc w:val="both"/>
      </w:pPr>
      <w:r w:rsidRPr="006504CB">
        <w:t xml:space="preserve">Jamstvo za uredno ispunjenje ugovora vraća se nakon uspješno provedene primopredaje i dostave jamstva za otklanjanje nedostataka u jamstvenom roku.  </w:t>
      </w:r>
    </w:p>
    <w:p w:rsidR="00F821AB" w:rsidRDefault="00F821AB" w:rsidP="00F821AB">
      <w:pPr>
        <w:jc w:val="both"/>
      </w:pPr>
    </w:p>
    <w:p w:rsidR="00F821AB" w:rsidRPr="00635437" w:rsidRDefault="00F821AB" w:rsidP="00F821AB">
      <w:pPr>
        <w:pStyle w:val="ColorfulList-Accent11"/>
        <w:ind w:left="0"/>
        <w:outlineLvl w:val="0"/>
        <w:rPr>
          <w:b/>
        </w:rPr>
      </w:pPr>
      <w:bookmarkStart w:id="184" w:name="_Toc469867091"/>
      <w:bookmarkStart w:id="185" w:name="_Toc479687927"/>
      <w:bookmarkStart w:id="186" w:name="_Toc479760460"/>
      <w:bookmarkStart w:id="187" w:name="_Toc480186801"/>
      <w:bookmarkStart w:id="188" w:name="_Toc480186910"/>
      <w:r w:rsidRPr="00635437">
        <w:rPr>
          <w:b/>
        </w:rPr>
        <w:t>6.5.3. Jamstvo za otklanjanje nedostataka u jamstvenom roku</w:t>
      </w:r>
      <w:bookmarkEnd w:id="184"/>
      <w:bookmarkEnd w:id="185"/>
      <w:bookmarkEnd w:id="186"/>
      <w:bookmarkEnd w:id="187"/>
      <w:bookmarkEnd w:id="188"/>
    </w:p>
    <w:p w:rsidR="00F821AB" w:rsidRPr="006504CB" w:rsidRDefault="00F821AB" w:rsidP="00F821AB">
      <w:pPr>
        <w:jc w:val="both"/>
      </w:pPr>
    </w:p>
    <w:p w:rsidR="00F821AB" w:rsidRPr="006504CB" w:rsidRDefault="00F821AB" w:rsidP="00F821AB">
      <w:pPr>
        <w:jc w:val="both"/>
      </w:pPr>
      <w:r w:rsidRPr="006504CB">
        <w:t xml:space="preserve">Jamstvo za otklanjanje nedostataka u jamstvenom roku se predaje prije okončane situacije, na jamstveni rok od dvije (2) godine. Jamstvo za otklanjanje nedostataka u jamstvenom roku treba biti u iznosu 10% (deset posto) od cijene izvedenih radova (bez PDV-a), u obliku bezuvjetne i neopozive bankarske garancije, naplative od banke na prvi poziv, bez prava protesta, s rokom važenja dvije (2) godine. </w:t>
      </w:r>
    </w:p>
    <w:p w:rsidR="00F821AB" w:rsidRPr="006504CB" w:rsidRDefault="00F821AB" w:rsidP="00F821AB">
      <w:pPr>
        <w:jc w:val="both"/>
      </w:pPr>
    </w:p>
    <w:p w:rsidR="00F821AB" w:rsidRPr="006504CB" w:rsidRDefault="00F821AB" w:rsidP="00F821AB">
      <w:pPr>
        <w:jc w:val="both"/>
      </w:pPr>
      <w:r w:rsidRPr="006504CB">
        <w:t>U slučaju sklapanja ugovora sa zajednicom gospodarskih subjekata, jamstvo za otklanjanje nedostataka u jamstvenom roku može dostaviti bilo koji član zajednice ponuditelja, u cijelosti ili parcijalno s članom/vima, pod uvjetom da jamstvo za otklanjanje nedostataka u jamstvenom roku, u bilo kojem slučaju, treba biti u navedenim oblicima i iznosima.</w:t>
      </w:r>
    </w:p>
    <w:p w:rsidR="00F821AB" w:rsidRPr="006504CB" w:rsidRDefault="00F821AB" w:rsidP="00F821AB">
      <w:pPr>
        <w:jc w:val="both"/>
        <w:rPr>
          <w:highlight w:val="yellow"/>
        </w:rPr>
      </w:pPr>
    </w:p>
    <w:p w:rsidR="00F821AB" w:rsidRPr="006504CB" w:rsidRDefault="00F821AB" w:rsidP="00F821AB">
      <w:pPr>
        <w:jc w:val="both"/>
      </w:pPr>
      <w:r w:rsidRPr="006504CB">
        <w:t>Umjesto bankarske garancije odabrani ponuditelj može uplatiti i novčani polog (depozit) kao jamstvo za otklanjanje nedostataka prije predaje okončane situacije, na račun i opis i naznaku uplate kako je to određeno za jamstvo za ozbiljnost ponude.</w:t>
      </w:r>
    </w:p>
    <w:p w:rsidR="00F821AB" w:rsidRPr="006504CB" w:rsidRDefault="00F821AB" w:rsidP="00F821AB">
      <w:pPr>
        <w:jc w:val="both"/>
      </w:pPr>
    </w:p>
    <w:p w:rsidR="00F821AB" w:rsidRPr="006504CB" w:rsidRDefault="00F821AB" w:rsidP="00F821AB">
      <w:pPr>
        <w:jc w:val="both"/>
      </w:pPr>
      <w:r w:rsidRPr="006504CB">
        <w:t xml:space="preserve">Dostavljanjem jamstva za otklanjanje nedostataka u jamstvenom roku naručitelju, izvođaču se vraća jamstvo za uredno ispunjenje ugovora.    </w:t>
      </w:r>
    </w:p>
    <w:p w:rsidR="00F821AB" w:rsidRPr="006504CB" w:rsidRDefault="00F821AB" w:rsidP="00F821AB">
      <w:pPr>
        <w:jc w:val="both"/>
      </w:pPr>
    </w:p>
    <w:p w:rsidR="00F821AB" w:rsidRPr="006504CB" w:rsidRDefault="00F821AB" w:rsidP="00F821AB">
      <w:pPr>
        <w:jc w:val="both"/>
      </w:pPr>
      <w:r>
        <w:t>J</w:t>
      </w:r>
      <w:r w:rsidRPr="006504CB">
        <w:t>amstvo za otklanjanje nedostataka u jamstvenom roku naručitelj će vratiti izvođaču u roku po isteku roka na koje je dano.</w:t>
      </w:r>
    </w:p>
    <w:p w:rsidR="00F821AB" w:rsidRPr="006504CB" w:rsidRDefault="00F821AB" w:rsidP="00F821AB">
      <w:pPr>
        <w:jc w:val="both"/>
      </w:pPr>
    </w:p>
    <w:p w:rsidR="00F821AB" w:rsidRPr="006504CB" w:rsidRDefault="00F821AB" w:rsidP="00F821AB">
      <w:pPr>
        <w:pStyle w:val="ColorfulList-Accent11"/>
        <w:ind w:left="0"/>
        <w:jc w:val="both"/>
        <w:outlineLvl w:val="0"/>
        <w:rPr>
          <w:b/>
        </w:rPr>
      </w:pPr>
      <w:bookmarkStart w:id="189" w:name="_Toc469867092"/>
      <w:bookmarkStart w:id="190" w:name="_Toc479687928"/>
      <w:bookmarkStart w:id="191" w:name="_Toc479760461"/>
      <w:bookmarkStart w:id="192" w:name="_Toc480186802"/>
      <w:bookmarkStart w:id="193" w:name="_Toc480186911"/>
      <w:r w:rsidRPr="006504CB">
        <w:rPr>
          <w:b/>
        </w:rPr>
        <w:t>6.6. Način dostave dijela/dijelova ponude koji se ne mogu dostaviti elektroničkim putem, datum, vrijeme i mjesto dostave i otvaranja ponuda</w:t>
      </w:r>
      <w:bookmarkEnd w:id="189"/>
      <w:bookmarkEnd w:id="190"/>
      <w:bookmarkEnd w:id="191"/>
      <w:bookmarkEnd w:id="192"/>
      <w:bookmarkEnd w:id="193"/>
    </w:p>
    <w:p w:rsidR="00F821AB" w:rsidRDefault="00F821AB" w:rsidP="00F821AB">
      <w:pPr>
        <w:pStyle w:val="ColorfulList-Accent11"/>
        <w:ind w:left="142"/>
        <w:outlineLvl w:val="0"/>
        <w:rPr>
          <w:b/>
        </w:rPr>
      </w:pPr>
    </w:p>
    <w:p w:rsidR="005E7011" w:rsidRDefault="005E7011" w:rsidP="00F821AB">
      <w:pPr>
        <w:pStyle w:val="ColorfulList-Accent11"/>
        <w:ind w:left="142"/>
        <w:outlineLvl w:val="0"/>
        <w:rPr>
          <w:b/>
        </w:rPr>
      </w:pPr>
    </w:p>
    <w:p w:rsidR="005E7011" w:rsidRDefault="005E7011" w:rsidP="00F821AB">
      <w:pPr>
        <w:pStyle w:val="ColorfulList-Accent11"/>
        <w:ind w:left="142"/>
        <w:outlineLvl w:val="0"/>
        <w:rPr>
          <w:b/>
        </w:rPr>
      </w:pPr>
    </w:p>
    <w:p w:rsidR="005E7011" w:rsidRDefault="005E7011" w:rsidP="00F821AB">
      <w:pPr>
        <w:pStyle w:val="ColorfulList-Accent11"/>
        <w:ind w:left="142"/>
        <w:outlineLvl w:val="0"/>
        <w:rPr>
          <w:b/>
        </w:rPr>
      </w:pPr>
    </w:p>
    <w:p w:rsidR="005E7011" w:rsidRDefault="005E7011" w:rsidP="00F821AB">
      <w:pPr>
        <w:pStyle w:val="ColorfulList-Accent11"/>
        <w:ind w:left="142"/>
        <w:outlineLvl w:val="0"/>
        <w:rPr>
          <w:b/>
        </w:rPr>
      </w:pPr>
    </w:p>
    <w:p w:rsidR="005E7011" w:rsidRDefault="005E7011" w:rsidP="00F821AB">
      <w:pPr>
        <w:pStyle w:val="ColorfulList-Accent11"/>
        <w:ind w:left="142"/>
        <w:outlineLvl w:val="0"/>
        <w:rPr>
          <w:b/>
        </w:rPr>
      </w:pPr>
    </w:p>
    <w:p w:rsidR="005E7011" w:rsidRPr="006504CB" w:rsidRDefault="005E7011" w:rsidP="00F821AB">
      <w:pPr>
        <w:pStyle w:val="ColorfulList-Accent11"/>
        <w:ind w:left="142"/>
        <w:outlineLvl w:val="0"/>
        <w:rPr>
          <w:b/>
        </w:rPr>
      </w:pPr>
    </w:p>
    <w:p w:rsidR="00F821AB" w:rsidRPr="005D3CB9" w:rsidRDefault="00F821AB" w:rsidP="00F821AB">
      <w:pPr>
        <w:pStyle w:val="ColorfulList-Accent11"/>
        <w:ind w:left="0"/>
        <w:jc w:val="both"/>
        <w:outlineLvl w:val="0"/>
        <w:rPr>
          <w:b/>
        </w:rPr>
      </w:pPr>
      <w:bookmarkStart w:id="194" w:name="_Toc469867093"/>
      <w:bookmarkStart w:id="195" w:name="_Toc479687929"/>
      <w:bookmarkStart w:id="196" w:name="_Toc479760462"/>
      <w:bookmarkStart w:id="197" w:name="_Toc480186803"/>
      <w:bookmarkStart w:id="198" w:name="_Toc480186912"/>
      <w:r w:rsidRPr="005D3CB9">
        <w:rPr>
          <w:b/>
        </w:rPr>
        <w:lastRenderedPageBreak/>
        <w:t xml:space="preserve">6.6.1. Način dostave </w:t>
      </w:r>
      <w:bookmarkEnd w:id="194"/>
      <w:r w:rsidRPr="005D3CB9">
        <w:rPr>
          <w:b/>
        </w:rPr>
        <w:t>dijela/djelova ponude koji se ne mogu dostaviti elektroničkim putem (jamstvo za ozbiljnost ponude)</w:t>
      </w:r>
      <w:bookmarkEnd w:id="195"/>
      <w:bookmarkEnd w:id="196"/>
      <w:bookmarkEnd w:id="197"/>
      <w:bookmarkEnd w:id="198"/>
    </w:p>
    <w:p w:rsidR="00F821AB" w:rsidRPr="006504CB" w:rsidRDefault="00F821AB" w:rsidP="00F821AB">
      <w:pPr>
        <w:pStyle w:val="ColorfulList-Accent11"/>
        <w:ind w:left="0"/>
        <w:outlineLvl w:val="0"/>
        <w:rPr>
          <w:u w:val="single"/>
        </w:rPr>
      </w:pPr>
    </w:p>
    <w:p w:rsidR="00F821AB" w:rsidRPr="006504CB" w:rsidRDefault="00F821AB" w:rsidP="00F821AB">
      <w:pPr>
        <w:jc w:val="both"/>
      </w:pPr>
      <w:r w:rsidRPr="006504CB">
        <w:t>Dio/dijelovi ponude koji se ne mogu dostaviti elektroničkim putem moraju biti dostavljeni u zatvorenoj omotnici na kojoj mora biti naznačen:</w:t>
      </w:r>
    </w:p>
    <w:p w:rsidR="00F821AB" w:rsidRPr="006504CB" w:rsidRDefault="00F821AB" w:rsidP="00F821AB">
      <w:pPr>
        <w:jc w:val="both"/>
      </w:pPr>
    </w:p>
    <w:p w:rsidR="00F821AB" w:rsidRPr="006504CB" w:rsidRDefault="00F821AB" w:rsidP="00F821AB">
      <w:pPr>
        <w:numPr>
          <w:ilvl w:val="0"/>
          <w:numId w:val="39"/>
        </w:numPr>
        <w:suppressAutoHyphens/>
        <w:autoSpaceDE w:val="0"/>
        <w:autoSpaceDN w:val="0"/>
        <w:adjustRightInd w:val="0"/>
        <w:spacing w:after="120"/>
        <w:ind w:right="380"/>
        <w:jc w:val="both"/>
        <w:rPr>
          <w:lang w:eastAsia="ar-SA"/>
        </w:rPr>
      </w:pPr>
      <w:r w:rsidRPr="006504CB">
        <w:rPr>
          <w:lang w:eastAsia="ar-SA"/>
        </w:rPr>
        <w:t>Na prednjoj strani:</w:t>
      </w:r>
    </w:p>
    <w:p w:rsidR="00F821AB" w:rsidRPr="00272CC5" w:rsidRDefault="00F821AB" w:rsidP="00F821AB">
      <w:pPr>
        <w:pBdr>
          <w:top w:val="single" w:sz="4" w:space="1" w:color="auto"/>
          <w:left w:val="single" w:sz="4" w:space="4" w:color="auto"/>
          <w:bottom w:val="single" w:sz="4" w:space="1" w:color="auto"/>
          <w:right w:val="single" w:sz="4" w:space="4" w:color="auto"/>
        </w:pBdr>
        <w:suppressAutoHyphens/>
        <w:autoSpaceDE w:val="0"/>
        <w:spacing w:after="120"/>
        <w:ind w:right="380"/>
        <w:jc w:val="center"/>
        <w:rPr>
          <w:shd w:val="clear" w:color="auto" w:fill="FFFFFF"/>
          <w:lang w:eastAsia="ar-SA"/>
        </w:rPr>
      </w:pPr>
      <w:r w:rsidRPr="00272CC5">
        <w:t xml:space="preserve">Naručitelj: </w:t>
      </w:r>
      <w:r w:rsidR="00272CC5" w:rsidRPr="00272CC5">
        <w:t>OPĆINA KAPELA</w:t>
      </w:r>
    </w:p>
    <w:p w:rsidR="00F821AB" w:rsidRPr="00272CC5" w:rsidRDefault="00F821AB" w:rsidP="00F821AB">
      <w:pPr>
        <w:pBdr>
          <w:top w:val="single" w:sz="4" w:space="1" w:color="auto"/>
          <w:left w:val="single" w:sz="4" w:space="4" w:color="auto"/>
          <w:bottom w:val="single" w:sz="4" w:space="1" w:color="auto"/>
          <w:right w:val="single" w:sz="4" w:space="4" w:color="auto"/>
        </w:pBdr>
        <w:suppressAutoHyphens/>
        <w:autoSpaceDE w:val="0"/>
        <w:spacing w:after="120"/>
        <w:ind w:right="380"/>
        <w:jc w:val="center"/>
        <w:rPr>
          <w:shd w:val="clear" w:color="auto" w:fill="FFFFFF"/>
          <w:lang w:eastAsia="ar-SA"/>
        </w:rPr>
      </w:pPr>
      <w:r w:rsidRPr="00272CC5">
        <w:t xml:space="preserve">Adresa: </w:t>
      </w:r>
      <w:r w:rsidR="00272CC5" w:rsidRPr="00272CC5">
        <w:rPr>
          <w:bCs/>
          <w:color w:val="000000"/>
        </w:rPr>
        <w:t>Bilogorska 90, 43203 Kapela</w:t>
      </w:r>
    </w:p>
    <w:p w:rsidR="00F821AB" w:rsidRPr="00272CC5" w:rsidRDefault="00F821AB" w:rsidP="00272CC5">
      <w:pPr>
        <w:pBdr>
          <w:top w:val="single" w:sz="4" w:space="1" w:color="auto"/>
          <w:left w:val="single" w:sz="4" w:space="4" w:color="auto"/>
          <w:bottom w:val="single" w:sz="4" w:space="1" w:color="auto"/>
          <w:right w:val="single" w:sz="4" w:space="4" w:color="auto"/>
        </w:pBdr>
        <w:suppressAutoHyphens/>
        <w:autoSpaceDE w:val="0"/>
        <w:spacing w:after="120"/>
        <w:ind w:right="380"/>
        <w:jc w:val="center"/>
        <w:rPr>
          <w:shd w:val="clear" w:color="auto" w:fill="FFFFFF"/>
          <w:lang w:eastAsia="ar-SA"/>
        </w:rPr>
      </w:pPr>
      <w:r w:rsidRPr="00272CC5">
        <w:t xml:space="preserve">Ev. br. nabave: </w:t>
      </w:r>
      <w:r w:rsidR="00272CC5" w:rsidRPr="00272CC5">
        <w:t>01/17</w:t>
      </w:r>
    </w:p>
    <w:p w:rsidR="00F821AB" w:rsidRPr="00272CC5" w:rsidRDefault="00F821AB" w:rsidP="00272CC5">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bCs/>
        </w:rPr>
      </w:pPr>
      <w:r w:rsidRPr="00272CC5">
        <w:rPr>
          <w:color w:val="000000"/>
        </w:rPr>
        <w:t xml:space="preserve">Predmet </w:t>
      </w:r>
      <w:r w:rsidRPr="00272CC5">
        <w:t>nabave:</w:t>
      </w:r>
      <w:r w:rsidRPr="00272CC5">
        <w:rPr>
          <w:bCs/>
        </w:rPr>
        <w:t>„</w:t>
      </w:r>
      <w:r w:rsidR="00272CC5" w:rsidRPr="00272CC5">
        <w:t xml:space="preserve"> </w:t>
      </w:r>
      <w:r w:rsidR="00272CC5" w:rsidRPr="00272CC5">
        <w:rPr>
          <w:bCs/>
        </w:rPr>
        <w:t>RADOVI NA REKONSTRUKCIJI NERAZVRSTANE CESTE NA PODRUČJU OPĆINE KAPELA</w:t>
      </w:r>
      <w:r w:rsidRPr="00272CC5">
        <w:rPr>
          <w:bCs/>
        </w:rPr>
        <w:t>“</w:t>
      </w:r>
    </w:p>
    <w:p w:rsidR="00F821AB" w:rsidRPr="00272CC5" w:rsidRDefault="00F821AB" w:rsidP="00F821AB">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bCs/>
          <w:lang w:eastAsia="ar-SA"/>
        </w:rPr>
      </w:pPr>
      <w:r w:rsidRPr="00272CC5">
        <w:rPr>
          <w:bCs/>
          <w:lang w:eastAsia="ar-SA"/>
        </w:rPr>
        <w:t>„DIO/DIJELOVI PONUDE KOJI SE DOSTAVLJAJU ODVOJENO“</w:t>
      </w:r>
    </w:p>
    <w:p w:rsidR="00F821AB" w:rsidRPr="006504CB" w:rsidRDefault="00F821AB" w:rsidP="00F821AB">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b/>
          <w:bCs/>
          <w:lang w:eastAsia="ar-SA"/>
        </w:rPr>
      </w:pPr>
      <w:r w:rsidRPr="00272CC5">
        <w:rPr>
          <w:lang w:eastAsia="ar-SA"/>
        </w:rPr>
        <w:t>„NE OTVARAJ“</w:t>
      </w:r>
    </w:p>
    <w:p w:rsidR="00F821AB" w:rsidRPr="006504CB" w:rsidRDefault="00F821AB" w:rsidP="00F821AB">
      <w:pPr>
        <w:numPr>
          <w:ilvl w:val="0"/>
          <w:numId w:val="39"/>
        </w:numPr>
        <w:suppressAutoHyphens/>
        <w:autoSpaceDE w:val="0"/>
        <w:autoSpaceDN w:val="0"/>
        <w:adjustRightInd w:val="0"/>
        <w:spacing w:after="120"/>
        <w:ind w:right="380"/>
        <w:jc w:val="both"/>
        <w:rPr>
          <w:lang w:eastAsia="ar-SA"/>
        </w:rPr>
      </w:pPr>
      <w:r w:rsidRPr="006504CB">
        <w:rPr>
          <w:lang w:eastAsia="ar-SA"/>
        </w:rPr>
        <w:t>Na poleđini:</w:t>
      </w:r>
    </w:p>
    <w:p w:rsidR="00F821AB" w:rsidRPr="006504CB" w:rsidRDefault="00F821AB" w:rsidP="00F821AB">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color w:val="000000"/>
        </w:rPr>
      </w:pPr>
      <w:r w:rsidRPr="006504CB">
        <w:rPr>
          <w:color w:val="000000"/>
        </w:rPr>
        <w:t>&lt; Naziv i adresa Ponuditelja / članova zajednice ponuditelja &gt;</w:t>
      </w:r>
    </w:p>
    <w:p w:rsidR="00F821AB" w:rsidRPr="006504CB" w:rsidRDefault="00F821AB" w:rsidP="00F821AB">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lang w:eastAsia="ar-SA"/>
        </w:rPr>
      </w:pPr>
      <w:r w:rsidRPr="006504CB">
        <w:t>&lt; OIB/nacionalni identifikacijski broj Ponuditelja / članova zajednice ponuditelja &gt;</w:t>
      </w:r>
    </w:p>
    <w:p w:rsidR="00F821AB" w:rsidRPr="006504CB" w:rsidRDefault="00F821AB" w:rsidP="00F821AB">
      <w:pPr>
        <w:jc w:val="both"/>
      </w:pPr>
    </w:p>
    <w:p w:rsidR="00F821AB" w:rsidRPr="006504CB" w:rsidRDefault="00F821AB" w:rsidP="00F821AB">
      <w:pPr>
        <w:jc w:val="both"/>
      </w:pPr>
      <w:r w:rsidRPr="006504CB">
        <w:t>Ukoliko dio ponude koji se ne može dostaviti elektroničkim putem podnosi zajednica gospodarskih subjekata na omotu se kao naziv i adresa ponuditelja mora naznačiti „ZAJEDNICA GOSPODARSKIH SUBJEKATA“ te navesti sve članove zajednice.</w:t>
      </w:r>
    </w:p>
    <w:p w:rsidR="00F821AB" w:rsidRPr="001B1CC3" w:rsidRDefault="00F821AB" w:rsidP="00F821AB">
      <w:pPr>
        <w:spacing w:before="120"/>
        <w:jc w:val="both"/>
        <w:rPr>
          <w:b/>
        </w:rPr>
      </w:pPr>
      <w:r w:rsidRPr="006504CB">
        <w:rPr>
          <w:b/>
        </w:rPr>
        <w:t>Dio/dijelovi ponude koji se dostavljaju odvojeno moraju</w:t>
      </w:r>
      <w:r>
        <w:rPr>
          <w:b/>
        </w:rPr>
        <w:t>,</w:t>
      </w:r>
      <w:r w:rsidRPr="006504CB">
        <w:rPr>
          <w:b/>
        </w:rPr>
        <w:t xml:space="preserve"> bez obzira na način dostave</w:t>
      </w:r>
      <w:r>
        <w:rPr>
          <w:b/>
        </w:rPr>
        <w:t>,</w:t>
      </w:r>
      <w:r w:rsidRPr="006504CB">
        <w:rPr>
          <w:b/>
        </w:rPr>
        <w:t xml:space="preserve"> biti dostavljeni do roka za otvaranje ponuda.</w:t>
      </w:r>
    </w:p>
    <w:p w:rsidR="00F821AB" w:rsidRPr="006504CB" w:rsidRDefault="00F821AB" w:rsidP="00F821AB">
      <w:pPr>
        <w:jc w:val="both"/>
      </w:pPr>
      <w:r w:rsidRPr="006504CB">
        <w:t>Omotnicu s dijelom/dijelovima ponude koje gospodarski subjekt neposredno predaje, podnosi se u uredovn</w:t>
      </w:r>
      <w:r w:rsidR="00272CC5">
        <w:t>o radno vrijeme naručitelja od 09</w:t>
      </w:r>
      <w:r w:rsidRPr="006504CB">
        <w:t>:00 do 14:30 sati, radnim danima od ponedjeljka do petka. Gospodarski subjekt će u tom slučaju dobiti pisanu potvrdu naručitelja o izvršenoj dostavi.</w:t>
      </w:r>
    </w:p>
    <w:p w:rsidR="00F821AB" w:rsidRPr="006504CB" w:rsidRDefault="00F821AB" w:rsidP="00F821AB">
      <w:pPr>
        <w:jc w:val="both"/>
      </w:pPr>
    </w:p>
    <w:p w:rsidR="00F821AB" w:rsidRPr="006504CB" w:rsidRDefault="00F821AB" w:rsidP="00F821AB">
      <w:pPr>
        <w:jc w:val="both"/>
      </w:pPr>
      <w:r w:rsidRPr="006504CB">
        <w:t xml:space="preserve">Gospodarski subjekt sam snosi rizik eventualnog gubitka, odnosno nepravovremene dostave njegove ponude/dijela E-ponude. </w:t>
      </w:r>
    </w:p>
    <w:p w:rsidR="00F821AB" w:rsidRPr="006504CB" w:rsidRDefault="00F821AB" w:rsidP="00F821AB">
      <w:pPr>
        <w:jc w:val="both"/>
      </w:pPr>
    </w:p>
    <w:p w:rsidR="00F821AB" w:rsidRPr="006504CB" w:rsidRDefault="00F821AB" w:rsidP="00F821AB">
      <w:pPr>
        <w:jc w:val="both"/>
      </w:pPr>
      <w:r w:rsidRPr="006504CB">
        <w:t xml:space="preserve">Ukoliko omotnica u kojoj gospodarski subjekt dostavlja dio e-ponude ne bude propisno zatvorena i označena na gore opisani način, naručitelj se neće smatrati odgovornim ako se dio elektroničke ponude zametne, izgubi ili otvori prije isteka roka za dostavu ponuda. </w:t>
      </w:r>
    </w:p>
    <w:p w:rsidR="00F821AB" w:rsidRPr="006504CB" w:rsidRDefault="00F821AB" w:rsidP="00F821AB">
      <w:pPr>
        <w:jc w:val="both"/>
      </w:pPr>
      <w:r w:rsidRPr="006504CB">
        <w:t xml:space="preserve">Naručitelj otklanja svaku odgovornost vezanu uz mogući neispravan rad ili zastoj u radu elektroničkog oglasnika javne nabave Republike Hrvatske ili nemogućnost gospodarskog subjekta da ponudu u elektroničkom obliku dostavi u danome roku putem elektroničkog oglasnika javne nabave Republike Hrvatske. </w:t>
      </w:r>
    </w:p>
    <w:p w:rsidR="00F821AB" w:rsidRPr="006504CB" w:rsidRDefault="00F821AB" w:rsidP="00F821AB">
      <w:pPr>
        <w:jc w:val="both"/>
      </w:pPr>
    </w:p>
    <w:p w:rsidR="00F821AB" w:rsidRPr="006504CB" w:rsidRDefault="00F821AB" w:rsidP="00F821AB">
      <w:pPr>
        <w:jc w:val="both"/>
      </w:pPr>
      <w:r w:rsidRPr="006504CB">
        <w:t>Podaci o zaprimljenim ponudama, ponuditeljima i broju ponuda tajni su do otvaranja ponuda.</w:t>
      </w:r>
    </w:p>
    <w:p w:rsidR="00F821AB" w:rsidRPr="006504CB" w:rsidRDefault="00F821AB" w:rsidP="00F821AB">
      <w:pPr>
        <w:jc w:val="both"/>
      </w:pPr>
    </w:p>
    <w:p w:rsidR="00F821AB" w:rsidRPr="005D3CB9" w:rsidRDefault="00F821AB" w:rsidP="00F821AB">
      <w:pPr>
        <w:jc w:val="both"/>
        <w:rPr>
          <w:b/>
        </w:rPr>
      </w:pPr>
      <w:r w:rsidRPr="005D3CB9">
        <w:rPr>
          <w:b/>
        </w:rPr>
        <w:t xml:space="preserve">6.6.2. </w:t>
      </w:r>
      <w:bookmarkStart w:id="199" w:name="_Toc469867096"/>
      <w:r w:rsidRPr="005D3CB9">
        <w:rPr>
          <w:b/>
        </w:rPr>
        <w:t>Datum i vrijeme otvaranja ponuda</w:t>
      </w:r>
      <w:bookmarkEnd w:id="199"/>
    </w:p>
    <w:p w:rsidR="00F821AB" w:rsidRPr="006504CB" w:rsidRDefault="00F821AB" w:rsidP="00F821AB">
      <w:pPr>
        <w:jc w:val="both"/>
      </w:pPr>
    </w:p>
    <w:p w:rsidR="00F821AB" w:rsidRDefault="00F821AB" w:rsidP="00F821AB">
      <w:pPr>
        <w:jc w:val="both"/>
      </w:pPr>
      <w:r w:rsidRPr="006504CB">
        <w:t xml:space="preserve">Javno otvaranje ponuda započinje istodobno s istekom roka za dostavu ponuda, </w:t>
      </w:r>
      <w:r w:rsidRPr="00635437">
        <w:t xml:space="preserve">odnosno </w:t>
      </w:r>
    </w:p>
    <w:p w:rsidR="00F821AB" w:rsidRDefault="00F821AB" w:rsidP="00F821AB">
      <w:pPr>
        <w:jc w:val="both"/>
      </w:pPr>
    </w:p>
    <w:p w:rsidR="00F821AB" w:rsidRDefault="00272CC5" w:rsidP="00F821AB">
      <w:pPr>
        <w:jc w:val="center"/>
      </w:pPr>
      <w:r>
        <w:rPr>
          <w:b/>
        </w:rPr>
        <w:t xml:space="preserve">__ </w:t>
      </w:r>
      <w:r w:rsidR="00F821AB" w:rsidRPr="00635437">
        <w:rPr>
          <w:b/>
        </w:rPr>
        <w:t xml:space="preserve">. </w:t>
      </w:r>
      <w:r>
        <w:rPr>
          <w:b/>
        </w:rPr>
        <w:t>srpnja</w:t>
      </w:r>
      <w:r w:rsidR="00F821AB" w:rsidRPr="00635437">
        <w:rPr>
          <w:b/>
        </w:rPr>
        <w:t xml:space="preserve"> 2017. godine u </w:t>
      </w:r>
      <w:r>
        <w:rPr>
          <w:b/>
        </w:rPr>
        <w:t>00</w:t>
      </w:r>
      <w:r w:rsidR="00F821AB" w:rsidRPr="00635437">
        <w:rPr>
          <w:b/>
        </w:rPr>
        <w:t>:00 sati</w:t>
      </w:r>
      <w:r w:rsidR="00F821AB" w:rsidRPr="00635437">
        <w:t xml:space="preserve"> </w:t>
      </w:r>
    </w:p>
    <w:p w:rsidR="00F821AB" w:rsidRDefault="00F821AB" w:rsidP="00272CC5">
      <w:pPr>
        <w:jc w:val="center"/>
        <w:rPr>
          <w:b/>
        </w:rPr>
      </w:pPr>
      <w:r w:rsidRPr="00635437">
        <w:rPr>
          <w:b/>
        </w:rPr>
        <w:t xml:space="preserve">na adresi: </w:t>
      </w:r>
      <w:r w:rsidR="00272CC5" w:rsidRPr="00272CC5">
        <w:rPr>
          <w:b/>
        </w:rPr>
        <w:t>OPĆINA KAPELA</w:t>
      </w:r>
      <w:r w:rsidR="00272CC5">
        <w:rPr>
          <w:b/>
        </w:rPr>
        <w:t xml:space="preserve">, </w:t>
      </w:r>
      <w:r w:rsidR="00272CC5" w:rsidRPr="00272CC5">
        <w:rPr>
          <w:b/>
        </w:rPr>
        <w:t>Adresa: Bilogorska 90, 43203 Kapela</w:t>
      </w:r>
    </w:p>
    <w:p w:rsidR="00272CC5" w:rsidRPr="006504CB" w:rsidRDefault="00272CC5" w:rsidP="00272CC5">
      <w:pPr>
        <w:jc w:val="center"/>
      </w:pPr>
    </w:p>
    <w:p w:rsidR="00F821AB" w:rsidRPr="006504CB" w:rsidRDefault="00F821AB" w:rsidP="00F821AB">
      <w:pPr>
        <w:jc w:val="both"/>
      </w:pPr>
      <w:r w:rsidRPr="006504CB">
        <w:lastRenderedPageBreak/>
        <w:t xml:space="preserve">Javno otvaranje ponuda započinje istodobno s istekom roka za dostavu ponuda, na adresi javnog naručitelja. </w:t>
      </w:r>
    </w:p>
    <w:p w:rsidR="00F821AB" w:rsidRPr="006504CB" w:rsidRDefault="00F821AB" w:rsidP="00F821AB">
      <w:pPr>
        <w:jc w:val="both"/>
      </w:pPr>
      <w:r w:rsidRPr="006504CB">
        <w:t xml:space="preserve">Ponude otvaraju najmanje dva člana stručnog povjerenstva za javnu nabavu. </w:t>
      </w:r>
    </w:p>
    <w:p w:rsidR="00F821AB" w:rsidRPr="006504CB" w:rsidRDefault="00F821AB" w:rsidP="00F821AB">
      <w:pPr>
        <w:jc w:val="both"/>
      </w:pPr>
      <w:r w:rsidRPr="006504CB">
        <w:t xml:space="preserve">Naručitelj obvezan je sastaviti zapisnik o otvaranju ponuda. </w:t>
      </w:r>
    </w:p>
    <w:p w:rsidR="00F821AB" w:rsidRPr="006504CB" w:rsidRDefault="00F821AB" w:rsidP="00F821AB">
      <w:pPr>
        <w:jc w:val="both"/>
      </w:pPr>
      <w:r w:rsidRPr="006504CB">
        <w:t xml:space="preserve">Javnom otvaranju ponuda smiju prisustvovati ovlašteni predstavnici ponuditelja i druge osobe. </w:t>
      </w:r>
    </w:p>
    <w:p w:rsidR="00F821AB" w:rsidRPr="006504CB" w:rsidRDefault="00F821AB" w:rsidP="00F821AB">
      <w:pPr>
        <w:jc w:val="both"/>
      </w:pPr>
      <w:r w:rsidRPr="006504CB">
        <w:t xml:space="preserve">Pravo aktivnog sudjelovanja na javnom otvaranju ponuda imaju samo članovi stručnog povjerenstva za javnu nabavu i ovlašteni predstavnici ponuditelja. </w:t>
      </w:r>
    </w:p>
    <w:p w:rsidR="00F821AB" w:rsidRPr="006504CB" w:rsidRDefault="00F821AB" w:rsidP="00F821AB">
      <w:pPr>
        <w:jc w:val="both"/>
      </w:pPr>
      <w:r w:rsidRPr="006504CB">
        <w:t>Ovlašteni predstavnici ponuditelja dužni su predati odgovarajuće isprave (punomoć, izvod iz sudskog ili obrtnog registra i sl.) kojima dokazuju da su oni ovlašteni predstavnici ponuditelja te predočiti na uvid i osobne identifikacijske isprave (osobna iskaznica, putovnica, vojna iskaznica ili vozačka dozvola).</w:t>
      </w:r>
    </w:p>
    <w:p w:rsidR="00F821AB" w:rsidRPr="006504CB" w:rsidRDefault="00F821AB" w:rsidP="00F821AB">
      <w:pPr>
        <w:jc w:val="both"/>
      </w:pPr>
      <w:r w:rsidRPr="006504CB">
        <w:t xml:space="preserve">Zapisnik o otvaranju ponuda naručitelj je obvezan je odmah uručiti svim ovlaštenim predstavnicima ponuditelja nazočnima na javnom otvaranju, a ostalim ponuditeljima zapisnik se dostavlja na njihov pisani zahtjev, osim ako je zapisnik javno objavljen. </w:t>
      </w:r>
    </w:p>
    <w:p w:rsidR="00F821AB" w:rsidRPr="006504CB" w:rsidRDefault="00F821AB" w:rsidP="00F821AB">
      <w:pPr>
        <w:jc w:val="both"/>
      </w:pPr>
    </w:p>
    <w:p w:rsidR="00F821AB" w:rsidRPr="006504CB" w:rsidRDefault="00F821AB" w:rsidP="00F821AB">
      <w:pPr>
        <w:pStyle w:val="ColorfulList-Accent11"/>
        <w:ind w:left="0"/>
        <w:outlineLvl w:val="0"/>
        <w:rPr>
          <w:b/>
        </w:rPr>
      </w:pPr>
      <w:bookmarkStart w:id="200" w:name="_Toc469867094"/>
      <w:bookmarkStart w:id="201" w:name="_Toc479687930"/>
      <w:bookmarkStart w:id="202" w:name="_Toc479760463"/>
      <w:bookmarkStart w:id="203" w:name="_Toc480186804"/>
      <w:bookmarkStart w:id="204" w:name="_Toc480186913"/>
      <w:r w:rsidRPr="006504CB">
        <w:rPr>
          <w:b/>
        </w:rPr>
        <w:t>6.7.  Nedostupnost EOJN-a</w:t>
      </w:r>
      <w:bookmarkEnd w:id="200"/>
      <w:bookmarkEnd w:id="201"/>
      <w:bookmarkEnd w:id="202"/>
      <w:bookmarkEnd w:id="203"/>
      <w:bookmarkEnd w:id="204"/>
    </w:p>
    <w:p w:rsidR="00F821AB" w:rsidRPr="006504CB" w:rsidRDefault="00F821AB" w:rsidP="00F821AB">
      <w:pPr>
        <w:spacing w:before="120"/>
        <w:jc w:val="both"/>
      </w:pPr>
      <w:r w:rsidRPr="006504CB">
        <w:t xml:space="preserve">Ako tijekom razdoblja od 4 sata prije isteka roka za dostavu zbog tehničkih ili drugih razloga na strani EOJN RH isti nije dostupan, rok za dostavu ne teče dok traje nedostupnost, odnosno dok javni naručitelj produlji rok za dostavu sukladno članku 240. Zakona. </w:t>
      </w:r>
    </w:p>
    <w:p w:rsidR="00F821AB" w:rsidRPr="006504CB" w:rsidRDefault="00F821AB" w:rsidP="00F821AB">
      <w:pPr>
        <w:spacing w:before="120"/>
        <w:jc w:val="both"/>
      </w:pPr>
      <w:r w:rsidRPr="006504CB">
        <w:t xml:space="preserve">Nakon što EOJN RH postane ponovno dostupan, Narodne novine d.d. obvezne su o tome bez odgode obavijestiti središnje tijelo državne uprave nadležno za politiku javne nabave, obavijestiti sve javne naručitelje putem sustava EOJN RH te objaviti obavijest o dostupnosti na internetskim stranicama. </w:t>
      </w:r>
    </w:p>
    <w:p w:rsidR="00F821AB" w:rsidRPr="006504CB" w:rsidRDefault="00F821AB" w:rsidP="00F821AB">
      <w:pPr>
        <w:pStyle w:val="ColorfulList-Accent11"/>
        <w:ind w:left="0"/>
        <w:outlineLvl w:val="0"/>
        <w:rPr>
          <w:b/>
        </w:rPr>
      </w:pPr>
      <w:bookmarkStart w:id="205" w:name="_Toc469867095"/>
    </w:p>
    <w:p w:rsidR="00F821AB" w:rsidRPr="006504CB" w:rsidRDefault="00F821AB" w:rsidP="00F821AB">
      <w:pPr>
        <w:pStyle w:val="ColorfulList-Accent11"/>
        <w:ind w:left="0"/>
        <w:outlineLvl w:val="0"/>
        <w:rPr>
          <w:b/>
        </w:rPr>
      </w:pPr>
      <w:bookmarkStart w:id="206" w:name="_Toc479687931"/>
      <w:bookmarkStart w:id="207" w:name="_Toc479760464"/>
      <w:bookmarkStart w:id="208" w:name="_Toc480186805"/>
      <w:bookmarkStart w:id="209" w:name="_Toc480186914"/>
      <w:r w:rsidRPr="006504CB">
        <w:rPr>
          <w:b/>
        </w:rPr>
        <w:t>6.8.  Odgoda otvaranja ponuda u EOJN-u</w:t>
      </w:r>
      <w:bookmarkEnd w:id="205"/>
      <w:bookmarkEnd w:id="206"/>
      <w:bookmarkEnd w:id="207"/>
      <w:bookmarkEnd w:id="208"/>
      <w:bookmarkEnd w:id="209"/>
    </w:p>
    <w:p w:rsidR="00F821AB" w:rsidRPr="006504CB" w:rsidRDefault="00F821AB" w:rsidP="00F821AB">
      <w:pPr>
        <w:jc w:val="both"/>
      </w:pPr>
    </w:p>
    <w:p w:rsidR="00F821AB" w:rsidRPr="006504CB" w:rsidRDefault="00F821AB" w:rsidP="00F821AB">
      <w:pPr>
        <w:jc w:val="both"/>
      </w:pPr>
      <w:r w:rsidRPr="006504CB">
        <w:t xml:space="preserve">Naručitelj će produžiti rok za dostavu ponuda ili zahtjeva za sudjelovanjem u sljedećim slučajevima: </w:t>
      </w:r>
    </w:p>
    <w:p w:rsidR="00F821AB" w:rsidRPr="006504CB" w:rsidRDefault="00F821AB" w:rsidP="00F821AB">
      <w:pPr>
        <w:pStyle w:val="ColorfulList-Accent11"/>
        <w:numPr>
          <w:ilvl w:val="0"/>
          <w:numId w:val="38"/>
        </w:numPr>
        <w:contextualSpacing/>
        <w:jc w:val="both"/>
      </w:pPr>
      <w:r w:rsidRPr="006504CB">
        <w:t xml:space="preserve">ako dodatne informacije, objašnjenja ili izmjene u vezi s Dokumentacijom o nabavi, iako pravodobno zatražene od strane gospodarskog subjekta, nisu stavljene na raspolaganje najkasnije tijekom četvrtog dana prije roka određenog za dostavu </w:t>
      </w:r>
    </w:p>
    <w:p w:rsidR="00F821AB" w:rsidRPr="006504CB" w:rsidRDefault="00F821AB" w:rsidP="00F821AB">
      <w:pPr>
        <w:pStyle w:val="ColorfulList-Accent11"/>
        <w:numPr>
          <w:ilvl w:val="0"/>
          <w:numId w:val="38"/>
        </w:numPr>
        <w:contextualSpacing/>
        <w:jc w:val="both"/>
      </w:pPr>
      <w:r w:rsidRPr="006504CB">
        <w:t xml:space="preserve">ako je Dokumentacija o nabavi značajno izmijenjena </w:t>
      </w:r>
    </w:p>
    <w:p w:rsidR="00F821AB" w:rsidRPr="00C14DB1" w:rsidRDefault="00F821AB" w:rsidP="00F821AB">
      <w:pPr>
        <w:pStyle w:val="ColorfulList-Accent11"/>
        <w:numPr>
          <w:ilvl w:val="0"/>
          <w:numId w:val="38"/>
        </w:numPr>
        <w:contextualSpacing/>
        <w:jc w:val="both"/>
      </w:pPr>
      <w:r w:rsidRPr="006504CB">
        <w:t xml:space="preserve">ako EOJN RH nije bio dostupan u slučaju iz </w:t>
      </w:r>
      <w:r w:rsidRPr="00C14DB1">
        <w:t xml:space="preserve">točke 6.7. Dokumentacije. </w:t>
      </w:r>
    </w:p>
    <w:p w:rsidR="00F821AB" w:rsidRPr="006504CB" w:rsidRDefault="00F821AB" w:rsidP="00F821AB">
      <w:pPr>
        <w:jc w:val="both"/>
      </w:pPr>
    </w:p>
    <w:p w:rsidR="00F821AB" w:rsidRPr="006504CB" w:rsidRDefault="00F821AB" w:rsidP="00F821AB">
      <w:pPr>
        <w:jc w:val="both"/>
      </w:pPr>
      <w:r w:rsidRPr="006504CB">
        <w:t xml:space="preserve">U slučajevima iz točaka 1. i 2. prethodnog stavka naručitelj produljuje rok za dostavu razmjerno važnosti dodatne informacije, objašnjenja ili izmjene, a najmanje za deset dana od dana slanja ispravka poziva na nadmetanje. </w:t>
      </w:r>
    </w:p>
    <w:p w:rsidR="00F821AB" w:rsidRPr="006504CB" w:rsidRDefault="00F821AB" w:rsidP="00F821AB">
      <w:pPr>
        <w:jc w:val="both"/>
      </w:pPr>
    </w:p>
    <w:p w:rsidR="00F821AB" w:rsidRPr="006504CB" w:rsidRDefault="00F821AB" w:rsidP="00F821AB">
      <w:pPr>
        <w:jc w:val="both"/>
      </w:pPr>
      <w:r w:rsidRPr="006504CB">
        <w:t>Naručitelj nije obvezan produljiti rok za dostavu ako dodatne informacije, objašnjenja ili izmjene nisu bile pravodobno zatražene ili ako je njihova važnost zanemariva za pripremu i dostavu prilagođenih ponuda.</w:t>
      </w:r>
    </w:p>
    <w:p w:rsidR="00F821AB" w:rsidRPr="006504CB" w:rsidRDefault="00F821AB" w:rsidP="00F821AB">
      <w:pPr>
        <w:jc w:val="both"/>
      </w:pPr>
    </w:p>
    <w:p w:rsidR="00F821AB" w:rsidRPr="006504CB" w:rsidRDefault="00F821AB" w:rsidP="00F821AB">
      <w:pPr>
        <w:jc w:val="both"/>
      </w:pPr>
      <w:r w:rsidRPr="006504CB">
        <w:t xml:space="preserve">U slučaju iz točke 3. stavka 1. ove točke naručitelj produljuje rok za dostavu za najmanje četiri dana od dana slanja ispravka poziva na nadmetanje. </w:t>
      </w:r>
    </w:p>
    <w:p w:rsidR="00F821AB" w:rsidRPr="006504CB" w:rsidRDefault="00F821AB" w:rsidP="00F821AB">
      <w:pPr>
        <w:pStyle w:val="ColorfulList-Accent11"/>
        <w:ind w:left="0"/>
        <w:outlineLvl w:val="0"/>
        <w:rPr>
          <w:b/>
        </w:rPr>
      </w:pPr>
      <w:bookmarkStart w:id="210" w:name="_Toc469867097"/>
    </w:p>
    <w:p w:rsidR="00F821AB" w:rsidRPr="006504CB" w:rsidRDefault="00F821AB" w:rsidP="00F821AB">
      <w:pPr>
        <w:pStyle w:val="ColorfulList-Accent11"/>
        <w:ind w:left="0"/>
        <w:outlineLvl w:val="0"/>
        <w:rPr>
          <w:b/>
        </w:rPr>
      </w:pPr>
      <w:bookmarkStart w:id="211" w:name="_Toc479687932"/>
      <w:bookmarkStart w:id="212" w:name="_Toc479760465"/>
      <w:bookmarkStart w:id="213" w:name="_Toc480186806"/>
      <w:bookmarkStart w:id="214" w:name="_Toc480186915"/>
      <w:r w:rsidRPr="006504CB">
        <w:rPr>
          <w:b/>
        </w:rPr>
        <w:t>6.9. Rok, način i uvjeti plaćanja</w:t>
      </w:r>
      <w:bookmarkEnd w:id="210"/>
      <w:bookmarkEnd w:id="211"/>
      <w:bookmarkEnd w:id="212"/>
      <w:bookmarkEnd w:id="213"/>
      <w:bookmarkEnd w:id="214"/>
    </w:p>
    <w:p w:rsidR="00F821AB" w:rsidRPr="006504CB" w:rsidRDefault="00F821AB" w:rsidP="00F821AB">
      <w:pPr>
        <w:jc w:val="both"/>
      </w:pPr>
    </w:p>
    <w:p w:rsidR="00F821AB" w:rsidRPr="006504CB" w:rsidRDefault="00F821AB" w:rsidP="00F821AB">
      <w:pPr>
        <w:jc w:val="both"/>
      </w:pPr>
      <w:r w:rsidRPr="006504CB">
        <w:t>Izvedeni radovi obračunavat će se na osnovu izmjere stvarno izvedenih količina, te po nadzoru ovjerene građevinske knjige s odgovarajućim obračunskim crtežima s mjerama.</w:t>
      </w:r>
    </w:p>
    <w:p w:rsidR="00F821AB" w:rsidRPr="006504CB" w:rsidRDefault="00F821AB" w:rsidP="00F821AB">
      <w:pPr>
        <w:jc w:val="both"/>
      </w:pPr>
    </w:p>
    <w:p w:rsidR="00F821AB" w:rsidRPr="006504CB" w:rsidRDefault="00F821AB" w:rsidP="00F821AB">
      <w:pPr>
        <w:jc w:val="both"/>
      </w:pPr>
      <w:r w:rsidRPr="006504CB">
        <w:t>Izvedene radove izvođač će obračunavati putem privremenih situacija i okončane situacije.</w:t>
      </w:r>
    </w:p>
    <w:p w:rsidR="00F821AB" w:rsidRPr="006504CB" w:rsidRDefault="00F821AB" w:rsidP="00F821AB">
      <w:pPr>
        <w:jc w:val="both"/>
      </w:pPr>
    </w:p>
    <w:p w:rsidR="00F821AB" w:rsidRPr="006504CB" w:rsidRDefault="00F821AB" w:rsidP="00F821AB">
      <w:pPr>
        <w:jc w:val="both"/>
      </w:pPr>
      <w:r w:rsidRPr="006504CB">
        <w:lastRenderedPageBreak/>
        <w:t xml:space="preserve">Privremene situacije izvođač ispostavlja u 6 (šest) primjeraka do </w:t>
      </w:r>
      <w:r w:rsidR="00272CC5">
        <w:t>1</w:t>
      </w:r>
      <w:r w:rsidRPr="006504CB">
        <w:t>5-og u mjesecu za radove izvedene u proteklom mjesecu, ovjerene od nadzornog inženjera, a okončanu situaciju u roku osam (8) dana od dana izvršene uredne primopredaje i konačnog obračuna izvedenih radova.</w:t>
      </w:r>
    </w:p>
    <w:p w:rsidR="00F821AB" w:rsidRPr="006504CB" w:rsidRDefault="00F821AB" w:rsidP="00F821AB">
      <w:pPr>
        <w:jc w:val="both"/>
      </w:pPr>
      <w:r w:rsidRPr="006504CB">
        <w:t xml:space="preserve">Primljenu situaciju naručitelj je dužan ovjeriti u roku pet (5) dana,  te platiti u roku </w:t>
      </w:r>
      <w:r w:rsidR="00272CC5">
        <w:t>60</w:t>
      </w:r>
      <w:r w:rsidRPr="006504CB">
        <w:t xml:space="preserve"> (</w:t>
      </w:r>
      <w:r w:rsidR="00272CC5">
        <w:t>šezeset</w:t>
      </w:r>
      <w:r w:rsidRPr="006504CB">
        <w:t xml:space="preserve">) dana od datuma ovjere situacije. </w:t>
      </w:r>
    </w:p>
    <w:p w:rsidR="00F821AB" w:rsidRPr="006504CB" w:rsidRDefault="00F821AB" w:rsidP="00F821AB">
      <w:pPr>
        <w:jc w:val="both"/>
      </w:pPr>
    </w:p>
    <w:p w:rsidR="00F821AB" w:rsidRPr="006504CB" w:rsidRDefault="00F821AB" w:rsidP="00F821AB">
      <w:pPr>
        <w:jc w:val="both"/>
      </w:pPr>
      <w:r w:rsidRPr="006504CB">
        <w:t>Naručitelj može u opravdanim slučajevima osporiti plaćanje dijela situacije, ali je neosporni dio situacije dužan platiti u naprijed navedenom roku.</w:t>
      </w:r>
    </w:p>
    <w:p w:rsidR="00F821AB" w:rsidRPr="006504CB" w:rsidRDefault="00F821AB" w:rsidP="00F821AB">
      <w:pPr>
        <w:jc w:val="both"/>
      </w:pPr>
    </w:p>
    <w:p w:rsidR="00F821AB" w:rsidRPr="006504CB" w:rsidRDefault="00F821AB" w:rsidP="00F821AB">
      <w:pPr>
        <w:jc w:val="both"/>
      </w:pPr>
      <w:r w:rsidRPr="006504CB">
        <w:t>Izvođač ne može potraživanja iz ugovora prenijeti na drugu pravnu ili fizičku osobu bez suglasnosti naručitelja.</w:t>
      </w:r>
    </w:p>
    <w:p w:rsidR="00F821AB" w:rsidRPr="006504CB" w:rsidRDefault="00F821AB" w:rsidP="00F821AB"/>
    <w:p w:rsidR="00F821AB" w:rsidRPr="006504CB" w:rsidRDefault="00F821AB" w:rsidP="00F821AB">
      <w:pPr>
        <w:pStyle w:val="ColorfulList-Accent11"/>
        <w:ind w:left="0"/>
        <w:outlineLvl w:val="0"/>
        <w:rPr>
          <w:b/>
        </w:rPr>
      </w:pPr>
      <w:bookmarkStart w:id="215" w:name="_Toc469867098"/>
      <w:bookmarkStart w:id="216" w:name="_Toc479687933"/>
      <w:bookmarkStart w:id="217" w:name="_Toc479760466"/>
      <w:bookmarkStart w:id="218" w:name="_Toc480186807"/>
      <w:bookmarkStart w:id="219" w:name="_Toc480186916"/>
      <w:r w:rsidRPr="006504CB">
        <w:rPr>
          <w:b/>
        </w:rPr>
        <w:t>6.10. Naziv i adresa žalbenog tijela</w:t>
      </w:r>
      <w:bookmarkEnd w:id="215"/>
      <w:bookmarkEnd w:id="216"/>
      <w:bookmarkEnd w:id="217"/>
      <w:bookmarkEnd w:id="218"/>
      <w:bookmarkEnd w:id="219"/>
    </w:p>
    <w:p w:rsidR="00F821AB" w:rsidRPr="006504CB" w:rsidRDefault="00F821AB" w:rsidP="00F821AB">
      <w:pPr>
        <w:jc w:val="both"/>
      </w:pPr>
    </w:p>
    <w:p w:rsidR="00F821AB" w:rsidRPr="006504CB" w:rsidRDefault="00F821AB" w:rsidP="00F821AB">
      <w:pPr>
        <w:jc w:val="both"/>
      </w:pPr>
      <w:r w:rsidRPr="006504CB">
        <w:t>Državna komisija za kontrolu postupaka javne nabave, Koturaška cesta 43/IV,10000 Zagreb.</w:t>
      </w:r>
    </w:p>
    <w:p w:rsidR="00F821AB" w:rsidRPr="006504CB" w:rsidRDefault="00F821AB" w:rsidP="00F821AB">
      <w:pPr>
        <w:jc w:val="both"/>
      </w:pPr>
    </w:p>
    <w:p w:rsidR="00F821AB" w:rsidRPr="006504CB" w:rsidRDefault="00F821AB" w:rsidP="00F821AB">
      <w:pPr>
        <w:pStyle w:val="ColorfulList-Accent11"/>
        <w:ind w:left="0"/>
        <w:outlineLvl w:val="0"/>
        <w:rPr>
          <w:b/>
        </w:rPr>
      </w:pPr>
      <w:bookmarkStart w:id="220" w:name="_Toc469867099"/>
      <w:bookmarkStart w:id="221" w:name="_Toc479687934"/>
      <w:bookmarkStart w:id="222" w:name="_Toc479760467"/>
      <w:bookmarkStart w:id="223" w:name="_Toc480186808"/>
      <w:bookmarkStart w:id="224" w:name="_Toc480186917"/>
      <w:r w:rsidRPr="006504CB">
        <w:rPr>
          <w:b/>
        </w:rPr>
        <w:t xml:space="preserve">6.11. </w:t>
      </w:r>
      <w:bookmarkEnd w:id="220"/>
      <w:r w:rsidRPr="006504CB">
        <w:rPr>
          <w:b/>
        </w:rPr>
        <w:t>Pravna zaštita</w:t>
      </w:r>
      <w:bookmarkEnd w:id="221"/>
      <w:bookmarkEnd w:id="222"/>
      <w:bookmarkEnd w:id="223"/>
      <w:bookmarkEnd w:id="224"/>
    </w:p>
    <w:p w:rsidR="00F821AB" w:rsidRPr="006504CB" w:rsidRDefault="00F821AB" w:rsidP="00F821AB">
      <w:pPr>
        <w:jc w:val="both"/>
      </w:pPr>
    </w:p>
    <w:p w:rsidR="00F821AB" w:rsidRPr="005E7011" w:rsidRDefault="00F821AB" w:rsidP="00F821AB">
      <w:pPr>
        <w:jc w:val="both"/>
      </w:pPr>
      <w:r w:rsidRPr="005E7011">
        <w:t>U otvorenom postupku žalba se izjavljuje u roku deset dana, i to od dana:</w:t>
      </w:r>
    </w:p>
    <w:p w:rsidR="00F821AB" w:rsidRPr="006504CB" w:rsidRDefault="00F821AB" w:rsidP="00F821AB">
      <w:pPr>
        <w:pStyle w:val="ColorfulList-Accent11"/>
        <w:numPr>
          <w:ilvl w:val="0"/>
          <w:numId w:val="34"/>
        </w:numPr>
        <w:contextualSpacing/>
        <w:jc w:val="both"/>
      </w:pPr>
      <w:r w:rsidRPr="006504CB">
        <w:t xml:space="preserve">objave poziva na nadmetanje, u odnosu na sadržaj poziva ili dokumentacije o nabavi </w:t>
      </w:r>
    </w:p>
    <w:p w:rsidR="00F821AB" w:rsidRPr="006504CB" w:rsidRDefault="00F821AB" w:rsidP="00F821AB">
      <w:pPr>
        <w:pStyle w:val="ColorfulList-Accent11"/>
        <w:numPr>
          <w:ilvl w:val="0"/>
          <w:numId w:val="34"/>
        </w:numPr>
        <w:contextualSpacing/>
        <w:jc w:val="both"/>
      </w:pPr>
      <w:r w:rsidRPr="006504CB">
        <w:t xml:space="preserve">objave obavijesti o ispravku, u odnosu na sadržaj ispravka </w:t>
      </w:r>
    </w:p>
    <w:p w:rsidR="00F821AB" w:rsidRPr="006504CB" w:rsidRDefault="00F821AB" w:rsidP="00F821AB">
      <w:pPr>
        <w:pStyle w:val="ColorfulList-Accent11"/>
        <w:numPr>
          <w:ilvl w:val="0"/>
          <w:numId w:val="34"/>
        </w:numPr>
        <w:contextualSpacing/>
        <w:jc w:val="both"/>
      </w:pPr>
      <w:r w:rsidRPr="006504CB">
        <w:t>objave izmjene dokumentacije o nabavi, u odnosu na sadržaj izmjene dokumentacije</w:t>
      </w:r>
    </w:p>
    <w:p w:rsidR="00F821AB" w:rsidRPr="006504CB" w:rsidRDefault="00F821AB" w:rsidP="00F821AB">
      <w:pPr>
        <w:pStyle w:val="ColorfulList-Accent11"/>
        <w:numPr>
          <w:ilvl w:val="0"/>
          <w:numId w:val="34"/>
        </w:numPr>
        <w:contextualSpacing/>
        <w:jc w:val="both"/>
      </w:pPr>
      <w:r w:rsidRPr="006504CB">
        <w:t xml:space="preserve">otvaranja ponuda u odnosu na propuštanje naručitelja da valjano odgovori na pravodobno dostavljen zahtjev dodatne informacije, objašnjenja ili izmjene dokumentacije o nabavi te na postupak otvaranja ponuda </w:t>
      </w:r>
    </w:p>
    <w:p w:rsidR="00F821AB" w:rsidRPr="006504CB" w:rsidRDefault="00F821AB" w:rsidP="00F821AB">
      <w:pPr>
        <w:pStyle w:val="ColorfulList-Accent11"/>
        <w:numPr>
          <w:ilvl w:val="0"/>
          <w:numId w:val="34"/>
        </w:numPr>
        <w:contextualSpacing/>
        <w:jc w:val="both"/>
      </w:pPr>
      <w:r w:rsidRPr="006504CB">
        <w:t>primitka odluke o odabiru ili poništenju, u odnosu na postupak pregleda, ocjene i odabira ponuda, ili razloge poništenja.</w:t>
      </w:r>
    </w:p>
    <w:p w:rsidR="00F821AB" w:rsidRPr="006504CB" w:rsidRDefault="00F821AB" w:rsidP="00F821AB">
      <w:pPr>
        <w:jc w:val="both"/>
      </w:pPr>
    </w:p>
    <w:p w:rsidR="00F821AB" w:rsidRDefault="00F821AB" w:rsidP="00F821AB">
      <w:pPr>
        <w:jc w:val="both"/>
      </w:pPr>
      <w:r w:rsidRPr="006504CB">
        <w:t xml:space="preserve">Žalitelj koji je </w:t>
      </w:r>
      <w:r w:rsidRPr="005D3CB9">
        <w:t>propustio izjaviti žalbu u određenoj fazi otvorenog postupka javne nabave sukladno odredbi stavka 1. ovoga članka nema pravo na žalbu u kasnijoj fazi postupka za prethodnu fazu.</w:t>
      </w:r>
    </w:p>
    <w:p w:rsidR="00F821AB" w:rsidRPr="005D3CB9" w:rsidRDefault="00F821AB" w:rsidP="00F821AB">
      <w:pPr>
        <w:jc w:val="both"/>
      </w:pPr>
    </w:p>
    <w:p w:rsidR="00F821AB" w:rsidRPr="006504CB" w:rsidRDefault="00F821AB" w:rsidP="00F821AB">
      <w:pPr>
        <w:pStyle w:val="ColorfulList-Accent11"/>
        <w:ind w:left="0"/>
        <w:outlineLvl w:val="0"/>
        <w:rPr>
          <w:b/>
        </w:rPr>
      </w:pPr>
      <w:bookmarkStart w:id="225" w:name="_Toc469867100"/>
      <w:bookmarkStart w:id="226" w:name="_Toc479687935"/>
      <w:bookmarkStart w:id="227" w:name="_Toc479760468"/>
      <w:bookmarkStart w:id="228" w:name="_Toc480186809"/>
      <w:bookmarkStart w:id="229" w:name="_Toc480186918"/>
      <w:r w:rsidRPr="006504CB">
        <w:rPr>
          <w:b/>
        </w:rPr>
        <w:t>6.12. Pojašnjenje i upotpunjavanje</w:t>
      </w:r>
      <w:bookmarkEnd w:id="225"/>
      <w:bookmarkEnd w:id="226"/>
      <w:bookmarkEnd w:id="227"/>
      <w:bookmarkEnd w:id="228"/>
      <w:bookmarkEnd w:id="229"/>
    </w:p>
    <w:p w:rsidR="00F821AB" w:rsidRPr="006504CB" w:rsidRDefault="00F821AB" w:rsidP="00F821AB">
      <w:pPr>
        <w:jc w:val="both"/>
      </w:pPr>
    </w:p>
    <w:p w:rsidR="00F821AB" w:rsidRPr="006504CB" w:rsidRDefault="00F821AB" w:rsidP="00F821AB">
      <w:pPr>
        <w:jc w:val="both"/>
      </w:pPr>
      <w:r w:rsidRPr="006504CB">
        <w:t xml:space="preserve">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5 dana. </w:t>
      </w:r>
    </w:p>
    <w:p w:rsidR="00F821AB" w:rsidRPr="006504CB" w:rsidRDefault="00F821AB" w:rsidP="00F821AB">
      <w:pPr>
        <w:jc w:val="both"/>
      </w:pPr>
    </w:p>
    <w:p w:rsidR="00F821AB" w:rsidRPr="006504CB" w:rsidRDefault="00F821AB" w:rsidP="00F821AB">
      <w:pPr>
        <w:jc w:val="both"/>
      </w:pPr>
      <w:r w:rsidRPr="006504CB">
        <w:t xml:space="preserve">Postupanje sukladno prethodnom stavku ove točke ne smije dovesti do pregovaranja u vezi s kriterijem za odabir (konačne) ponude ili ponuđenim predmetom nabave. </w:t>
      </w:r>
    </w:p>
    <w:p w:rsidR="00F821AB" w:rsidRPr="006504CB" w:rsidRDefault="00F821AB" w:rsidP="00F821AB">
      <w:pPr>
        <w:jc w:val="both"/>
      </w:pPr>
    </w:p>
    <w:p w:rsidR="00F821AB" w:rsidRPr="006504CB" w:rsidRDefault="00F821AB" w:rsidP="00F821AB">
      <w:pPr>
        <w:jc w:val="both"/>
      </w:pPr>
      <w:r w:rsidRPr="006504CB">
        <w:t>Naručitelj može, od gospodarskog subjekta koji je podnio ponudu zatražiti da u primjerenom roku, ne kraćem od 5 dana, dostavi ažurne popratne dokumente kojima dokazuje nepostojanje osnova za isključenje, sposobnost za obavljanje profesionalne djelatnosti, ekonomska i financijsku sposobnost  te tehničku i stručnu sposobnost gospodarskog subjekta.</w:t>
      </w:r>
    </w:p>
    <w:p w:rsidR="00F821AB" w:rsidRPr="006504CB" w:rsidRDefault="00F821AB" w:rsidP="00F821AB">
      <w:pPr>
        <w:jc w:val="both"/>
      </w:pPr>
    </w:p>
    <w:p w:rsidR="00F821AB" w:rsidRPr="006504CB" w:rsidRDefault="00F821AB" w:rsidP="00F821AB">
      <w:pPr>
        <w:jc w:val="both"/>
      </w:pPr>
      <w:r w:rsidRPr="006504CB">
        <w:t xml:space="preserve">Naručitelj može pozvati gospodarske subjekte da nadopune ili pojasne navedene dokumente. </w:t>
      </w:r>
    </w:p>
    <w:p w:rsidR="00F821AB" w:rsidRPr="006504CB" w:rsidRDefault="00F821AB" w:rsidP="00F821AB">
      <w:pPr>
        <w:jc w:val="both"/>
      </w:pPr>
    </w:p>
    <w:p w:rsidR="00F821AB" w:rsidRPr="006504CB" w:rsidRDefault="00F821AB" w:rsidP="00F821AB">
      <w:pPr>
        <w:jc w:val="both"/>
      </w:pPr>
      <w:r w:rsidRPr="006504CB">
        <w:t>Ako ponuditelj koji je podnio najpovoljniju ponudu ne dostavi ažurne popratne dokumente u ostavljenom roku ili njima ne dokaže da ispunjava tražene uvjete, naručitelj je obvezan je odbiti ponudu tog ponuditelja te postupiti na isti način u odnosu na ponuditelja koji je podnio sljedeću najpovoljniju ponudu ili poništiti postupak javne nabave, ako postoje razlozi za poništenje.</w:t>
      </w:r>
    </w:p>
    <w:p w:rsidR="00F821AB" w:rsidRPr="006504CB" w:rsidRDefault="00F821AB" w:rsidP="00F821AB">
      <w:pPr>
        <w:jc w:val="both"/>
      </w:pPr>
      <w:r w:rsidRPr="006504CB">
        <w:lastRenderedPageBreak/>
        <w:t xml:space="preserve">Ako naručitelj u postupku javne nabave ne primjeni ovu mogućnost obvezan je obrazložiti razloge u zapisniku o pregledu i ocjeni.  </w:t>
      </w:r>
    </w:p>
    <w:p w:rsidR="00F821AB" w:rsidRPr="006504CB" w:rsidRDefault="00F821AB" w:rsidP="00F821AB">
      <w:pPr>
        <w:jc w:val="both"/>
      </w:pPr>
    </w:p>
    <w:p w:rsidR="00F821AB" w:rsidRPr="006504CB" w:rsidRDefault="00F821AB" w:rsidP="00F821AB">
      <w:pPr>
        <w:pStyle w:val="ColorfulList-Accent11"/>
        <w:ind w:left="0"/>
        <w:rPr>
          <w:b/>
        </w:rPr>
      </w:pPr>
      <w:r w:rsidRPr="006504CB">
        <w:rPr>
          <w:b/>
        </w:rPr>
        <w:t>6.13. Izuzetno niske ponude</w:t>
      </w:r>
    </w:p>
    <w:p w:rsidR="00F821AB" w:rsidRPr="006504CB" w:rsidRDefault="00F821AB" w:rsidP="00F821AB">
      <w:pPr>
        <w:jc w:val="both"/>
      </w:pPr>
    </w:p>
    <w:p w:rsidR="00F821AB" w:rsidRPr="006504CB" w:rsidRDefault="00F821AB" w:rsidP="00F821AB">
      <w:pPr>
        <w:jc w:val="both"/>
      </w:pPr>
      <w:r w:rsidRPr="006504CB">
        <w:t>Naručitelj obvezan je zahtijevati od gospodarskog subjekta da, u primjerenom roku ne kraćem od 5 dana, objasni cijenu ili trošak naveden u ponudi ako se čini da je ponuda izuzetno niska u odnosu na radove, robu ili usluge.</w:t>
      </w:r>
    </w:p>
    <w:p w:rsidR="00F821AB" w:rsidRPr="006504CB" w:rsidRDefault="00F821AB" w:rsidP="00F821AB">
      <w:pPr>
        <w:jc w:val="both"/>
      </w:pPr>
    </w:p>
    <w:p w:rsidR="00F821AB" w:rsidRPr="006504CB" w:rsidRDefault="00F821AB" w:rsidP="00F821AB">
      <w:pPr>
        <w:jc w:val="both"/>
      </w:pPr>
      <w:r w:rsidRPr="006504CB">
        <w:t xml:space="preserve">Objašnjenja gospodarskog subjekta iz prethodnog stavka ove točke mogu se posebice odnositi na: 1. ekonomičnost proizvodnog procesa, pružanja usluga ili načina gradnje; 2. izabrana tehnička rješenja ili iznimno povoljne uvjete dostupne ponuditelju za isporuku proizvoda, pružanje usluga ili izvođenje radova; 3. originalnost radova, robe ili usluga koje nudi ponuditelj; 4. usklađenost s primjenjivim obvezama u području prava okoliša, socijalnog i radnog prava, uključujući kolektivne ugovore, a osobito obvezu isplate ugovorene plaće, ili odredbama međunarodnog prava okoliša, socijalnog i radnog prava navedenim u Prilogu XI. ZJN-a; 5. usklađenost s obvezama iz Odjeljka G Poglavlja 2. Glave III. dijela ZJN-a; 6. mogućnost da ponuditelj dobije državnu potporu. </w:t>
      </w:r>
    </w:p>
    <w:p w:rsidR="00F821AB" w:rsidRPr="006504CB" w:rsidRDefault="00F821AB" w:rsidP="00F821AB">
      <w:pPr>
        <w:jc w:val="both"/>
      </w:pPr>
    </w:p>
    <w:p w:rsidR="00F821AB" w:rsidRPr="006504CB" w:rsidRDefault="00F821AB" w:rsidP="00F821AB">
      <w:pPr>
        <w:jc w:val="both"/>
      </w:pPr>
      <w:r w:rsidRPr="006504CB">
        <w:t xml:space="preserve">Ako tijekom ocjene dostavljenih podataka postoje određene nejasnoće, naručitelj može od ponuditelja zatražiti dodatno pojašnjenje. </w:t>
      </w:r>
    </w:p>
    <w:p w:rsidR="00F821AB" w:rsidRPr="006504CB" w:rsidRDefault="00F821AB" w:rsidP="00F821AB">
      <w:pPr>
        <w:jc w:val="both"/>
      </w:pPr>
      <w:r w:rsidRPr="006504CB">
        <w:t>Naručitelj može odbiti ponudu samo ako objašnjenje ili dostavljeni dokazi zadovoljavajuće ne objašnjavaju nisku predloženu razinu cijene ili troškova, uzimajući u obzir elemente iz</w:t>
      </w:r>
      <w:r>
        <w:t xml:space="preserve"> stavka 2. ove točke.</w:t>
      </w:r>
    </w:p>
    <w:p w:rsidR="00F821AB" w:rsidRPr="006504CB" w:rsidRDefault="00F821AB" w:rsidP="00F821AB">
      <w:pPr>
        <w:jc w:val="both"/>
      </w:pPr>
    </w:p>
    <w:p w:rsidR="00F821AB" w:rsidRPr="006504CB" w:rsidRDefault="00F821AB" w:rsidP="00F821AB">
      <w:pPr>
        <w:jc w:val="both"/>
      </w:pPr>
      <w:r w:rsidRPr="006504CB">
        <w:t xml:space="preserve">Naručitelj je obvezan odbiti ponudu ako utvrdi da je ponuda izuzetno niska jer ne udovoljava primjenjivim obvezama u području prava okoliša, socijalnog i radnog prava, uključujući kolektivne ugovore, a osobito obvezu isplate ugovorene plaće, ili odredbama međunarodnog prava okoliša, socijalnog i radnog prava navedenim u Prilogu XI. ZJN-a. </w:t>
      </w:r>
    </w:p>
    <w:p w:rsidR="00F821AB" w:rsidRPr="006504CB" w:rsidRDefault="00F821AB" w:rsidP="00F821AB">
      <w:pPr>
        <w:jc w:val="both"/>
      </w:pPr>
    </w:p>
    <w:p w:rsidR="00F821AB" w:rsidRPr="006504CB" w:rsidRDefault="00F821AB" w:rsidP="00F821AB">
      <w:pPr>
        <w:jc w:val="both"/>
      </w:pPr>
      <w:r w:rsidRPr="006504CB">
        <w:t xml:space="preserve">Ako naručitelj utvrdi da je ponuda izuzetno niska jer je ponuditelj primio državnu potporu, smije tu ponudu samo na temelju toga odbiti tek nakon što zatraži ponuditelja pojašnjenje, ako ponuditelj u primjerenom roku određenom od strane naručitelja, nije u mogućnosti dokazati da je potpora zakonito dodijeljena. </w:t>
      </w:r>
    </w:p>
    <w:p w:rsidR="00F821AB" w:rsidRDefault="00F821AB" w:rsidP="00F821AB">
      <w:pPr>
        <w:jc w:val="both"/>
      </w:pPr>
    </w:p>
    <w:p w:rsidR="00F821AB" w:rsidRPr="006504CB" w:rsidRDefault="00F821AB" w:rsidP="00F821AB">
      <w:pPr>
        <w:pStyle w:val="ColorfulList-Accent11"/>
        <w:ind w:left="0"/>
        <w:outlineLvl w:val="0"/>
        <w:rPr>
          <w:b/>
        </w:rPr>
      </w:pPr>
      <w:bookmarkStart w:id="230" w:name="_Toc469867101"/>
      <w:bookmarkStart w:id="231" w:name="_Toc479687936"/>
      <w:bookmarkStart w:id="232" w:name="_Toc479760469"/>
      <w:bookmarkStart w:id="233" w:name="_Toc480186810"/>
      <w:bookmarkStart w:id="234" w:name="_Toc480186919"/>
      <w:r w:rsidRPr="006504CB">
        <w:rPr>
          <w:b/>
        </w:rPr>
        <w:t>6.14. Donošenje odluke o odabiru</w:t>
      </w:r>
      <w:bookmarkEnd w:id="230"/>
      <w:bookmarkEnd w:id="231"/>
      <w:bookmarkEnd w:id="232"/>
      <w:bookmarkEnd w:id="233"/>
      <w:bookmarkEnd w:id="234"/>
    </w:p>
    <w:p w:rsidR="00F821AB" w:rsidRPr="006504CB" w:rsidRDefault="00F821AB" w:rsidP="00F821AB"/>
    <w:p w:rsidR="00F821AB" w:rsidRPr="006504CB" w:rsidRDefault="00F821AB" w:rsidP="00F821AB">
      <w:r w:rsidRPr="006504CB">
        <w:t>Rok za donošenje odluke o odabiru je 90 dana od dana isteka roka za dostavu ponude.</w:t>
      </w:r>
    </w:p>
    <w:p w:rsidR="00F821AB" w:rsidRPr="006504CB" w:rsidRDefault="00F821AB" w:rsidP="00F821AB">
      <w:pPr>
        <w:jc w:val="both"/>
      </w:pPr>
    </w:p>
    <w:p w:rsidR="00F821AB" w:rsidRPr="006504CB" w:rsidRDefault="00F821AB" w:rsidP="00F821AB">
      <w:pPr>
        <w:jc w:val="both"/>
      </w:pPr>
      <w:r w:rsidRPr="006504CB">
        <w:t>Odluku o odabiru s preslikom zapisnika o pregledu i ocjeni ponuda naručitelj će bez odgode dostaviti svakom ponuditelju javnom objavom putem EOJN RH.</w:t>
      </w:r>
    </w:p>
    <w:p w:rsidR="00F821AB" w:rsidRPr="006504CB" w:rsidRDefault="00F821AB" w:rsidP="00F821AB"/>
    <w:p w:rsidR="00F821AB" w:rsidRPr="006504CB" w:rsidRDefault="00F821AB" w:rsidP="00F821AB">
      <w:r w:rsidRPr="006504CB">
        <w:t>Odluka se smatra dostavljenom istekom dana javne objave.</w:t>
      </w:r>
    </w:p>
    <w:p w:rsidR="00F821AB" w:rsidRPr="006504CB" w:rsidRDefault="00F821AB" w:rsidP="00F821AB"/>
    <w:p w:rsidR="00F821AB" w:rsidRDefault="00F821AB" w:rsidP="00F821AB">
      <w:pPr>
        <w:pStyle w:val="ColorfulList-Accent11"/>
        <w:ind w:left="0"/>
        <w:outlineLvl w:val="0"/>
        <w:rPr>
          <w:b/>
        </w:rPr>
      </w:pPr>
      <w:bookmarkStart w:id="235" w:name="_Toc469867102"/>
      <w:bookmarkStart w:id="236" w:name="_Toc479687937"/>
      <w:bookmarkStart w:id="237" w:name="_Toc479760470"/>
      <w:bookmarkStart w:id="238" w:name="_Toc480186811"/>
      <w:bookmarkStart w:id="239" w:name="_Toc480186920"/>
      <w:r w:rsidRPr="006504CB">
        <w:rPr>
          <w:b/>
        </w:rPr>
        <w:t>6.15. Izvršenje ugovora o javnoj nabavi</w:t>
      </w:r>
      <w:bookmarkEnd w:id="235"/>
      <w:bookmarkEnd w:id="236"/>
      <w:bookmarkEnd w:id="237"/>
      <w:bookmarkEnd w:id="238"/>
      <w:bookmarkEnd w:id="239"/>
    </w:p>
    <w:p w:rsidR="00F821AB" w:rsidRPr="006504CB" w:rsidRDefault="00F821AB" w:rsidP="00F821AB">
      <w:pPr>
        <w:pStyle w:val="ColorfulList-Accent11"/>
        <w:ind w:left="0"/>
        <w:outlineLvl w:val="0"/>
        <w:rPr>
          <w:b/>
        </w:rPr>
      </w:pPr>
    </w:p>
    <w:p w:rsidR="00F821AB" w:rsidRPr="006504CB" w:rsidRDefault="00F821AB" w:rsidP="00F821AB">
      <w:pPr>
        <w:jc w:val="both"/>
      </w:pPr>
      <w:r w:rsidRPr="006504CB">
        <w:t xml:space="preserve">Nakon odabira najpovoljnije ponude, naručitelj sklapa ugovor o javnoj nabavi s odabranim ponuditeljem. </w:t>
      </w:r>
    </w:p>
    <w:p w:rsidR="00F821AB" w:rsidRDefault="00F821AB" w:rsidP="00F821AB">
      <w:r w:rsidRPr="006504CB">
        <w:t>Na ugovor o javnoj nabavi primjenjivat će se Posebne uzance o građenju.</w:t>
      </w:r>
      <w:r>
        <w:t xml:space="preserve"> </w:t>
      </w:r>
    </w:p>
    <w:p w:rsidR="00F821AB" w:rsidRPr="006504CB" w:rsidRDefault="00F821AB" w:rsidP="00F821AB">
      <w:pPr>
        <w:jc w:val="both"/>
      </w:pPr>
      <w:r w:rsidRPr="006504CB">
        <w:t>Ugovorne strane izvršavaju ugovor o javnoj nabavi u skladu s uvjetima određenima u ovoj Dokument</w:t>
      </w:r>
      <w:r>
        <w:t xml:space="preserve">aciji </w:t>
      </w:r>
      <w:r w:rsidRPr="006504CB">
        <w:t>i odabranom ponudom.</w:t>
      </w:r>
    </w:p>
    <w:p w:rsidR="00F821AB" w:rsidRPr="006504CB" w:rsidRDefault="00F821AB" w:rsidP="00F821AB">
      <w:pPr>
        <w:jc w:val="both"/>
      </w:pPr>
    </w:p>
    <w:p w:rsidR="005E7011" w:rsidRDefault="00F821AB" w:rsidP="00F821AB">
      <w:pPr>
        <w:jc w:val="both"/>
      </w:pPr>
      <w:r w:rsidRPr="006504CB">
        <w:t>Naručitelj je obvezan kontrolirati je li izvršenje ugovora o javnoj nabavi u skladu s uvjetima određenima u ovoj Dokument</w:t>
      </w:r>
      <w:r>
        <w:t xml:space="preserve">aciji </w:t>
      </w:r>
      <w:r w:rsidRPr="006504CB">
        <w:t>i odabranom ponudom.</w:t>
      </w:r>
      <w:r w:rsidR="005E7011">
        <w:t xml:space="preserve"> </w:t>
      </w:r>
    </w:p>
    <w:p w:rsidR="00F821AB" w:rsidRDefault="005E7011" w:rsidP="00F821AB">
      <w:pPr>
        <w:jc w:val="both"/>
      </w:pPr>
      <w:r>
        <w:lastRenderedPageBreak/>
        <w:t>N</w:t>
      </w:r>
      <w:r w:rsidR="00F821AB" w:rsidRPr="006504CB">
        <w:t>a odgovornost ugovornih strana za</w:t>
      </w:r>
      <w:r>
        <w:t xml:space="preserve"> </w:t>
      </w:r>
      <w:r w:rsidR="00F821AB" w:rsidRPr="006504CB">
        <w:t>ispunjenje obveza iz ugovora o javnoj nabavi, uz odredbe ZJN-a, na odgovarajući način primjenjuju se odredbe zakona kojim se uređuju obvezni odnosi.</w:t>
      </w: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5E7011" w:rsidRDefault="005E7011" w:rsidP="00F821AB">
      <w:pPr>
        <w:jc w:val="both"/>
      </w:pPr>
    </w:p>
    <w:p w:rsidR="00F821AB" w:rsidRPr="006504CB" w:rsidRDefault="00F821AB" w:rsidP="00F821AB">
      <w:pPr>
        <w:jc w:val="both"/>
      </w:pPr>
    </w:p>
    <w:p w:rsidR="00F821AB" w:rsidRDefault="00F821AB" w:rsidP="00F821AB"/>
    <w:p w:rsidR="00F821AB" w:rsidRDefault="00F821AB" w:rsidP="00F821AB"/>
    <w:p w:rsidR="00F821AB" w:rsidRDefault="00F821AB" w:rsidP="00F821AB"/>
    <w:p w:rsidR="00F821AB" w:rsidRDefault="00F821AB" w:rsidP="00F821AB"/>
    <w:p w:rsidR="00F821AB" w:rsidRDefault="00F821AB" w:rsidP="00F821AB"/>
    <w:p w:rsidR="00F821AB" w:rsidRDefault="00F821AB" w:rsidP="00F821AB"/>
    <w:p w:rsidR="00F821AB" w:rsidRDefault="00F821AB" w:rsidP="00F821AB"/>
    <w:p w:rsidR="00F821AB" w:rsidRDefault="00F821AB" w:rsidP="00F821AB"/>
    <w:p w:rsidR="00F821AB" w:rsidRDefault="00F821AB" w:rsidP="00F821AB"/>
    <w:p w:rsidR="00F821AB" w:rsidRDefault="00F821AB" w:rsidP="00F821AB">
      <w:r>
        <w:br w:type="page"/>
      </w:r>
    </w:p>
    <w:p w:rsidR="00F821AB" w:rsidRDefault="00F821AB" w:rsidP="00F821AB">
      <w:pPr>
        <w:spacing w:after="120"/>
        <w:jc w:val="center"/>
        <w:rPr>
          <w:b/>
        </w:rPr>
        <w:sectPr w:rsidR="00F821AB" w:rsidSect="00F821AB">
          <w:headerReference w:type="default" r:id="rId15"/>
          <w:footerReference w:type="default" r:id="rId16"/>
          <w:pgSz w:w="11907" w:h="16840"/>
          <w:pgMar w:top="352" w:right="1134" w:bottom="1134" w:left="1134" w:header="720" w:footer="0" w:gutter="0"/>
          <w:pgNumType w:start="0"/>
          <w:cols w:space="720"/>
          <w:vAlign w:val="center"/>
          <w:titlePg/>
          <w:docGrid w:linePitch="326"/>
        </w:sectPr>
      </w:pPr>
    </w:p>
    <w:p w:rsidR="00F821AB" w:rsidRPr="006504CB" w:rsidRDefault="00F821AB" w:rsidP="00F821AB">
      <w:pPr>
        <w:spacing w:after="120"/>
        <w:jc w:val="center"/>
        <w:rPr>
          <w:b/>
        </w:rPr>
      </w:pPr>
      <w:r w:rsidRPr="006504CB">
        <w:rPr>
          <w:b/>
        </w:rPr>
        <w:lastRenderedPageBreak/>
        <w:t>P R I L O Z I</w:t>
      </w:r>
    </w:p>
    <w:p w:rsidR="00F821AB" w:rsidRPr="006504CB" w:rsidRDefault="00F821AB" w:rsidP="00F821AB">
      <w:pPr>
        <w:spacing w:after="120"/>
        <w:jc w:val="center"/>
        <w:rPr>
          <w:b/>
        </w:rPr>
      </w:pPr>
    </w:p>
    <w:p w:rsidR="00F821AB" w:rsidRPr="005D3CB9" w:rsidRDefault="00F821AB" w:rsidP="00F821AB">
      <w:pPr>
        <w:spacing w:after="120"/>
        <w:jc w:val="both"/>
      </w:pPr>
      <w:r w:rsidRPr="005D3CB9">
        <w:t xml:space="preserve">Naručitelj ističe da su obrasci izjava priloženi u ovoj dokumentaciji o nabavi samo predlošci odnosno prijedlozi izjava. </w:t>
      </w:r>
    </w:p>
    <w:p w:rsidR="00F821AB" w:rsidRPr="005D3CB9" w:rsidRDefault="00F821AB" w:rsidP="00F821AB">
      <w:pPr>
        <w:spacing w:after="120"/>
        <w:jc w:val="both"/>
      </w:pPr>
      <w:r w:rsidRPr="005D3CB9">
        <w:t>Ponuditelji mogu dostaviti izjave i u drugom obliku, ali sadržaj tih izjava mora odgovarati sadržaju obrasca odnosno predloška pojedine izjave koji j</w:t>
      </w:r>
      <w:r>
        <w:t>e priložen u ovoj dokumentaciji.</w:t>
      </w:r>
    </w:p>
    <w:p w:rsidR="00F821AB" w:rsidRPr="005D3CB9" w:rsidRDefault="00F821AB" w:rsidP="00F821AB">
      <w:pPr>
        <w:spacing w:before="120" w:after="120" w:line="280" w:lineRule="atLeast"/>
        <w:jc w:val="both"/>
      </w:pPr>
    </w:p>
    <w:p w:rsidR="00F821AB" w:rsidRPr="006504CB" w:rsidRDefault="00F821AB" w:rsidP="00F821AB">
      <w:pPr>
        <w:spacing w:before="120" w:after="120" w:line="280" w:lineRule="atLeast"/>
        <w:jc w:val="both"/>
      </w:pPr>
    </w:p>
    <w:p w:rsidR="00F821AB" w:rsidRPr="006504CB" w:rsidRDefault="00F821AB" w:rsidP="00F821AB">
      <w:pPr>
        <w:spacing w:before="120" w:after="120" w:line="280" w:lineRule="atLeast"/>
        <w:jc w:val="both"/>
      </w:pPr>
    </w:p>
    <w:p w:rsidR="00F821AB" w:rsidRPr="006504CB" w:rsidRDefault="00F821AB" w:rsidP="00F821AB">
      <w:pPr>
        <w:spacing w:before="120" w:after="120" w:line="280" w:lineRule="atLeast"/>
        <w:jc w:val="both"/>
      </w:pPr>
    </w:p>
    <w:p w:rsidR="00F821AB" w:rsidRDefault="00F821AB" w:rsidP="00F821AB">
      <w:pPr>
        <w:spacing w:before="120" w:after="120" w:line="280" w:lineRule="atLeast"/>
        <w:jc w:val="both"/>
      </w:pPr>
    </w:p>
    <w:p w:rsidR="00F821AB" w:rsidRDefault="00F821AB" w:rsidP="00F821AB">
      <w:pPr>
        <w:spacing w:before="120" w:after="120" w:line="280" w:lineRule="atLeast"/>
        <w:jc w:val="both"/>
      </w:pPr>
    </w:p>
    <w:p w:rsidR="00F821AB" w:rsidRDefault="00F821AB" w:rsidP="00F821AB">
      <w:pPr>
        <w:spacing w:before="120" w:after="120" w:line="280" w:lineRule="atLeast"/>
        <w:jc w:val="both"/>
      </w:pPr>
    </w:p>
    <w:p w:rsidR="00F821AB" w:rsidRDefault="00F821AB" w:rsidP="00F821AB">
      <w:pPr>
        <w:spacing w:before="120" w:after="120" w:line="280" w:lineRule="atLeast"/>
        <w:jc w:val="both"/>
      </w:pPr>
    </w:p>
    <w:p w:rsidR="00F821AB" w:rsidRDefault="00F821AB" w:rsidP="00F821AB">
      <w:pPr>
        <w:spacing w:before="120" w:after="120" w:line="280" w:lineRule="atLeast"/>
        <w:jc w:val="both"/>
      </w:pPr>
    </w:p>
    <w:p w:rsidR="00F821AB" w:rsidRDefault="00F821AB" w:rsidP="00F821AB">
      <w:pPr>
        <w:spacing w:before="120" w:after="120" w:line="280" w:lineRule="atLeast"/>
        <w:jc w:val="both"/>
      </w:pPr>
    </w:p>
    <w:p w:rsidR="00F821AB" w:rsidRDefault="00F821AB" w:rsidP="00F821AB">
      <w:pPr>
        <w:spacing w:before="120" w:after="120" w:line="280" w:lineRule="atLeast"/>
        <w:jc w:val="both"/>
      </w:pPr>
    </w:p>
    <w:p w:rsidR="00F821AB" w:rsidRDefault="00F821AB" w:rsidP="00F821AB">
      <w:pPr>
        <w:spacing w:before="120" w:after="120" w:line="280" w:lineRule="atLeast"/>
        <w:jc w:val="both"/>
      </w:pPr>
    </w:p>
    <w:p w:rsidR="00F821AB" w:rsidRDefault="00F821AB" w:rsidP="00F821AB">
      <w:pPr>
        <w:spacing w:before="120" w:after="120" w:line="280" w:lineRule="atLeast"/>
        <w:jc w:val="both"/>
      </w:pPr>
    </w:p>
    <w:p w:rsidR="00F821AB" w:rsidRDefault="00F821AB" w:rsidP="00F821AB">
      <w:pPr>
        <w:spacing w:before="120" w:after="120" w:line="280" w:lineRule="atLeast"/>
        <w:jc w:val="both"/>
      </w:pPr>
    </w:p>
    <w:p w:rsidR="00F821AB" w:rsidRDefault="00F821AB" w:rsidP="00F821AB">
      <w:pPr>
        <w:spacing w:before="120" w:after="120" w:line="280" w:lineRule="atLeast"/>
        <w:jc w:val="both"/>
      </w:pPr>
    </w:p>
    <w:p w:rsidR="00F821AB" w:rsidRDefault="00F821AB" w:rsidP="00F821AB">
      <w:pPr>
        <w:spacing w:before="120" w:after="120" w:line="280" w:lineRule="atLeast"/>
        <w:jc w:val="both"/>
      </w:pPr>
    </w:p>
    <w:p w:rsidR="00F821AB" w:rsidRDefault="00F821AB" w:rsidP="00F821AB">
      <w:pPr>
        <w:spacing w:before="120" w:after="120" w:line="280" w:lineRule="atLeast"/>
        <w:jc w:val="both"/>
      </w:pPr>
    </w:p>
    <w:p w:rsidR="00F821AB" w:rsidRDefault="00F821AB" w:rsidP="00F821AB">
      <w:pPr>
        <w:spacing w:before="120" w:after="120" w:line="280" w:lineRule="atLeast"/>
        <w:jc w:val="both"/>
      </w:pPr>
    </w:p>
    <w:p w:rsidR="00F821AB" w:rsidRDefault="00F821AB" w:rsidP="00F821AB">
      <w:pPr>
        <w:spacing w:before="120" w:after="120" w:line="280" w:lineRule="atLeast"/>
        <w:jc w:val="both"/>
      </w:pPr>
    </w:p>
    <w:p w:rsidR="00F821AB" w:rsidRDefault="00F821AB" w:rsidP="00F821AB">
      <w:pPr>
        <w:spacing w:before="120" w:after="120" w:line="280" w:lineRule="atLeast"/>
        <w:jc w:val="both"/>
      </w:pPr>
    </w:p>
    <w:p w:rsidR="00F821AB" w:rsidRDefault="00F821AB" w:rsidP="00F821AB">
      <w:pPr>
        <w:spacing w:before="120" w:after="120" w:line="280" w:lineRule="atLeast"/>
        <w:jc w:val="both"/>
      </w:pPr>
    </w:p>
    <w:p w:rsidR="00F821AB" w:rsidRDefault="00F821AB" w:rsidP="00F821AB">
      <w:pPr>
        <w:spacing w:before="120" w:after="120" w:line="280" w:lineRule="atLeast"/>
        <w:jc w:val="both"/>
      </w:pPr>
    </w:p>
    <w:p w:rsidR="00F821AB" w:rsidRDefault="00F821AB" w:rsidP="00F821AB">
      <w:pPr>
        <w:spacing w:before="120" w:after="120" w:line="280" w:lineRule="atLeast"/>
        <w:jc w:val="both"/>
      </w:pPr>
    </w:p>
    <w:p w:rsidR="00F821AB" w:rsidRDefault="00F821AB" w:rsidP="00F821AB">
      <w:pPr>
        <w:spacing w:before="120" w:after="120" w:line="280" w:lineRule="atLeast"/>
        <w:jc w:val="both"/>
      </w:pPr>
    </w:p>
    <w:p w:rsidR="00F821AB" w:rsidRDefault="00F821AB" w:rsidP="00F821AB">
      <w:pPr>
        <w:spacing w:before="120" w:after="120" w:line="280" w:lineRule="atLeast"/>
        <w:jc w:val="both"/>
      </w:pPr>
    </w:p>
    <w:p w:rsidR="00F821AB" w:rsidRDefault="00F821AB" w:rsidP="00F821AB">
      <w:pPr>
        <w:spacing w:before="120" w:after="120" w:line="280" w:lineRule="atLeast"/>
        <w:jc w:val="both"/>
      </w:pPr>
    </w:p>
    <w:p w:rsidR="00F821AB" w:rsidRDefault="00F821AB" w:rsidP="00F821AB">
      <w:pPr>
        <w:spacing w:before="120" w:after="120" w:line="280" w:lineRule="atLeast"/>
        <w:jc w:val="both"/>
      </w:pPr>
    </w:p>
    <w:p w:rsidR="00F821AB" w:rsidRDefault="00F821AB" w:rsidP="00F821AB">
      <w:pPr>
        <w:spacing w:before="120" w:after="120" w:line="280" w:lineRule="atLeast"/>
        <w:jc w:val="both"/>
      </w:pPr>
    </w:p>
    <w:p w:rsidR="00F821AB" w:rsidRDefault="00F821AB" w:rsidP="00F821AB">
      <w:pPr>
        <w:spacing w:before="120" w:after="120" w:line="280" w:lineRule="atLeast"/>
        <w:jc w:val="both"/>
      </w:pPr>
    </w:p>
    <w:p w:rsidR="00272CC5" w:rsidRPr="006504CB" w:rsidRDefault="00272CC5" w:rsidP="00F821AB">
      <w:pPr>
        <w:spacing w:before="120" w:after="120" w:line="280" w:lineRule="atLeast"/>
        <w:jc w:val="both"/>
      </w:pPr>
    </w:p>
    <w:p w:rsidR="00F821AB" w:rsidRPr="006504CB" w:rsidRDefault="00F821AB" w:rsidP="00F821AB">
      <w:pPr>
        <w:spacing w:after="120"/>
        <w:jc w:val="right"/>
        <w:rPr>
          <w:b/>
        </w:rPr>
      </w:pPr>
    </w:p>
    <w:p w:rsidR="00F821AB" w:rsidRPr="006504CB" w:rsidRDefault="00F821AB" w:rsidP="00F821AB">
      <w:pPr>
        <w:spacing w:after="120"/>
        <w:jc w:val="right"/>
        <w:rPr>
          <w:b/>
        </w:rPr>
      </w:pPr>
      <w:r w:rsidRPr="005E7011">
        <w:rPr>
          <w:b/>
          <w:highlight w:val="darkGray"/>
          <w:bdr w:val="single" w:sz="4" w:space="0" w:color="auto" w:frame="1"/>
          <w:shd w:val="clear" w:color="auto" w:fill="DAEEF3"/>
        </w:rPr>
        <w:lastRenderedPageBreak/>
        <w:t>PRILOG 1</w:t>
      </w:r>
      <w:r w:rsidRPr="005E7011">
        <w:rPr>
          <w:b/>
          <w:highlight w:val="darkGray"/>
          <w:bdr w:val="single" w:sz="4" w:space="0" w:color="auto" w:frame="1"/>
          <w:shd w:val="clear" w:color="auto" w:fill="C6D9F1"/>
        </w:rPr>
        <w:t>.</w:t>
      </w:r>
    </w:p>
    <w:p w:rsidR="00F821AB" w:rsidRDefault="00F821AB" w:rsidP="00F821AB">
      <w:pPr>
        <w:spacing w:after="120"/>
        <w:jc w:val="center"/>
        <w:rPr>
          <w:b/>
        </w:rPr>
      </w:pPr>
    </w:p>
    <w:p w:rsidR="00F821AB" w:rsidRPr="00896700" w:rsidRDefault="00F821AB" w:rsidP="00272CC5">
      <w:pPr>
        <w:spacing w:after="120"/>
        <w:jc w:val="both"/>
        <w:rPr>
          <w:b/>
        </w:rPr>
      </w:pPr>
      <w:r w:rsidRPr="00896700">
        <w:rPr>
          <w:b/>
        </w:rPr>
        <w:t xml:space="preserve">Naručitelj: </w:t>
      </w:r>
      <w:r w:rsidR="00272CC5">
        <w:t xml:space="preserve">Općina Kapela, Bilogorska 90, 43203 Kapela, </w:t>
      </w:r>
      <w:r w:rsidR="00272CC5" w:rsidRPr="00272CC5">
        <w:t>OIB: 39819228656</w:t>
      </w:r>
    </w:p>
    <w:p w:rsidR="00F821AB" w:rsidRPr="00896700" w:rsidRDefault="00272CC5" w:rsidP="00272CC5">
      <w:pPr>
        <w:spacing w:after="120"/>
        <w:jc w:val="both"/>
        <w:rPr>
          <w:b/>
        </w:rPr>
      </w:pPr>
      <w:r>
        <w:rPr>
          <w:b/>
        </w:rPr>
        <w:t>Predmet nabave</w:t>
      </w:r>
      <w:r w:rsidR="00F821AB" w:rsidRPr="00896700">
        <w:rPr>
          <w:b/>
        </w:rPr>
        <w:t xml:space="preserve">: </w:t>
      </w:r>
      <w:r>
        <w:t>radovi na rekonstrukciji nerazvrstane ceste na području Općine Kapela</w:t>
      </w:r>
    </w:p>
    <w:p w:rsidR="00F821AB" w:rsidRPr="00BB78C6" w:rsidRDefault="00F821AB" w:rsidP="00F821AB">
      <w:pPr>
        <w:spacing w:after="120"/>
        <w:jc w:val="both"/>
      </w:pPr>
    </w:p>
    <w:p w:rsidR="00F821AB" w:rsidRPr="006504CB" w:rsidRDefault="00F821AB" w:rsidP="00F821AB">
      <w:pPr>
        <w:spacing w:after="120"/>
        <w:jc w:val="center"/>
        <w:rPr>
          <w:b/>
        </w:rPr>
      </w:pPr>
      <w:r w:rsidRPr="006504CB">
        <w:rPr>
          <w:b/>
        </w:rPr>
        <w:t>DODATAK  I.  PONUDBENOM LISTU ZAJEDNICE GOSPODARSKIH SUBJEKATA</w:t>
      </w:r>
    </w:p>
    <w:p w:rsidR="00F821AB" w:rsidRPr="005E7011" w:rsidRDefault="00F821AB" w:rsidP="00F821AB">
      <w:pPr>
        <w:jc w:val="center"/>
        <w:rPr>
          <w:b/>
          <w:i/>
          <w:u w:val="single"/>
        </w:rPr>
      </w:pPr>
      <w:r w:rsidRPr="005E7011">
        <w:rPr>
          <w:b/>
          <w:i/>
          <w:u w:val="single"/>
        </w:rPr>
        <w:t>Popunjava se u slučaju zajednice gospodarskih subjekata, za svakog člana zajednice posebno</w:t>
      </w:r>
    </w:p>
    <w:p w:rsidR="00F821AB" w:rsidRPr="006504CB" w:rsidRDefault="00F821AB" w:rsidP="00F821AB">
      <w:pPr>
        <w:jc w:val="center"/>
      </w:pPr>
    </w:p>
    <w:p w:rsidR="00F821AB" w:rsidRPr="006504CB" w:rsidRDefault="00F821AB" w:rsidP="005E7011">
      <w:pPr>
        <w:shd w:val="clear" w:color="auto" w:fill="D9D9D9" w:themeFill="background1" w:themeFillShade="D9"/>
        <w:autoSpaceDE w:val="0"/>
        <w:autoSpaceDN w:val="0"/>
        <w:adjustRightInd w:val="0"/>
        <w:spacing w:before="120"/>
        <w:ind w:left="3969" w:hanging="3969"/>
        <w:rPr>
          <w:b/>
          <w:bCs/>
          <w:color w:val="000000"/>
        </w:rPr>
      </w:pPr>
      <w:r w:rsidRPr="006504CB">
        <w:rPr>
          <w:b/>
          <w:bCs/>
          <w:color w:val="000000"/>
        </w:rPr>
        <w:t xml:space="preserve">Podaci o  članu zajednice ponuditelja </w:t>
      </w:r>
    </w:p>
    <w:p w:rsidR="00F821AB" w:rsidRPr="006504CB" w:rsidRDefault="00F821AB" w:rsidP="00F821AB">
      <w:pPr>
        <w:spacing w:before="60"/>
        <w:ind w:firstLine="720"/>
      </w:pPr>
      <w:r w:rsidRPr="006504CB">
        <w:t>Naziv:</w:t>
      </w:r>
      <w:r>
        <w:t xml:space="preserve"> </w:t>
      </w:r>
      <w:r w:rsidRPr="006504CB">
        <w:t>______________________________________</w:t>
      </w:r>
      <w:r>
        <w:t>______________________________</w:t>
      </w:r>
    </w:p>
    <w:p w:rsidR="00F821AB" w:rsidRPr="006504CB" w:rsidRDefault="00F821AB" w:rsidP="00F821AB">
      <w:pPr>
        <w:spacing w:before="60"/>
        <w:ind w:firstLine="720"/>
        <w:jc w:val="both"/>
      </w:pPr>
      <w:r w:rsidRPr="006504CB">
        <w:t>OIB</w:t>
      </w:r>
      <w:r w:rsidRPr="006504CB">
        <w:rPr>
          <w:vertAlign w:val="superscript"/>
        </w:rPr>
        <w:footnoteReference w:id="1"/>
      </w:r>
      <w:r w:rsidRPr="006504CB">
        <w:t xml:space="preserve">: </w:t>
      </w:r>
      <w:r>
        <w:t>___________________________________________________________________</w:t>
      </w:r>
      <w:r w:rsidRPr="006504CB">
        <w:t xml:space="preserve"> </w:t>
      </w:r>
      <w:r>
        <w:t xml:space="preserve">           </w:t>
      </w:r>
    </w:p>
    <w:p w:rsidR="00F821AB" w:rsidRPr="006504CB" w:rsidRDefault="00F821AB" w:rsidP="00F821AB">
      <w:pPr>
        <w:spacing w:before="60"/>
        <w:ind w:firstLine="720"/>
      </w:pPr>
      <w:r w:rsidRPr="006504CB">
        <w:t>Sjedište:___________________________________</w:t>
      </w:r>
      <w:r>
        <w:t>________________________________</w:t>
      </w:r>
    </w:p>
    <w:p w:rsidR="00F821AB" w:rsidRPr="006504CB" w:rsidRDefault="00F821AB" w:rsidP="00F821AB">
      <w:pPr>
        <w:spacing w:before="60"/>
        <w:ind w:firstLine="720"/>
      </w:pPr>
      <w:r w:rsidRPr="006504CB">
        <w:t>U</w:t>
      </w:r>
      <w:r>
        <w:t xml:space="preserve"> sustavu PDV-a (da/ne):________</w:t>
      </w:r>
    </w:p>
    <w:p w:rsidR="00F821AB" w:rsidRPr="006504CB" w:rsidRDefault="00F821AB" w:rsidP="00F821AB">
      <w:pPr>
        <w:spacing w:before="60"/>
        <w:ind w:firstLine="720"/>
      </w:pPr>
      <w:r w:rsidRPr="006504CB">
        <w:t>IBAN</w:t>
      </w:r>
      <w:r w:rsidRPr="006504CB">
        <w:rPr>
          <w:vertAlign w:val="superscript"/>
        </w:rPr>
        <w:footnoteReference w:id="2"/>
      </w:r>
      <w:r>
        <w:t xml:space="preserve"> ____________________________________________________________________</w:t>
      </w:r>
    </w:p>
    <w:p w:rsidR="00F821AB" w:rsidRPr="006504CB" w:rsidRDefault="00F821AB" w:rsidP="00F821AB">
      <w:pPr>
        <w:spacing w:before="60"/>
        <w:ind w:firstLine="720"/>
      </w:pPr>
      <w:r w:rsidRPr="006504CB">
        <w:t>Plaćanje se obavlja na račun ovog člana zajednice ponuditelja:        DA            NE</w:t>
      </w:r>
    </w:p>
    <w:p w:rsidR="00F821AB" w:rsidRPr="006504CB" w:rsidRDefault="00F821AB" w:rsidP="00F821AB">
      <w:pPr>
        <w:spacing w:before="60"/>
        <w:ind w:firstLine="720"/>
      </w:pPr>
      <w:r>
        <w:t xml:space="preserve">Adresa za dostavu pošte: _____________________________________________________  </w:t>
      </w:r>
    </w:p>
    <w:p w:rsidR="00F821AB" w:rsidRPr="006504CB" w:rsidRDefault="00F821AB" w:rsidP="00F821AB">
      <w:pPr>
        <w:spacing w:before="60"/>
        <w:ind w:firstLine="720"/>
      </w:pPr>
      <w:r w:rsidRPr="006504CB">
        <w:t xml:space="preserve">Adresa e-pošte: </w:t>
      </w:r>
      <w:r>
        <w:t>_____________________________________________________________</w:t>
      </w:r>
    </w:p>
    <w:p w:rsidR="00F821AB" w:rsidRPr="006504CB" w:rsidRDefault="00F821AB" w:rsidP="00F821AB">
      <w:pPr>
        <w:spacing w:before="60"/>
        <w:ind w:firstLine="720"/>
      </w:pPr>
      <w:r w:rsidRPr="006504CB">
        <w:t>Broj tele</w:t>
      </w:r>
      <w:r>
        <w:t>fona: ________________________</w:t>
      </w:r>
      <w:r w:rsidRPr="006504CB">
        <w:t>Broj faks</w:t>
      </w:r>
      <w:r>
        <w:t>a:_____________________________</w:t>
      </w:r>
    </w:p>
    <w:p w:rsidR="00F821AB" w:rsidRDefault="00F821AB" w:rsidP="00F821AB">
      <w:pPr>
        <w:spacing w:before="60"/>
        <w:ind w:firstLine="720"/>
      </w:pPr>
      <w:r w:rsidRPr="006504CB">
        <w:t xml:space="preserve">Kontakt osoba ponuditelja: </w:t>
      </w:r>
      <w:r>
        <w:t>____________________________________________________</w:t>
      </w:r>
    </w:p>
    <w:p w:rsidR="00F821AB" w:rsidRDefault="00F821AB" w:rsidP="00F821AB">
      <w:pPr>
        <w:spacing w:before="60"/>
        <w:ind w:firstLine="720"/>
      </w:pPr>
      <w:r w:rsidRPr="006504CB">
        <w:t>Tel. k</w:t>
      </w:r>
      <w:r>
        <w:t xml:space="preserve">ontakt osobe: ________________ e </w:t>
      </w:r>
      <w:r w:rsidRPr="006504CB">
        <w:t>-</w:t>
      </w:r>
      <w:r>
        <w:t xml:space="preserve"> </w:t>
      </w:r>
      <w:r w:rsidRPr="006504CB">
        <w:t>pošta kontakt o</w:t>
      </w:r>
      <w:r>
        <w:t xml:space="preserve">sobe: ______________________  </w:t>
      </w:r>
    </w:p>
    <w:p w:rsidR="00F821AB" w:rsidRDefault="00F821AB" w:rsidP="00F821AB">
      <w:pPr>
        <w:spacing w:before="60"/>
        <w:ind w:firstLine="720"/>
      </w:pPr>
    </w:p>
    <w:p w:rsidR="00F821AB" w:rsidRPr="006504CB" w:rsidRDefault="00F821AB" w:rsidP="00F821AB">
      <w:pPr>
        <w:spacing w:before="60"/>
        <w:ind w:firstLine="720"/>
      </w:pPr>
    </w:p>
    <w:p w:rsidR="00F821AB" w:rsidRPr="006504CB" w:rsidRDefault="00F821AB" w:rsidP="00F821AB">
      <w:pPr>
        <w:shd w:val="clear" w:color="auto" w:fill="D5DCE4"/>
        <w:autoSpaceDE w:val="0"/>
        <w:autoSpaceDN w:val="0"/>
        <w:adjustRightInd w:val="0"/>
        <w:spacing w:before="120" w:after="120"/>
        <w:rPr>
          <w:b/>
          <w:bCs/>
          <w:color w:val="000000"/>
        </w:rPr>
      </w:pPr>
      <w:r w:rsidRPr="006504CB">
        <w:rPr>
          <w:b/>
          <w:bCs/>
          <w:color w:val="000000"/>
        </w:rPr>
        <w:t>Podaci o dijelu ugovora o javnoj nabavi koji izvršava član zajednice ponuditelja</w:t>
      </w:r>
    </w:p>
    <w:tbl>
      <w:tblPr>
        <w:tblW w:w="5000" w:type="pct"/>
        <w:tblCellMar>
          <w:left w:w="28" w:type="dxa"/>
          <w:right w:w="28" w:type="dxa"/>
        </w:tblCellMar>
        <w:tblLook w:val="04A0" w:firstRow="1" w:lastRow="0" w:firstColumn="1" w:lastColumn="0" w:noHBand="0" w:noVBand="1"/>
      </w:tblPr>
      <w:tblGrid>
        <w:gridCol w:w="837"/>
        <w:gridCol w:w="4473"/>
        <w:gridCol w:w="1458"/>
        <w:gridCol w:w="1314"/>
        <w:gridCol w:w="1537"/>
      </w:tblGrid>
      <w:tr w:rsidR="00F821AB" w:rsidRPr="006504CB" w:rsidTr="00F821AB">
        <w:trPr>
          <w:trHeight w:val="406"/>
        </w:trPr>
        <w:tc>
          <w:tcPr>
            <w:tcW w:w="435" w:type="pct"/>
            <w:tcBorders>
              <w:top w:val="single" w:sz="8" w:space="0" w:color="auto"/>
              <w:left w:val="single" w:sz="8" w:space="0" w:color="auto"/>
              <w:bottom w:val="single" w:sz="8" w:space="0" w:color="auto"/>
              <w:right w:val="single" w:sz="8" w:space="0" w:color="auto"/>
            </w:tcBorders>
            <w:shd w:val="clear" w:color="auto" w:fill="D5DCE4"/>
            <w:vAlign w:val="center"/>
            <w:hideMark/>
          </w:tcPr>
          <w:p w:rsidR="00F821AB" w:rsidRPr="006504CB" w:rsidRDefault="00F821AB" w:rsidP="00F821AB">
            <w:pPr>
              <w:jc w:val="center"/>
              <w:rPr>
                <w:b/>
                <w:bCs/>
                <w:color w:val="000000"/>
              </w:rPr>
            </w:pPr>
            <w:r w:rsidRPr="006504CB">
              <w:rPr>
                <w:b/>
                <w:bCs/>
                <w:color w:val="000000"/>
              </w:rPr>
              <w:t>Redni broj</w:t>
            </w:r>
          </w:p>
        </w:tc>
        <w:tc>
          <w:tcPr>
            <w:tcW w:w="2325" w:type="pct"/>
            <w:tcBorders>
              <w:top w:val="single" w:sz="8" w:space="0" w:color="auto"/>
              <w:left w:val="nil"/>
              <w:bottom w:val="single" w:sz="8" w:space="0" w:color="auto"/>
              <w:right w:val="single" w:sz="8" w:space="0" w:color="auto"/>
            </w:tcBorders>
            <w:shd w:val="clear" w:color="auto" w:fill="D5DCE4"/>
            <w:vAlign w:val="center"/>
            <w:hideMark/>
          </w:tcPr>
          <w:p w:rsidR="00F821AB" w:rsidRPr="006504CB" w:rsidRDefault="00F821AB" w:rsidP="00F821AB">
            <w:pPr>
              <w:jc w:val="center"/>
              <w:rPr>
                <w:b/>
                <w:bCs/>
                <w:color w:val="000000"/>
              </w:rPr>
            </w:pPr>
            <w:r w:rsidRPr="006504CB">
              <w:rPr>
                <w:b/>
                <w:bCs/>
                <w:color w:val="000000"/>
              </w:rPr>
              <w:t>Naziv stavke</w:t>
            </w:r>
          </w:p>
        </w:tc>
        <w:tc>
          <w:tcPr>
            <w:tcW w:w="758" w:type="pct"/>
            <w:tcBorders>
              <w:top w:val="single" w:sz="8" w:space="0" w:color="auto"/>
              <w:left w:val="nil"/>
              <w:bottom w:val="single" w:sz="8" w:space="0" w:color="auto"/>
              <w:right w:val="single" w:sz="8" w:space="0" w:color="auto"/>
            </w:tcBorders>
            <w:shd w:val="clear" w:color="auto" w:fill="D5DCE4"/>
            <w:vAlign w:val="center"/>
            <w:hideMark/>
          </w:tcPr>
          <w:p w:rsidR="00F821AB" w:rsidRPr="006504CB" w:rsidRDefault="00F821AB" w:rsidP="00F821AB">
            <w:pPr>
              <w:jc w:val="center"/>
              <w:rPr>
                <w:b/>
                <w:bCs/>
                <w:color w:val="000000"/>
              </w:rPr>
            </w:pPr>
            <w:r w:rsidRPr="006504CB">
              <w:rPr>
                <w:b/>
                <w:bCs/>
                <w:color w:val="000000"/>
              </w:rPr>
              <w:t>Količina</w:t>
            </w:r>
          </w:p>
        </w:tc>
        <w:tc>
          <w:tcPr>
            <w:tcW w:w="683" w:type="pct"/>
            <w:tcBorders>
              <w:top w:val="single" w:sz="8" w:space="0" w:color="auto"/>
              <w:left w:val="nil"/>
              <w:bottom w:val="single" w:sz="8" w:space="0" w:color="auto"/>
              <w:right w:val="single" w:sz="8" w:space="0" w:color="auto"/>
            </w:tcBorders>
            <w:shd w:val="clear" w:color="auto" w:fill="D5DCE4"/>
            <w:vAlign w:val="center"/>
            <w:hideMark/>
          </w:tcPr>
          <w:p w:rsidR="00F821AB" w:rsidRPr="006504CB" w:rsidRDefault="00F821AB" w:rsidP="00F821AB">
            <w:pPr>
              <w:jc w:val="center"/>
              <w:rPr>
                <w:b/>
                <w:bCs/>
                <w:color w:val="000000"/>
              </w:rPr>
            </w:pPr>
            <w:r w:rsidRPr="006504CB">
              <w:rPr>
                <w:b/>
                <w:bCs/>
                <w:color w:val="000000"/>
              </w:rPr>
              <w:t>Cijena stavke</w:t>
            </w:r>
          </w:p>
        </w:tc>
        <w:tc>
          <w:tcPr>
            <w:tcW w:w="799" w:type="pct"/>
            <w:tcBorders>
              <w:top w:val="single" w:sz="8" w:space="0" w:color="auto"/>
              <w:left w:val="nil"/>
              <w:bottom w:val="single" w:sz="8" w:space="0" w:color="auto"/>
              <w:right w:val="single" w:sz="8" w:space="0" w:color="auto"/>
            </w:tcBorders>
            <w:shd w:val="clear" w:color="auto" w:fill="D5DCE4"/>
            <w:vAlign w:val="center"/>
            <w:hideMark/>
          </w:tcPr>
          <w:p w:rsidR="00F821AB" w:rsidRPr="006504CB" w:rsidRDefault="00F821AB" w:rsidP="00F821AB">
            <w:pPr>
              <w:jc w:val="center"/>
              <w:rPr>
                <w:b/>
                <w:bCs/>
                <w:color w:val="000000"/>
              </w:rPr>
            </w:pPr>
            <w:r w:rsidRPr="006504CB">
              <w:rPr>
                <w:b/>
                <w:bCs/>
                <w:color w:val="000000"/>
              </w:rPr>
              <w:t>Ukupna cijena stavke</w:t>
            </w:r>
          </w:p>
        </w:tc>
      </w:tr>
      <w:tr w:rsidR="00F821AB" w:rsidRPr="006504CB" w:rsidTr="00F821AB">
        <w:trPr>
          <w:trHeight w:hRule="exact" w:val="397"/>
        </w:trPr>
        <w:tc>
          <w:tcPr>
            <w:tcW w:w="435" w:type="pct"/>
            <w:tcBorders>
              <w:top w:val="single" w:sz="8" w:space="0" w:color="auto"/>
              <w:left w:val="single" w:sz="8" w:space="0" w:color="auto"/>
              <w:bottom w:val="single" w:sz="8" w:space="0" w:color="auto"/>
              <w:right w:val="single" w:sz="8" w:space="0" w:color="auto"/>
            </w:tcBorders>
            <w:shd w:val="clear" w:color="auto" w:fill="FFFFFF"/>
            <w:vAlign w:val="center"/>
          </w:tcPr>
          <w:p w:rsidR="00F821AB" w:rsidRPr="006504CB" w:rsidRDefault="00F821AB" w:rsidP="00F821AB">
            <w:pPr>
              <w:jc w:val="center"/>
              <w:rPr>
                <w:b/>
                <w:bCs/>
                <w:color w:val="000000"/>
              </w:rPr>
            </w:pPr>
          </w:p>
        </w:tc>
        <w:tc>
          <w:tcPr>
            <w:tcW w:w="2325" w:type="pct"/>
            <w:tcBorders>
              <w:top w:val="single" w:sz="8" w:space="0" w:color="auto"/>
              <w:left w:val="nil"/>
              <w:bottom w:val="single" w:sz="8" w:space="0" w:color="auto"/>
              <w:right w:val="single" w:sz="8" w:space="0" w:color="auto"/>
            </w:tcBorders>
            <w:shd w:val="clear" w:color="auto" w:fill="FFFFFF"/>
            <w:vAlign w:val="center"/>
          </w:tcPr>
          <w:p w:rsidR="00F821AB" w:rsidRPr="006504CB" w:rsidRDefault="00F821AB" w:rsidP="00F821AB">
            <w:pPr>
              <w:jc w:val="center"/>
              <w:rPr>
                <w:b/>
                <w:bCs/>
                <w:color w:val="000000"/>
              </w:rPr>
            </w:pPr>
          </w:p>
        </w:tc>
        <w:tc>
          <w:tcPr>
            <w:tcW w:w="758" w:type="pct"/>
            <w:tcBorders>
              <w:top w:val="single" w:sz="8" w:space="0" w:color="auto"/>
              <w:left w:val="nil"/>
              <w:bottom w:val="single" w:sz="8" w:space="0" w:color="auto"/>
              <w:right w:val="single" w:sz="8" w:space="0" w:color="auto"/>
            </w:tcBorders>
            <w:shd w:val="clear" w:color="auto" w:fill="FFFFFF"/>
            <w:vAlign w:val="center"/>
          </w:tcPr>
          <w:p w:rsidR="00F821AB" w:rsidRPr="006504CB" w:rsidRDefault="00F821AB" w:rsidP="00F821AB">
            <w:pPr>
              <w:jc w:val="center"/>
              <w:rPr>
                <w:b/>
                <w:bCs/>
                <w:color w:val="000000"/>
              </w:rPr>
            </w:pPr>
          </w:p>
        </w:tc>
        <w:tc>
          <w:tcPr>
            <w:tcW w:w="683" w:type="pct"/>
            <w:tcBorders>
              <w:top w:val="single" w:sz="8" w:space="0" w:color="auto"/>
              <w:left w:val="nil"/>
              <w:bottom w:val="single" w:sz="8" w:space="0" w:color="auto"/>
              <w:right w:val="single" w:sz="8" w:space="0" w:color="auto"/>
            </w:tcBorders>
            <w:shd w:val="clear" w:color="auto" w:fill="FFFFFF"/>
            <w:vAlign w:val="center"/>
          </w:tcPr>
          <w:p w:rsidR="00F821AB" w:rsidRPr="006504CB" w:rsidRDefault="00F821AB" w:rsidP="00F821AB">
            <w:pPr>
              <w:jc w:val="center"/>
              <w:rPr>
                <w:b/>
                <w:bCs/>
                <w:color w:val="000000"/>
              </w:rPr>
            </w:pPr>
          </w:p>
        </w:tc>
        <w:tc>
          <w:tcPr>
            <w:tcW w:w="799" w:type="pct"/>
            <w:tcBorders>
              <w:top w:val="single" w:sz="8" w:space="0" w:color="auto"/>
              <w:left w:val="nil"/>
              <w:bottom w:val="single" w:sz="8" w:space="0" w:color="auto"/>
              <w:right w:val="single" w:sz="8" w:space="0" w:color="auto"/>
            </w:tcBorders>
            <w:shd w:val="clear" w:color="auto" w:fill="FFFFFF"/>
            <w:vAlign w:val="center"/>
          </w:tcPr>
          <w:p w:rsidR="00F821AB" w:rsidRPr="006504CB" w:rsidRDefault="00F821AB" w:rsidP="00F821AB">
            <w:pPr>
              <w:jc w:val="center"/>
              <w:rPr>
                <w:b/>
                <w:bCs/>
                <w:color w:val="000000"/>
              </w:rPr>
            </w:pPr>
          </w:p>
        </w:tc>
      </w:tr>
      <w:tr w:rsidR="00F821AB" w:rsidRPr="006504CB" w:rsidTr="00F821AB">
        <w:trPr>
          <w:trHeight w:hRule="exact" w:val="397"/>
        </w:trPr>
        <w:tc>
          <w:tcPr>
            <w:tcW w:w="435" w:type="pct"/>
            <w:tcBorders>
              <w:top w:val="single" w:sz="8" w:space="0" w:color="auto"/>
              <w:left w:val="single" w:sz="8" w:space="0" w:color="auto"/>
              <w:bottom w:val="single" w:sz="8" w:space="0" w:color="auto"/>
              <w:right w:val="single" w:sz="8" w:space="0" w:color="auto"/>
            </w:tcBorders>
            <w:shd w:val="clear" w:color="auto" w:fill="FFFFFF"/>
            <w:vAlign w:val="center"/>
          </w:tcPr>
          <w:p w:rsidR="00F821AB" w:rsidRPr="006504CB" w:rsidRDefault="00F821AB" w:rsidP="00F821AB">
            <w:pPr>
              <w:jc w:val="center"/>
              <w:rPr>
                <w:b/>
                <w:bCs/>
                <w:color w:val="000000"/>
              </w:rPr>
            </w:pPr>
          </w:p>
        </w:tc>
        <w:tc>
          <w:tcPr>
            <w:tcW w:w="2325" w:type="pct"/>
            <w:tcBorders>
              <w:top w:val="single" w:sz="8" w:space="0" w:color="auto"/>
              <w:left w:val="nil"/>
              <w:bottom w:val="single" w:sz="8" w:space="0" w:color="auto"/>
              <w:right w:val="single" w:sz="8" w:space="0" w:color="auto"/>
            </w:tcBorders>
            <w:shd w:val="clear" w:color="auto" w:fill="FFFFFF"/>
            <w:vAlign w:val="center"/>
          </w:tcPr>
          <w:p w:rsidR="00F821AB" w:rsidRPr="006504CB" w:rsidRDefault="00F821AB" w:rsidP="00F821AB">
            <w:pPr>
              <w:jc w:val="center"/>
              <w:rPr>
                <w:b/>
                <w:bCs/>
                <w:color w:val="000000"/>
              </w:rPr>
            </w:pPr>
          </w:p>
        </w:tc>
        <w:tc>
          <w:tcPr>
            <w:tcW w:w="758" w:type="pct"/>
            <w:tcBorders>
              <w:top w:val="single" w:sz="8" w:space="0" w:color="auto"/>
              <w:left w:val="nil"/>
              <w:bottom w:val="single" w:sz="8" w:space="0" w:color="auto"/>
              <w:right w:val="single" w:sz="8" w:space="0" w:color="auto"/>
            </w:tcBorders>
            <w:shd w:val="clear" w:color="auto" w:fill="FFFFFF"/>
            <w:vAlign w:val="center"/>
          </w:tcPr>
          <w:p w:rsidR="00F821AB" w:rsidRPr="006504CB" w:rsidRDefault="00F821AB" w:rsidP="00F821AB">
            <w:pPr>
              <w:jc w:val="center"/>
              <w:rPr>
                <w:b/>
                <w:bCs/>
                <w:color w:val="000000"/>
              </w:rPr>
            </w:pPr>
          </w:p>
        </w:tc>
        <w:tc>
          <w:tcPr>
            <w:tcW w:w="683" w:type="pct"/>
            <w:tcBorders>
              <w:top w:val="single" w:sz="8" w:space="0" w:color="auto"/>
              <w:left w:val="nil"/>
              <w:bottom w:val="single" w:sz="8" w:space="0" w:color="auto"/>
              <w:right w:val="single" w:sz="8" w:space="0" w:color="auto"/>
            </w:tcBorders>
            <w:shd w:val="clear" w:color="auto" w:fill="FFFFFF"/>
            <w:vAlign w:val="center"/>
          </w:tcPr>
          <w:p w:rsidR="00F821AB" w:rsidRPr="006504CB" w:rsidRDefault="00F821AB" w:rsidP="00F821AB">
            <w:pPr>
              <w:jc w:val="center"/>
              <w:rPr>
                <w:b/>
                <w:bCs/>
                <w:color w:val="000000"/>
              </w:rPr>
            </w:pPr>
          </w:p>
        </w:tc>
        <w:tc>
          <w:tcPr>
            <w:tcW w:w="799" w:type="pct"/>
            <w:tcBorders>
              <w:top w:val="single" w:sz="8" w:space="0" w:color="auto"/>
              <w:left w:val="nil"/>
              <w:bottom w:val="single" w:sz="8" w:space="0" w:color="auto"/>
              <w:right w:val="single" w:sz="8" w:space="0" w:color="auto"/>
            </w:tcBorders>
            <w:shd w:val="clear" w:color="auto" w:fill="FFFFFF"/>
            <w:vAlign w:val="center"/>
          </w:tcPr>
          <w:p w:rsidR="00F821AB" w:rsidRPr="006504CB" w:rsidRDefault="00F821AB" w:rsidP="00F821AB">
            <w:pPr>
              <w:jc w:val="center"/>
              <w:rPr>
                <w:b/>
                <w:bCs/>
                <w:color w:val="000000"/>
              </w:rPr>
            </w:pPr>
          </w:p>
        </w:tc>
      </w:tr>
      <w:tr w:rsidR="00F821AB" w:rsidRPr="006504CB" w:rsidTr="00F821AB">
        <w:trPr>
          <w:trHeight w:hRule="exact" w:val="716"/>
        </w:trPr>
        <w:tc>
          <w:tcPr>
            <w:tcW w:w="4201" w:type="pct"/>
            <w:gridSpan w:val="4"/>
            <w:tcBorders>
              <w:top w:val="single" w:sz="8" w:space="0" w:color="auto"/>
              <w:left w:val="single" w:sz="8" w:space="0" w:color="auto"/>
              <w:bottom w:val="single" w:sz="8" w:space="0" w:color="auto"/>
              <w:right w:val="single" w:sz="8" w:space="0" w:color="auto"/>
            </w:tcBorders>
            <w:shd w:val="clear" w:color="auto" w:fill="FFFFFF"/>
            <w:vAlign w:val="center"/>
            <w:hideMark/>
          </w:tcPr>
          <w:p w:rsidR="00F821AB" w:rsidRPr="006504CB" w:rsidRDefault="00F821AB" w:rsidP="00F821AB">
            <w:pPr>
              <w:jc w:val="both"/>
              <w:rPr>
                <w:b/>
                <w:bCs/>
                <w:color w:val="000000"/>
              </w:rPr>
            </w:pPr>
            <w:r w:rsidRPr="006504CB">
              <w:rPr>
                <w:b/>
                <w:bCs/>
                <w:color w:val="000000"/>
              </w:rPr>
              <w:t>Vrijednost dijela ugovora kojeg će izvršavati ovaj član zajednice ponuditelja (kn):</w:t>
            </w:r>
          </w:p>
        </w:tc>
        <w:tc>
          <w:tcPr>
            <w:tcW w:w="799" w:type="pct"/>
            <w:tcBorders>
              <w:top w:val="single" w:sz="8" w:space="0" w:color="auto"/>
              <w:left w:val="nil"/>
              <w:bottom w:val="single" w:sz="8" w:space="0" w:color="auto"/>
              <w:right w:val="single" w:sz="8" w:space="0" w:color="auto"/>
            </w:tcBorders>
            <w:shd w:val="clear" w:color="auto" w:fill="FFFFFF"/>
            <w:vAlign w:val="center"/>
          </w:tcPr>
          <w:p w:rsidR="00F821AB" w:rsidRPr="006504CB" w:rsidRDefault="00F821AB" w:rsidP="00F821AB">
            <w:pPr>
              <w:jc w:val="center"/>
              <w:rPr>
                <w:b/>
                <w:bCs/>
                <w:color w:val="000000"/>
              </w:rPr>
            </w:pPr>
          </w:p>
        </w:tc>
      </w:tr>
      <w:tr w:rsidR="00F821AB" w:rsidRPr="006504CB" w:rsidTr="00F821AB">
        <w:trPr>
          <w:trHeight w:hRule="exact" w:val="651"/>
        </w:trPr>
        <w:tc>
          <w:tcPr>
            <w:tcW w:w="4201" w:type="pct"/>
            <w:gridSpan w:val="4"/>
            <w:tcBorders>
              <w:top w:val="single" w:sz="8" w:space="0" w:color="auto"/>
              <w:left w:val="single" w:sz="8" w:space="0" w:color="auto"/>
              <w:bottom w:val="single" w:sz="8" w:space="0" w:color="auto"/>
              <w:right w:val="single" w:sz="8" w:space="0" w:color="auto"/>
            </w:tcBorders>
            <w:shd w:val="clear" w:color="auto" w:fill="FFFFFF"/>
            <w:vAlign w:val="center"/>
            <w:hideMark/>
          </w:tcPr>
          <w:p w:rsidR="00F821AB" w:rsidRPr="006504CB" w:rsidRDefault="00F821AB" w:rsidP="00F821AB">
            <w:pPr>
              <w:jc w:val="both"/>
              <w:rPr>
                <w:b/>
                <w:bCs/>
                <w:color w:val="000000"/>
              </w:rPr>
            </w:pPr>
            <w:r w:rsidRPr="006504CB">
              <w:rPr>
                <w:b/>
                <w:bCs/>
                <w:color w:val="000000"/>
              </w:rPr>
              <w:t>Vrijednost dijela ugovora kojeg će izvršavati ovaj član zajednice ponuditelja u %:</w:t>
            </w:r>
          </w:p>
        </w:tc>
        <w:tc>
          <w:tcPr>
            <w:tcW w:w="799" w:type="pct"/>
            <w:tcBorders>
              <w:top w:val="single" w:sz="8" w:space="0" w:color="auto"/>
              <w:left w:val="nil"/>
              <w:bottom w:val="single" w:sz="8" w:space="0" w:color="auto"/>
              <w:right w:val="single" w:sz="8" w:space="0" w:color="auto"/>
            </w:tcBorders>
            <w:shd w:val="clear" w:color="auto" w:fill="FFFFFF"/>
            <w:vAlign w:val="center"/>
          </w:tcPr>
          <w:p w:rsidR="00F821AB" w:rsidRPr="006504CB" w:rsidRDefault="00F821AB" w:rsidP="00F821AB">
            <w:pPr>
              <w:jc w:val="center"/>
              <w:rPr>
                <w:b/>
                <w:bCs/>
                <w:color w:val="000000"/>
              </w:rPr>
            </w:pPr>
          </w:p>
        </w:tc>
      </w:tr>
    </w:tbl>
    <w:p w:rsidR="00F821AB" w:rsidRPr="006504CB" w:rsidRDefault="00F821AB" w:rsidP="00F821AB">
      <w:pPr>
        <w:autoSpaceDE w:val="0"/>
        <w:autoSpaceDN w:val="0"/>
        <w:adjustRightInd w:val="0"/>
        <w:spacing w:before="240"/>
        <w:rPr>
          <w:color w:val="000000"/>
        </w:rPr>
      </w:pPr>
      <w:r w:rsidRPr="006504CB">
        <w:rPr>
          <w:color w:val="000000"/>
        </w:rPr>
        <w:t xml:space="preserve">Ime i prezime ovlaštene osobe člana zajednice ponuditelja: _________________________________ </w:t>
      </w:r>
    </w:p>
    <w:p w:rsidR="00F821AB" w:rsidRPr="006504CB" w:rsidRDefault="00F821AB" w:rsidP="00F821AB">
      <w:pPr>
        <w:autoSpaceDE w:val="0"/>
        <w:autoSpaceDN w:val="0"/>
        <w:adjustRightInd w:val="0"/>
        <w:spacing w:before="360"/>
        <w:ind w:left="5041" w:firstLine="720"/>
        <w:rPr>
          <w:color w:val="000000"/>
        </w:rPr>
      </w:pPr>
      <w:r w:rsidRPr="006504CB">
        <w:rPr>
          <w:color w:val="000000"/>
        </w:rPr>
        <w:t xml:space="preserve">____________________________ </w:t>
      </w:r>
    </w:p>
    <w:p w:rsidR="00F821AB" w:rsidRPr="006504CB" w:rsidRDefault="00F821AB" w:rsidP="00F821AB">
      <w:pPr>
        <w:shd w:val="clear" w:color="auto" w:fill="FFFFFF"/>
        <w:autoSpaceDE w:val="0"/>
        <w:autoSpaceDN w:val="0"/>
        <w:adjustRightInd w:val="0"/>
        <w:spacing w:line="200" w:lineRule="exact"/>
        <w:ind w:left="2160" w:firstLine="720"/>
        <w:rPr>
          <w:b/>
          <w:bCs/>
          <w:color w:val="000000"/>
        </w:rPr>
      </w:pPr>
      <w:r w:rsidRPr="006504CB">
        <w:rPr>
          <w:color w:val="000000"/>
        </w:rPr>
        <w:t xml:space="preserve">           MP </w:t>
      </w:r>
      <w:r w:rsidRPr="006504CB">
        <w:rPr>
          <w:color w:val="000000"/>
        </w:rPr>
        <w:tab/>
      </w:r>
      <w:r w:rsidRPr="006504CB">
        <w:rPr>
          <w:color w:val="000000"/>
        </w:rPr>
        <w:tab/>
      </w:r>
      <w:r w:rsidRPr="006504CB">
        <w:rPr>
          <w:color w:val="000000"/>
        </w:rPr>
        <w:tab/>
        <w:t xml:space="preserve">         (potpis ovlaštene osobe) </w:t>
      </w:r>
    </w:p>
    <w:p w:rsidR="00F821AB" w:rsidRPr="006504CB" w:rsidRDefault="00F821AB" w:rsidP="00F821AB">
      <w:pPr>
        <w:rPr>
          <w:b/>
          <w:bCs/>
          <w:color w:val="000000"/>
        </w:rPr>
        <w:sectPr w:rsidR="00F821AB" w:rsidRPr="006504CB" w:rsidSect="00F821AB">
          <w:footerReference w:type="default" r:id="rId17"/>
          <w:pgSz w:w="11907" w:h="16840"/>
          <w:pgMar w:top="352" w:right="1134" w:bottom="1134" w:left="1134" w:header="720" w:footer="0" w:gutter="0"/>
          <w:pgNumType w:start="1"/>
          <w:cols w:space="720"/>
          <w:vAlign w:val="center"/>
          <w:docGrid w:linePitch="326"/>
        </w:sectPr>
      </w:pPr>
    </w:p>
    <w:p w:rsidR="00F821AB" w:rsidRPr="006504CB" w:rsidRDefault="00F821AB" w:rsidP="00F821AB">
      <w:pPr>
        <w:jc w:val="right"/>
        <w:rPr>
          <w:b/>
          <w:bCs/>
          <w:lang w:eastAsia="en-US"/>
        </w:rPr>
      </w:pPr>
      <w:r w:rsidRPr="005E7011">
        <w:rPr>
          <w:b/>
          <w:bCs/>
          <w:highlight w:val="darkGray"/>
          <w:bdr w:val="single" w:sz="4" w:space="0" w:color="auto" w:frame="1"/>
          <w:shd w:val="clear" w:color="auto" w:fill="DAEEF3"/>
        </w:rPr>
        <w:lastRenderedPageBreak/>
        <w:t xml:space="preserve">PRILOG 2.  </w:t>
      </w:r>
      <w:r w:rsidRPr="005E7011">
        <w:rPr>
          <w:b/>
          <w:highlight w:val="darkGray"/>
          <w:bdr w:val="single" w:sz="4" w:space="0" w:color="auto" w:frame="1"/>
          <w:shd w:val="clear" w:color="auto" w:fill="DAEEF3"/>
        </w:rPr>
        <w:fldChar w:fldCharType="begin"/>
      </w:r>
      <w:r w:rsidRPr="005E7011">
        <w:rPr>
          <w:b/>
          <w:highlight w:val="darkGray"/>
          <w:bdr w:val="single" w:sz="4" w:space="0" w:color="auto" w:frame="1"/>
          <w:shd w:val="clear" w:color="auto" w:fill="DAEEF3"/>
        </w:rPr>
        <w:instrText xml:space="preserve"> LINK Word.Document.12 "G:\\Civitas sacra\\AVENSYS\\Prilog 2. Izjava ponuditelja razlozi isključenja.docx" "OLE_LINK4" \a \h  \* MERGEFORMAT </w:instrText>
      </w:r>
      <w:r w:rsidRPr="005E7011">
        <w:rPr>
          <w:b/>
          <w:highlight w:val="darkGray"/>
          <w:bdr w:val="single" w:sz="4" w:space="0" w:color="auto" w:frame="1"/>
          <w:shd w:val="clear" w:color="auto" w:fill="DAEEF3"/>
        </w:rPr>
        <w:fldChar w:fldCharType="separate"/>
      </w:r>
      <w:bookmarkStart w:id="240" w:name="OLE_LINK4"/>
      <w:r w:rsidRPr="005E7011">
        <w:rPr>
          <w:b/>
          <w:highlight w:val="darkGray"/>
          <w:bdr w:val="single" w:sz="4" w:space="0" w:color="auto" w:frame="1"/>
          <w:shd w:val="clear" w:color="auto" w:fill="DAEEF3"/>
        </w:rPr>
        <w:t xml:space="preserve">Izjava </w:t>
      </w:r>
      <w:bookmarkEnd w:id="240"/>
      <w:r w:rsidRPr="005E7011">
        <w:rPr>
          <w:b/>
          <w:highlight w:val="darkGray"/>
          <w:bdr w:val="single" w:sz="4" w:space="0" w:color="auto" w:frame="1"/>
          <w:shd w:val="clear" w:color="auto" w:fill="DAEEF3"/>
        </w:rPr>
        <w:t>o nekažnjavanju</w:t>
      </w:r>
      <w:r w:rsidRPr="005E7011">
        <w:rPr>
          <w:b/>
          <w:highlight w:val="darkGray"/>
          <w:bdr w:val="single" w:sz="4" w:space="0" w:color="auto" w:frame="1"/>
          <w:shd w:val="clear" w:color="auto" w:fill="DAEEF3"/>
        </w:rPr>
        <w:fldChar w:fldCharType="end"/>
      </w:r>
    </w:p>
    <w:p w:rsidR="00F821AB" w:rsidRDefault="00F821AB" w:rsidP="00F821AB">
      <w:pPr>
        <w:tabs>
          <w:tab w:val="left" w:pos="567"/>
        </w:tabs>
        <w:jc w:val="both"/>
        <w:rPr>
          <w:rFonts w:eastAsia="Calibri"/>
          <w:bCs/>
        </w:rPr>
      </w:pPr>
    </w:p>
    <w:p w:rsidR="00F821AB" w:rsidRPr="006504CB" w:rsidRDefault="00F821AB" w:rsidP="00F821AB">
      <w:pPr>
        <w:tabs>
          <w:tab w:val="left" w:pos="567"/>
        </w:tabs>
        <w:jc w:val="both"/>
        <w:rPr>
          <w:rFonts w:eastAsia="Calibri"/>
          <w:bCs/>
        </w:rPr>
      </w:pPr>
    </w:p>
    <w:p w:rsidR="00272CC5" w:rsidRPr="00896700" w:rsidRDefault="00272CC5" w:rsidP="00272CC5">
      <w:pPr>
        <w:spacing w:after="120"/>
        <w:jc w:val="both"/>
        <w:rPr>
          <w:b/>
        </w:rPr>
      </w:pPr>
      <w:r w:rsidRPr="00896700">
        <w:rPr>
          <w:b/>
        </w:rPr>
        <w:t xml:space="preserve">Naručitelj: </w:t>
      </w:r>
      <w:r>
        <w:t xml:space="preserve">Općina Kapela, Bilogorska 90, 43203 Kapela, </w:t>
      </w:r>
      <w:r w:rsidRPr="00272CC5">
        <w:t>OIB: 39819228656</w:t>
      </w:r>
    </w:p>
    <w:p w:rsidR="00272CC5" w:rsidRPr="00896700" w:rsidRDefault="00272CC5" w:rsidP="00272CC5">
      <w:pPr>
        <w:spacing w:after="120"/>
        <w:jc w:val="both"/>
        <w:rPr>
          <w:b/>
        </w:rPr>
      </w:pPr>
      <w:r>
        <w:rPr>
          <w:b/>
        </w:rPr>
        <w:t>Predmet nabave</w:t>
      </w:r>
      <w:r w:rsidRPr="00896700">
        <w:rPr>
          <w:b/>
        </w:rPr>
        <w:t xml:space="preserve">: </w:t>
      </w:r>
      <w:r>
        <w:t>radovi na rekonstrukciji nerazvrstane ceste na području Općine Kapela</w:t>
      </w:r>
    </w:p>
    <w:p w:rsidR="00F821AB" w:rsidRDefault="00F821AB" w:rsidP="00F821AB">
      <w:pPr>
        <w:tabs>
          <w:tab w:val="left" w:pos="567"/>
        </w:tabs>
        <w:jc w:val="both"/>
        <w:rPr>
          <w:bCs/>
        </w:rPr>
      </w:pPr>
    </w:p>
    <w:p w:rsidR="00F821AB" w:rsidRPr="006504CB" w:rsidRDefault="00F821AB" w:rsidP="00F821AB">
      <w:pPr>
        <w:tabs>
          <w:tab w:val="left" w:pos="567"/>
        </w:tabs>
        <w:jc w:val="both"/>
        <w:rPr>
          <w:bCs/>
        </w:rPr>
      </w:pPr>
      <w:r w:rsidRPr="006504CB">
        <w:rPr>
          <w:bCs/>
        </w:rPr>
        <w:t>Temeljem čl. 265. stavka 1. Zakona o javnoj nabavi (</w:t>
      </w:r>
      <w:r>
        <w:rPr>
          <w:bCs/>
        </w:rPr>
        <w:t>„</w:t>
      </w:r>
      <w:r w:rsidRPr="006504CB">
        <w:rPr>
          <w:bCs/>
        </w:rPr>
        <w:t>N</w:t>
      </w:r>
      <w:r>
        <w:rPr>
          <w:bCs/>
        </w:rPr>
        <w:t>arodne novine“, broj</w:t>
      </w:r>
      <w:r w:rsidRPr="006504CB">
        <w:rPr>
          <w:bCs/>
        </w:rPr>
        <w:t xml:space="preserve"> 120/16), u svezi sa stavkom 1. članka 251., dajem sljedeću</w:t>
      </w:r>
    </w:p>
    <w:p w:rsidR="00F821AB" w:rsidRPr="006504CB" w:rsidRDefault="00F821AB" w:rsidP="00F821AB">
      <w:pPr>
        <w:tabs>
          <w:tab w:val="left" w:pos="567"/>
        </w:tabs>
        <w:jc w:val="both"/>
        <w:rPr>
          <w:bCs/>
        </w:rPr>
      </w:pPr>
    </w:p>
    <w:p w:rsidR="00F821AB" w:rsidRPr="006504CB" w:rsidRDefault="00F821AB" w:rsidP="00F821AB">
      <w:pPr>
        <w:tabs>
          <w:tab w:val="left" w:pos="567"/>
        </w:tabs>
        <w:jc w:val="center"/>
        <w:rPr>
          <w:b/>
          <w:bCs/>
        </w:rPr>
      </w:pPr>
      <w:r w:rsidRPr="006504CB">
        <w:rPr>
          <w:b/>
          <w:bCs/>
        </w:rPr>
        <w:t>I Z J A V U</w:t>
      </w:r>
    </w:p>
    <w:p w:rsidR="00F821AB" w:rsidRPr="006504CB" w:rsidRDefault="00F821AB" w:rsidP="00F821AB">
      <w:pPr>
        <w:widowControl w:val="0"/>
        <w:autoSpaceDE w:val="0"/>
        <w:autoSpaceDN w:val="0"/>
        <w:adjustRightInd w:val="0"/>
        <w:spacing w:line="259" w:lineRule="exact"/>
      </w:pPr>
    </w:p>
    <w:p w:rsidR="00F821AB" w:rsidRDefault="00F821AB" w:rsidP="00F821AB">
      <w:pPr>
        <w:widowControl w:val="0"/>
        <w:autoSpaceDE w:val="0"/>
        <w:autoSpaceDN w:val="0"/>
        <w:adjustRightInd w:val="0"/>
        <w:spacing w:line="237" w:lineRule="auto"/>
      </w:pPr>
      <w:r w:rsidRPr="006504CB">
        <w:t>kojom ja,_________________________________</w:t>
      </w:r>
      <w:r>
        <w:t>_____________________________________________</w:t>
      </w:r>
    </w:p>
    <w:p w:rsidR="00F821AB" w:rsidRDefault="00F821AB" w:rsidP="00F821AB">
      <w:pPr>
        <w:widowControl w:val="0"/>
        <w:autoSpaceDE w:val="0"/>
        <w:autoSpaceDN w:val="0"/>
        <w:adjustRightInd w:val="0"/>
        <w:spacing w:line="237" w:lineRule="auto"/>
        <w:jc w:val="center"/>
      </w:pPr>
      <w:r w:rsidRPr="006504CB">
        <w:t>(ime i prezime)</w:t>
      </w:r>
    </w:p>
    <w:p w:rsidR="00F821AB" w:rsidRPr="006504CB" w:rsidRDefault="00F821AB" w:rsidP="00F821AB">
      <w:pPr>
        <w:widowControl w:val="0"/>
        <w:autoSpaceDE w:val="0"/>
        <w:autoSpaceDN w:val="0"/>
        <w:adjustRightInd w:val="0"/>
        <w:spacing w:line="237" w:lineRule="auto"/>
      </w:pPr>
      <w:r w:rsidRPr="006504CB">
        <w:t>iz ____________________________________________</w:t>
      </w:r>
      <w:r>
        <w:t>____________________________________</w:t>
      </w:r>
    </w:p>
    <w:p w:rsidR="00F821AB" w:rsidRPr="006504CB" w:rsidRDefault="00F821AB" w:rsidP="00F821AB">
      <w:pPr>
        <w:widowControl w:val="0"/>
        <w:autoSpaceDE w:val="0"/>
        <w:autoSpaceDN w:val="0"/>
        <w:adjustRightInd w:val="0"/>
        <w:spacing w:line="237" w:lineRule="auto"/>
        <w:jc w:val="center"/>
      </w:pPr>
      <w:r w:rsidRPr="006504CB">
        <w:t>(prebivalište i adresa stanovanja)</w:t>
      </w:r>
    </w:p>
    <w:p w:rsidR="00F821AB" w:rsidRPr="006504CB" w:rsidRDefault="00F821AB" w:rsidP="00F821AB">
      <w:pPr>
        <w:widowControl w:val="0"/>
        <w:autoSpaceDE w:val="0"/>
        <w:autoSpaceDN w:val="0"/>
        <w:adjustRightInd w:val="0"/>
        <w:spacing w:line="237" w:lineRule="auto"/>
      </w:pPr>
    </w:p>
    <w:p w:rsidR="00F821AB" w:rsidRPr="006504CB" w:rsidRDefault="00F821AB" w:rsidP="00F821AB">
      <w:pPr>
        <w:widowControl w:val="0"/>
        <w:autoSpaceDE w:val="0"/>
        <w:autoSpaceDN w:val="0"/>
        <w:adjustRightInd w:val="0"/>
        <w:spacing w:line="237" w:lineRule="auto"/>
      </w:pPr>
      <w:r w:rsidRPr="006504CB">
        <w:t>broj osobne iskaznice  ______________________</w:t>
      </w:r>
      <w:r>
        <w:t>_______________________</w:t>
      </w:r>
      <w:r w:rsidRPr="006504CB">
        <w:t xml:space="preserve">izdane od </w:t>
      </w:r>
      <w:r>
        <w:t>________</w:t>
      </w:r>
      <w:r w:rsidRPr="006504CB">
        <w:t xml:space="preserve"> ______________________________________</w:t>
      </w:r>
      <w:r>
        <w:t xml:space="preserve"> </w:t>
      </w:r>
      <w:r w:rsidRPr="006504CB">
        <w:t>kao osoba koja je ________________________________________________________________</w:t>
      </w:r>
      <w:r>
        <w:t>________________</w:t>
      </w:r>
    </w:p>
    <w:p w:rsidR="00F821AB" w:rsidRPr="004B1AA9" w:rsidRDefault="00F821AB" w:rsidP="00F821AB">
      <w:pPr>
        <w:widowControl w:val="0"/>
        <w:autoSpaceDE w:val="0"/>
        <w:autoSpaceDN w:val="0"/>
        <w:adjustRightInd w:val="0"/>
        <w:spacing w:line="237" w:lineRule="auto"/>
        <w:jc w:val="center"/>
        <w:rPr>
          <w:vertAlign w:val="superscript"/>
        </w:rPr>
      </w:pPr>
      <w:r w:rsidRPr="004B1AA9">
        <w:t>(funkcija)</w:t>
      </w:r>
      <w:r w:rsidRPr="004B1AA9">
        <w:rPr>
          <w:vertAlign w:val="superscript"/>
        </w:rPr>
        <w:t>*</w:t>
      </w:r>
    </w:p>
    <w:p w:rsidR="00F821AB" w:rsidRPr="004B1AA9" w:rsidRDefault="00F821AB" w:rsidP="00F821AB">
      <w:pPr>
        <w:widowControl w:val="0"/>
        <w:autoSpaceDE w:val="0"/>
        <w:autoSpaceDN w:val="0"/>
        <w:adjustRightInd w:val="0"/>
        <w:spacing w:line="237" w:lineRule="auto"/>
        <w:jc w:val="center"/>
      </w:pPr>
    </w:p>
    <w:p w:rsidR="00F821AB" w:rsidRPr="006504CB" w:rsidRDefault="00F821AB" w:rsidP="00F821AB">
      <w:pPr>
        <w:widowControl w:val="0"/>
        <w:autoSpaceDE w:val="0"/>
        <w:autoSpaceDN w:val="0"/>
        <w:adjustRightInd w:val="0"/>
        <w:spacing w:line="237" w:lineRule="auto"/>
      </w:pPr>
      <w:r w:rsidRPr="006504CB">
        <w:t>gospodarskog subjekta, ___________________________________________________________________</w:t>
      </w:r>
      <w:r>
        <w:t>_____________</w:t>
      </w:r>
    </w:p>
    <w:p w:rsidR="00F821AB" w:rsidRPr="006504CB" w:rsidRDefault="00F821AB" w:rsidP="00F821AB">
      <w:pPr>
        <w:widowControl w:val="0"/>
        <w:autoSpaceDE w:val="0"/>
        <w:autoSpaceDN w:val="0"/>
        <w:adjustRightInd w:val="0"/>
        <w:spacing w:line="41" w:lineRule="exact"/>
      </w:pPr>
    </w:p>
    <w:p w:rsidR="00F821AB" w:rsidRPr="004B1AA9" w:rsidRDefault="00F821AB" w:rsidP="00F821AB">
      <w:pPr>
        <w:widowControl w:val="0"/>
        <w:autoSpaceDE w:val="0"/>
        <w:autoSpaceDN w:val="0"/>
        <w:adjustRightInd w:val="0"/>
        <w:spacing w:line="237" w:lineRule="auto"/>
        <w:jc w:val="center"/>
      </w:pPr>
      <w:r w:rsidRPr="004B1AA9">
        <w:t>(naziv i sjedište gospodarskog subjekta/)</w:t>
      </w:r>
    </w:p>
    <w:p w:rsidR="00F821AB" w:rsidRPr="004B1AA9" w:rsidRDefault="00F821AB" w:rsidP="00F821AB">
      <w:pPr>
        <w:widowControl w:val="0"/>
        <w:autoSpaceDE w:val="0"/>
        <w:autoSpaceDN w:val="0"/>
        <w:adjustRightInd w:val="0"/>
        <w:spacing w:line="237" w:lineRule="auto"/>
        <w:jc w:val="center"/>
      </w:pPr>
    </w:p>
    <w:p w:rsidR="00F821AB" w:rsidRPr="006504CB" w:rsidRDefault="00F821AB" w:rsidP="00F821AB">
      <w:pPr>
        <w:widowControl w:val="0"/>
        <w:autoSpaceDE w:val="0"/>
        <w:autoSpaceDN w:val="0"/>
        <w:adjustRightInd w:val="0"/>
        <w:spacing w:line="237" w:lineRule="auto"/>
        <w:jc w:val="both"/>
        <w:rPr>
          <w:vertAlign w:val="superscript"/>
        </w:rPr>
      </w:pPr>
      <w:r w:rsidRPr="006504CB">
        <w:t>izjavljujem da niti ja, niti naprijed navedeni gospodarski subjekt, nismo pravomoćno osuđeni za bilo koje od slijedećih kaznenih djela odnosno za odgovarajuća kaznena djela prema propisima države sjedišta gospodarskog subjekta ili države čiji je državljanin osoba ovlaštena po zakonu za zastupanje gospodarskog subjekta: jedno ili više slijedećih kaznenih djela:</w:t>
      </w:r>
    </w:p>
    <w:p w:rsidR="00F821AB" w:rsidRPr="006504CB" w:rsidRDefault="00F821AB" w:rsidP="00F821AB">
      <w:pPr>
        <w:spacing w:before="120"/>
        <w:ind w:left="360"/>
        <w:jc w:val="both"/>
        <w:rPr>
          <w:b/>
        </w:rPr>
      </w:pPr>
      <w:r w:rsidRPr="006504CB">
        <w:rPr>
          <w:b/>
        </w:rPr>
        <w:t xml:space="preserve">a) sudjelovanje u zločinačkoj organizaciji, na temelju </w:t>
      </w:r>
    </w:p>
    <w:p w:rsidR="00F821AB" w:rsidRPr="006504CB" w:rsidRDefault="00F821AB" w:rsidP="00F821AB">
      <w:pPr>
        <w:pStyle w:val="ListParagraph"/>
        <w:numPr>
          <w:ilvl w:val="0"/>
          <w:numId w:val="7"/>
        </w:numPr>
        <w:spacing w:before="120"/>
        <w:contextualSpacing/>
        <w:jc w:val="both"/>
      </w:pPr>
      <w:r w:rsidRPr="006504CB">
        <w:t xml:space="preserve">članka 328. (zločinačko udruženje) i članka 329. (počinjenje kaznenog djela u sastavu zločinačkog udruženja) Kaznenog zakona </w:t>
      </w:r>
    </w:p>
    <w:p w:rsidR="00F821AB" w:rsidRPr="006504CB" w:rsidRDefault="00F821AB" w:rsidP="00F821AB">
      <w:pPr>
        <w:pStyle w:val="ListParagraph"/>
        <w:numPr>
          <w:ilvl w:val="0"/>
          <w:numId w:val="7"/>
        </w:numPr>
        <w:spacing w:before="120"/>
        <w:contextualSpacing/>
        <w:jc w:val="both"/>
      </w:pPr>
      <w:r w:rsidRPr="006504CB">
        <w:t xml:space="preserve">članka 333. (udruživanje za počinjenje kaznenih djela), iz Kaznenog zakona („Narodne novine“, br. 110/97, 27/98, 50/00, 129/00, 51/01, 111/03, 190/03, 105/04, 84/05, 71/06, 110/07, 152/08, 57/11, 77/11 i 143/12)  </w:t>
      </w:r>
    </w:p>
    <w:p w:rsidR="00F821AB" w:rsidRPr="006504CB" w:rsidRDefault="00F821AB" w:rsidP="00F821AB">
      <w:pPr>
        <w:spacing w:before="120"/>
        <w:ind w:left="360"/>
        <w:jc w:val="both"/>
        <w:rPr>
          <w:b/>
        </w:rPr>
      </w:pPr>
      <w:r w:rsidRPr="006504CB">
        <w:rPr>
          <w:b/>
        </w:rPr>
        <w:t xml:space="preserve">b) korupciju, na temelju </w:t>
      </w:r>
    </w:p>
    <w:p w:rsidR="00F821AB" w:rsidRPr="006504CB" w:rsidRDefault="00F821AB" w:rsidP="00F821AB">
      <w:pPr>
        <w:pStyle w:val="ListParagraph"/>
        <w:numPr>
          <w:ilvl w:val="0"/>
          <w:numId w:val="7"/>
        </w:numPr>
        <w:spacing w:before="120"/>
        <w:contextualSpacing/>
        <w:jc w:val="both"/>
      </w:pPr>
      <w:r w:rsidRPr="006504CB">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F821AB" w:rsidRPr="006504CB" w:rsidRDefault="00F821AB" w:rsidP="00F821AB">
      <w:pPr>
        <w:pStyle w:val="ListParagraph"/>
        <w:numPr>
          <w:ilvl w:val="0"/>
          <w:numId w:val="7"/>
        </w:numPr>
        <w:spacing w:before="120"/>
        <w:contextualSpacing/>
        <w:jc w:val="both"/>
      </w:pPr>
      <w:r w:rsidRPr="006504CB">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F821AB" w:rsidRPr="006504CB" w:rsidRDefault="00F821AB" w:rsidP="00F821AB">
      <w:pPr>
        <w:spacing w:before="120"/>
        <w:ind w:left="360"/>
        <w:jc w:val="both"/>
        <w:rPr>
          <w:b/>
        </w:rPr>
      </w:pPr>
      <w:r w:rsidRPr="006504CB">
        <w:rPr>
          <w:b/>
        </w:rPr>
        <w:lastRenderedPageBreak/>
        <w:t xml:space="preserve">c) prijevaru, na temelju </w:t>
      </w:r>
    </w:p>
    <w:p w:rsidR="00F821AB" w:rsidRPr="006504CB" w:rsidRDefault="00F821AB" w:rsidP="00F821AB">
      <w:pPr>
        <w:pStyle w:val="ListParagraph"/>
        <w:numPr>
          <w:ilvl w:val="0"/>
          <w:numId w:val="7"/>
        </w:numPr>
        <w:spacing w:before="120"/>
        <w:contextualSpacing/>
        <w:jc w:val="both"/>
      </w:pPr>
      <w:r w:rsidRPr="006504CB">
        <w:t xml:space="preserve">članka 236. (prijevara), članka 247. (prijevara u gospodarskom poslovanju), članka 256. (utaja poreza ili carine) i članka 258. (subvencijska prijevara) Kaznenog zakona </w:t>
      </w:r>
    </w:p>
    <w:p w:rsidR="00F821AB" w:rsidRPr="006504CB" w:rsidRDefault="00F821AB" w:rsidP="00F821AB">
      <w:pPr>
        <w:pStyle w:val="ListParagraph"/>
        <w:numPr>
          <w:ilvl w:val="0"/>
          <w:numId w:val="7"/>
        </w:numPr>
        <w:spacing w:before="120"/>
        <w:contextualSpacing/>
        <w:jc w:val="both"/>
      </w:pPr>
      <w:r w:rsidRPr="006504CB">
        <w:t>članka 224. (prijevara) i članka 293. (prijevara u gospodarskom poslovanju) i članka 286. (utaja poreza i drugih davanja) iz Kaznenog zakona („Narodne novine“</w:t>
      </w:r>
      <w:r>
        <w:t>, broj:</w:t>
      </w:r>
      <w:r w:rsidRPr="006504CB">
        <w:t xml:space="preserve"> 110/97, 27/98, 50/00, 129/00, 51/01, 111/03, 190/03, 105/04, 84/05, 71/06, 110/07, 152/08, 57/11, 77/11 i 143/12) </w:t>
      </w:r>
    </w:p>
    <w:p w:rsidR="00F821AB" w:rsidRPr="006504CB" w:rsidRDefault="00F821AB" w:rsidP="00F821AB">
      <w:pPr>
        <w:spacing w:before="120"/>
        <w:ind w:left="360"/>
        <w:jc w:val="both"/>
        <w:rPr>
          <w:b/>
        </w:rPr>
      </w:pPr>
      <w:r w:rsidRPr="006504CB">
        <w:rPr>
          <w:b/>
        </w:rPr>
        <w:t xml:space="preserve">d) terorizam ili kaznena djela povezana s terorističkim aktivnostima, na temelju </w:t>
      </w:r>
    </w:p>
    <w:p w:rsidR="00F821AB" w:rsidRPr="006504CB" w:rsidRDefault="00F821AB" w:rsidP="00F821AB">
      <w:pPr>
        <w:pStyle w:val="ListParagraph"/>
        <w:numPr>
          <w:ilvl w:val="0"/>
          <w:numId w:val="7"/>
        </w:numPr>
        <w:spacing w:before="120"/>
        <w:contextualSpacing/>
        <w:jc w:val="both"/>
      </w:pPr>
      <w:r w:rsidRPr="006504CB">
        <w:t xml:space="preserve">članka 97. (terorizam), članka 99. (javno poticanje na terorizam), članka 100. (novačenje za terorizam), članka 101. (obuka za terorizam) i članka 102. (terorističko udruženje) Kaznenog zakona </w:t>
      </w:r>
    </w:p>
    <w:p w:rsidR="00F821AB" w:rsidRPr="006504CB" w:rsidRDefault="00F821AB" w:rsidP="00F821AB">
      <w:pPr>
        <w:pStyle w:val="ListParagraph"/>
        <w:numPr>
          <w:ilvl w:val="0"/>
          <w:numId w:val="7"/>
        </w:numPr>
        <w:spacing w:before="120"/>
        <w:contextualSpacing/>
        <w:jc w:val="both"/>
      </w:pPr>
      <w:r w:rsidRPr="006504CB">
        <w:t xml:space="preserve">članka 169. (terorizam), članka 169.a (javno poticanje na terorizam) i članka 169.b (novačenje i obuka za terorizam) iz Kaznenog zakona („Narodne novine“, br. 110/97, 27/98, 50/00, 129/00, 51/01, 111/03, 190/03, 105/04, 84/05, 71/06, 110/07, 152/08, 57/11, 77/11 i 143/12) </w:t>
      </w:r>
    </w:p>
    <w:p w:rsidR="00F821AB" w:rsidRPr="006504CB" w:rsidRDefault="00F821AB" w:rsidP="00F821AB">
      <w:pPr>
        <w:spacing w:before="120"/>
        <w:ind w:left="360"/>
        <w:jc w:val="both"/>
        <w:rPr>
          <w:b/>
        </w:rPr>
      </w:pPr>
      <w:r w:rsidRPr="006504CB">
        <w:rPr>
          <w:b/>
        </w:rPr>
        <w:t xml:space="preserve">e) pranje novca ili financiranje terorizma, na temelju </w:t>
      </w:r>
    </w:p>
    <w:p w:rsidR="00F821AB" w:rsidRPr="006504CB" w:rsidRDefault="00F821AB" w:rsidP="00F821AB">
      <w:pPr>
        <w:pStyle w:val="ListParagraph"/>
        <w:numPr>
          <w:ilvl w:val="0"/>
          <w:numId w:val="7"/>
        </w:numPr>
        <w:spacing w:before="120"/>
        <w:contextualSpacing/>
        <w:jc w:val="both"/>
      </w:pPr>
      <w:r w:rsidRPr="006504CB">
        <w:t xml:space="preserve">članka 98. (financiranje terorizma) i članka 265. (pranje novca) Kaznenog zakona </w:t>
      </w:r>
    </w:p>
    <w:p w:rsidR="00F821AB" w:rsidRPr="006504CB" w:rsidRDefault="00F821AB" w:rsidP="00F821AB">
      <w:pPr>
        <w:pStyle w:val="ListParagraph"/>
        <w:numPr>
          <w:ilvl w:val="0"/>
          <w:numId w:val="7"/>
        </w:numPr>
        <w:spacing w:before="120"/>
        <w:contextualSpacing/>
        <w:jc w:val="both"/>
      </w:pPr>
      <w:r w:rsidRPr="006504CB">
        <w:t xml:space="preserve">pranje novca (članak 279.) iz Kaznenog zakona („Narodne novine“, br. 110/97, 27/98, 50/00, 129/00, 51/01, 111/03, 190/03, 105/04, 84/05, 71/06, 110/07, 152/08, 57/11, 77/11 i 143/12), </w:t>
      </w:r>
    </w:p>
    <w:p w:rsidR="00F821AB" w:rsidRPr="006504CB" w:rsidRDefault="00F821AB" w:rsidP="00F821AB">
      <w:pPr>
        <w:spacing w:before="120"/>
        <w:ind w:left="360"/>
        <w:jc w:val="both"/>
        <w:rPr>
          <w:b/>
        </w:rPr>
      </w:pPr>
      <w:r w:rsidRPr="006504CB">
        <w:rPr>
          <w:b/>
        </w:rPr>
        <w:t xml:space="preserve">f) dječji rad ili druge oblike trgovanja ljudima, na temelju </w:t>
      </w:r>
    </w:p>
    <w:p w:rsidR="00F821AB" w:rsidRPr="006504CB" w:rsidRDefault="00F821AB" w:rsidP="00F821AB">
      <w:pPr>
        <w:pStyle w:val="ListParagraph"/>
        <w:numPr>
          <w:ilvl w:val="0"/>
          <w:numId w:val="7"/>
        </w:numPr>
        <w:spacing w:before="120"/>
        <w:contextualSpacing/>
        <w:jc w:val="both"/>
      </w:pPr>
      <w:r w:rsidRPr="006504CB">
        <w:t>članka 106. (trgovanje ljudima) Kaznenog zakona članka 175. (trgovanje ljudima i ropstvo) iz Kaznenog zakona („Narodne novine“, br. 110/97, 27/98, 50/00, 129/00, 51/01, 111/03, 190/03, 105/04, 84/05, 71/06, 110/07, 152/08, 57/11, 77/11 i 143/12),</w:t>
      </w:r>
    </w:p>
    <w:p w:rsidR="00F821AB" w:rsidRPr="006504CB" w:rsidRDefault="00F821AB" w:rsidP="00F821AB">
      <w:pPr>
        <w:widowControl w:val="0"/>
        <w:autoSpaceDE w:val="0"/>
        <w:autoSpaceDN w:val="0"/>
        <w:adjustRightInd w:val="0"/>
        <w:ind w:left="7"/>
        <w:jc w:val="both"/>
      </w:pPr>
      <w:r w:rsidRPr="006504CB">
        <w:t>odnosno za odgovarajuća kaznena djela prema nacionalnim propisima države poslovnog nastana gospodarskog subjekta, odnosno države čiji je osoba državljanin, obuhvaćaju razloge za isključenje iz članka 57. stavka 1. točaka od (a) do (f) Direktive 2014/24/EU.</w:t>
      </w:r>
    </w:p>
    <w:p w:rsidR="00F821AB" w:rsidRPr="006504CB" w:rsidRDefault="00F821AB" w:rsidP="00F821AB">
      <w:pPr>
        <w:widowControl w:val="0"/>
        <w:autoSpaceDE w:val="0"/>
        <w:autoSpaceDN w:val="0"/>
        <w:adjustRightInd w:val="0"/>
        <w:spacing w:line="237" w:lineRule="auto"/>
        <w:ind w:left="5660"/>
        <w:jc w:val="both"/>
      </w:pPr>
    </w:p>
    <w:p w:rsidR="00F821AB" w:rsidRPr="006504CB" w:rsidRDefault="00F821AB" w:rsidP="00F821AB">
      <w:pPr>
        <w:widowControl w:val="0"/>
        <w:autoSpaceDE w:val="0"/>
        <w:autoSpaceDN w:val="0"/>
        <w:adjustRightInd w:val="0"/>
        <w:spacing w:line="237" w:lineRule="auto"/>
        <w:ind w:left="5660"/>
      </w:pPr>
    </w:p>
    <w:p w:rsidR="00F821AB" w:rsidRPr="006504CB" w:rsidRDefault="00F821AB" w:rsidP="00F821AB">
      <w:pPr>
        <w:widowControl w:val="0"/>
        <w:autoSpaceDE w:val="0"/>
        <w:autoSpaceDN w:val="0"/>
        <w:adjustRightInd w:val="0"/>
        <w:spacing w:line="237" w:lineRule="auto"/>
        <w:ind w:left="6372"/>
      </w:pPr>
      <w:r w:rsidRPr="006504CB">
        <w:t xml:space="preserve">                   ________________________</w:t>
      </w:r>
    </w:p>
    <w:p w:rsidR="00F821AB" w:rsidRPr="006504CB" w:rsidRDefault="00F821AB" w:rsidP="00F821AB">
      <w:pPr>
        <w:widowControl w:val="0"/>
        <w:autoSpaceDE w:val="0"/>
        <w:autoSpaceDN w:val="0"/>
        <w:adjustRightInd w:val="0"/>
        <w:spacing w:line="42" w:lineRule="exact"/>
      </w:pPr>
    </w:p>
    <w:p w:rsidR="00F821AB" w:rsidRPr="006504CB" w:rsidRDefault="00F821AB" w:rsidP="00F821AB">
      <w:pPr>
        <w:widowControl w:val="0"/>
        <w:autoSpaceDE w:val="0"/>
        <w:autoSpaceDN w:val="0"/>
        <w:adjustRightInd w:val="0"/>
        <w:ind w:left="5700"/>
        <w:rPr>
          <w:vertAlign w:val="superscript"/>
        </w:rPr>
      </w:pPr>
      <w:r>
        <w:rPr>
          <w:vertAlign w:val="superscript"/>
        </w:rPr>
        <w:t xml:space="preserve">                   </w:t>
      </w:r>
      <w:r w:rsidRPr="006504CB">
        <w:rPr>
          <w:vertAlign w:val="superscript"/>
        </w:rPr>
        <w:t xml:space="preserve"> (vlastoručni potpis osobe koja daje izjavu)</w:t>
      </w:r>
    </w:p>
    <w:p w:rsidR="00F821AB" w:rsidRPr="006504CB" w:rsidRDefault="00F821AB" w:rsidP="00F821AB">
      <w:pPr>
        <w:widowControl w:val="0"/>
        <w:autoSpaceDE w:val="0"/>
        <w:autoSpaceDN w:val="0"/>
        <w:adjustRightInd w:val="0"/>
        <w:ind w:left="5700"/>
      </w:pPr>
    </w:p>
    <w:p w:rsidR="00F821AB" w:rsidRPr="006504CB" w:rsidRDefault="00F821AB" w:rsidP="00F821AB">
      <w:pPr>
        <w:widowControl w:val="0"/>
        <w:autoSpaceDE w:val="0"/>
        <w:autoSpaceDN w:val="0"/>
        <w:adjustRightInd w:val="0"/>
        <w:spacing w:line="40" w:lineRule="exact"/>
      </w:pPr>
    </w:p>
    <w:p w:rsidR="00F821AB" w:rsidRPr="006504CB" w:rsidRDefault="00F821AB" w:rsidP="00F821AB">
      <w:pPr>
        <w:widowControl w:val="0"/>
        <w:autoSpaceDE w:val="0"/>
        <w:autoSpaceDN w:val="0"/>
        <w:adjustRightInd w:val="0"/>
        <w:spacing w:line="237" w:lineRule="auto"/>
      </w:pPr>
      <w:r w:rsidRPr="006504CB">
        <w:t>U______________, ______________</w:t>
      </w:r>
    </w:p>
    <w:p w:rsidR="00F821AB" w:rsidRPr="00224CC8" w:rsidRDefault="00F821AB" w:rsidP="00F821AB">
      <w:pPr>
        <w:widowControl w:val="0"/>
        <w:autoSpaceDE w:val="0"/>
        <w:autoSpaceDN w:val="0"/>
        <w:adjustRightInd w:val="0"/>
        <w:spacing w:line="237" w:lineRule="auto"/>
      </w:pPr>
      <w:r w:rsidRPr="006504CB">
        <w:t xml:space="preserve">          (mjest</w:t>
      </w:r>
      <w:r>
        <w:t xml:space="preserve">o)                 </w:t>
      </w:r>
      <w:r w:rsidRPr="006504CB">
        <w:t>(datum)</w:t>
      </w:r>
    </w:p>
    <w:p w:rsidR="00F821AB" w:rsidRPr="006504CB" w:rsidRDefault="00F821AB" w:rsidP="00F821AB">
      <w:pPr>
        <w:jc w:val="both"/>
        <w:rPr>
          <w:b/>
          <w:i/>
          <w:vertAlign w:val="superscript"/>
        </w:rPr>
      </w:pPr>
    </w:p>
    <w:p w:rsidR="00F63FF9" w:rsidRDefault="00F63FF9" w:rsidP="00F821AB">
      <w:pPr>
        <w:jc w:val="both"/>
        <w:rPr>
          <w:b/>
          <w:vertAlign w:val="superscript"/>
        </w:rPr>
      </w:pPr>
    </w:p>
    <w:p w:rsidR="00F63FF9" w:rsidRDefault="00F63FF9" w:rsidP="00F821AB">
      <w:pPr>
        <w:jc w:val="both"/>
        <w:rPr>
          <w:b/>
          <w:vertAlign w:val="superscript"/>
        </w:rPr>
      </w:pPr>
    </w:p>
    <w:p w:rsidR="00F63FF9" w:rsidRDefault="00F63FF9" w:rsidP="00F821AB">
      <w:pPr>
        <w:jc w:val="both"/>
        <w:rPr>
          <w:b/>
          <w:vertAlign w:val="superscript"/>
        </w:rPr>
      </w:pPr>
    </w:p>
    <w:p w:rsidR="00F63FF9" w:rsidRDefault="00F63FF9" w:rsidP="00F821AB">
      <w:pPr>
        <w:jc w:val="both"/>
        <w:rPr>
          <w:b/>
          <w:vertAlign w:val="superscript"/>
        </w:rPr>
      </w:pPr>
    </w:p>
    <w:p w:rsidR="00F63FF9" w:rsidRDefault="00F63FF9" w:rsidP="00F821AB">
      <w:pPr>
        <w:jc w:val="both"/>
        <w:rPr>
          <w:b/>
          <w:vertAlign w:val="superscript"/>
        </w:rPr>
      </w:pPr>
    </w:p>
    <w:p w:rsidR="00F63FF9" w:rsidRDefault="00F63FF9" w:rsidP="00F821AB">
      <w:pPr>
        <w:jc w:val="both"/>
        <w:rPr>
          <w:b/>
          <w:vertAlign w:val="superscript"/>
        </w:rPr>
      </w:pPr>
    </w:p>
    <w:p w:rsidR="00F63FF9" w:rsidRDefault="00F63FF9" w:rsidP="00F821AB">
      <w:pPr>
        <w:jc w:val="both"/>
        <w:rPr>
          <w:b/>
          <w:vertAlign w:val="superscript"/>
        </w:rPr>
      </w:pPr>
    </w:p>
    <w:p w:rsidR="00F821AB" w:rsidRPr="005D3CB9" w:rsidRDefault="00F821AB" w:rsidP="00F821AB">
      <w:pPr>
        <w:jc w:val="both"/>
        <w:rPr>
          <w:sz w:val="22"/>
          <w:szCs w:val="22"/>
        </w:rPr>
      </w:pPr>
      <w:r w:rsidRPr="004B1AA9">
        <w:rPr>
          <w:b/>
          <w:vertAlign w:val="superscript"/>
        </w:rPr>
        <w:t>*</w:t>
      </w:r>
      <w:r w:rsidRPr="005D3CB9">
        <w:rPr>
          <w:sz w:val="22"/>
          <w:szCs w:val="22"/>
        </w:rPr>
        <w:t>Upisati naziv funkcije osobe koja daje izjavu, a sukladno odredbi članka 251. stavka 1. Zakona o javnoj nabavi odnosno upisati je li osoba član upravnog, upravljačkog ili nadzornog tijela gospodarskog subjekta ili ima ovlasti zastupanja, donošenja odluka ili nadzora toga gospodarskog subjekta.</w:t>
      </w:r>
    </w:p>
    <w:p w:rsidR="00F821AB" w:rsidRPr="005D3CB9" w:rsidRDefault="00F821AB" w:rsidP="00F821AB">
      <w:pPr>
        <w:jc w:val="both"/>
        <w:rPr>
          <w:sz w:val="22"/>
          <w:szCs w:val="22"/>
        </w:rPr>
      </w:pPr>
    </w:p>
    <w:p w:rsidR="00F821AB" w:rsidRPr="005D3CB9" w:rsidRDefault="00F821AB" w:rsidP="00F821AB">
      <w:pPr>
        <w:jc w:val="both"/>
        <w:rPr>
          <w:b/>
          <w:sz w:val="22"/>
          <w:szCs w:val="22"/>
        </w:rPr>
      </w:pPr>
      <w:r w:rsidRPr="005D3CB9">
        <w:rPr>
          <w:b/>
          <w:sz w:val="22"/>
          <w:szCs w:val="22"/>
        </w:rPr>
        <w:t xml:space="preserve">Napomena: </w:t>
      </w:r>
    </w:p>
    <w:p w:rsidR="00F821AB" w:rsidRPr="005D3CB9" w:rsidRDefault="00F821AB" w:rsidP="00F821AB">
      <w:pPr>
        <w:jc w:val="both"/>
        <w:rPr>
          <w:sz w:val="22"/>
          <w:szCs w:val="22"/>
        </w:rPr>
      </w:pPr>
      <w:r w:rsidRPr="005D3CB9">
        <w:rPr>
          <w:sz w:val="22"/>
          <w:szCs w:val="22"/>
        </w:rPr>
        <w:t>Izjava davatelja mora biti ovjerena potpisom kod nadležne sudske ili upravne vlasti, javnog bilježnika, ili strukovnog ili trgovinskog tijela u državi poslovnog nastana gospodarskog subjekta, odnosno državi čiji je osoba državljanin.</w:t>
      </w:r>
    </w:p>
    <w:p w:rsidR="00F821AB" w:rsidRPr="006504CB" w:rsidRDefault="00F821AB" w:rsidP="00F821AB">
      <w:pPr>
        <w:jc w:val="right"/>
        <w:rPr>
          <w:b/>
        </w:rPr>
      </w:pPr>
      <w:r w:rsidRPr="005E7011">
        <w:rPr>
          <w:b/>
          <w:bCs/>
          <w:highlight w:val="darkGray"/>
          <w:bdr w:val="single" w:sz="4" w:space="0" w:color="auto" w:frame="1"/>
          <w:shd w:val="clear" w:color="auto" w:fill="DAEEF3"/>
        </w:rPr>
        <w:lastRenderedPageBreak/>
        <w:fldChar w:fldCharType="begin"/>
      </w:r>
      <w:r w:rsidRPr="005E7011">
        <w:rPr>
          <w:b/>
          <w:bCs/>
          <w:highlight w:val="darkGray"/>
          <w:bdr w:val="single" w:sz="4" w:space="0" w:color="auto" w:frame="1"/>
          <w:shd w:val="clear" w:color="auto" w:fill="DAEEF3"/>
        </w:rPr>
        <w:instrText xml:space="preserve"> LINK Word.Document.12 "G:\\Civitas sacra\\AVENSYS\\Radovi na Palači Galbiani\\Prilog 7. Izjava ponuditelja dokazi kvalifikacije.docx" "OLE_LINK26" \a \h  \* MERGEFORMAT </w:instrText>
      </w:r>
      <w:r w:rsidRPr="005E7011">
        <w:rPr>
          <w:b/>
          <w:bCs/>
          <w:highlight w:val="darkGray"/>
          <w:bdr w:val="single" w:sz="4" w:space="0" w:color="auto" w:frame="1"/>
          <w:shd w:val="clear" w:color="auto" w:fill="DAEEF3"/>
        </w:rPr>
        <w:fldChar w:fldCharType="separate"/>
      </w:r>
      <w:bookmarkStart w:id="241" w:name="OLE_LINK26"/>
      <w:r w:rsidRPr="005E7011">
        <w:rPr>
          <w:b/>
          <w:bCs/>
          <w:highlight w:val="darkGray"/>
          <w:bdr w:val="single" w:sz="4" w:space="0" w:color="auto" w:frame="1"/>
          <w:shd w:val="clear" w:color="auto" w:fill="DAEEF3"/>
        </w:rPr>
        <w:t>PRILOG 2a</w:t>
      </w:r>
      <w:bookmarkEnd w:id="241"/>
      <w:r w:rsidRPr="005E7011">
        <w:rPr>
          <w:b/>
          <w:bCs/>
          <w:highlight w:val="darkGray"/>
          <w:bdr w:val="single" w:sz="4" w:space="0" w:color="auto" w:frame="1"/>
          <w:shd w:val="clear" w:color="auto" w:fill="DAEEF3"/>
        </w:rPr>
        <w:fldChar w:fldCharType="end"/>
      </w:r>
      <w:r w:rsidRPr="005E7011">
        <w:rPr>
          <w:b/>
          <w:bCs/>
          <w:highlight w:val="darkGray"/>
          <w:bdr w:val="single" w:sz="4" w:space="0" w:color="auto" w:frame="1"/>
          <w:shd w:val="clear" w:color="auto" w:fill="DAEEF3"/>
        </w:rPr>
        <w:t>.</w:t>
      </w:r>
      <w:r w:rsidRPr="005E7011">
        <w:rPr>
          <w:b/>
          <w:highlight w:val="darkGray"/>
          <w:bdr w:val="single" w:sz="4" w:space="0" w:color="auto" w:frame="1"/>
          <w:shd w:val="clear" w:color="auto" w:fill="DAEEF3"/>
        </w:rPr>
        <w:t xml:space="preserve"> Izjava o stečaju</w:t>
      </w:r>
    </w:p>
    <w:p w:rsidR="00F821AB" w:rsidRPr="006504CB" w:rsidRDefault="00F821AB" w:rsidP="00F821AB">
      <w:pPr>
        <w:tabs>
          <w:tab w:val="left" w:pos="567"/>
        </w:tabs>
        <w:jc w:val="both"/>
        <w:rPr>
          <w:bCs/>
        </w:rPr>
      </w:pPr>
    </w:p>
    <w:p w:rsidR="00F63FF9" w:rsidRPr="00896700" w:rsidRDefault="00F63FF9" w:rsidP="00F63FF9">
      <w:pPr>
        <w:spacing w:after="120"/>
        <w:jc w:val="both"/>
        <w:rPr>
          <w:b/>
        </w:rPr>
      </w:pPr>
      <w:r w:rsidRPr="00896700">
        <w:rPr>
          <w:b/>
        </w:rPr>
        <w:t xml:space="preserve">Naručitelj: </w:t>
      </w:r>
      <w:r>
        <w:t xml:space="preserve">Općina Kapela, Bilogorska 90, 43203 Kapela, </w:t>
      </w:r>
      <w:r w:rsidRPr="00272CC5">
        <w:t>OIB: 39819228656</w:t>
      </w:r>
    </w:p>
    <w:p w:rsidR="00F63FF9" w:rsidRPr="00896700" w:rsidRDefault="00F63FF9" w:rsidP="00F63FF9">
      <w:pPr>
        <w:spacing w:after="120"/>
        <w:jc w:val="both"/>
        <w:rPr>
          <w:b/>
        </w:rPr>
      </w:pPr>
      <w:r>
        <w:rPr>
          <w:b/>
        </w:rPr>
        <w:t>Predmet nabave</w:t>
      </w:r>
      <w:r w:rsidRPr="00896700">
        <w:rPr>
          <w:b/>
        </w:rPr>
        <w:t xml:space="preserve">: </w:t>
      </w:r>
      <w:r>
        <w:t>radovi na rekonstrukciji nerazvrstane ceste na području Općine Kapela</w:t>
      </w:r>
    </w:p>
    <w:p w:rsidR="00F821AB" w:rsidRDefault="00F821AB" w:rsidP="00F821AB">
      <w:pPr>
        <w:tabs>
          <w:tab w:val="left" w:pos="567"/>
        </w:tabs>
        <w:jc w:val="both"/>
        <w:rPr>
          <w:bCs/>
        </w:rPr>
      </w:pPr>
    </w:p>
    <w:p w:rsidR="00F821AB" w:rsidRPr="006504CB" w:rsidRDefault="00F821AB" w:rsidP="00F821AB">
      <w:pPr>
        <w:tabs>
          <w:tab w:val="left" w:pos="567"/>
        </w:tabs>
        <w:jc w:val="both"/>
        <w:rPr>
          <w:bCs/>
        </w:rPr>
      </w:pPr>
      <w:r w:rsidRPr="006504CB">
        <w:rPr>
          <w:bCs/>
        </w:rPr>
        <w:t>Temeljem članka 265. stavka 1. i  2. Zakona o javnoj nabavi (</w:t>
      </w:r>
      <w:r>
        <w:rPr>
          <w:bCs/>
        </w:rPr>
        <w:t>„</w:t>
      </w:r>
      <w:r w:rsidRPr="006504CB">
        <w:rPr>
          <w:bCs/>
        </w:rPr>
        <w:t>N</w:t>
      </w:r>
      <w:r>
        <w:rPr>
          <w:bCs/>
        </w:rPr>
        <w:t>arodne novine“, broj</w:t>
      </w:r>
      <w:r w:rsidRPr="006504CB">
        <w:rPr>
          <w:bCs/>
        </w:rPr>
        <w:t xml:space="preserve"> 120/2016), u svezi sa člankom 254. stavkom 1. točkom 2. Zakona, dajem sljedeću</w:t>
      </w:r>
    </w:p>
    <w:p w:rsidR="00F821AB" w:rsidRPr="006504CB" w:rsidRDefault="00F821AB" w:rsidP="00F821AB">
      <w:pPr>
        <w:tabs>
          <w:tab w:val="left" w:pos="567"/>
        </w:tabs>
        <w:jc w:val="both"/>
        <w:rPr>
          <w:bCs/>
        </w:rPr>
      </w:pPr>
    </w:p>
    <w:p w:rsidR="00F821AB" w:rsidRPr="006504CB" w:rsidRDefault="00F821AB" w:rsidP="00F821AB">
      <w:pPr>
        <w:tabs>
          <w:tab w:val="left" w:pos="567"/>
        </w:tabs>
        <w:jc w:val="center"/>
        <w:rPr>
          <w:b/>
          <w:bCs/>
        </w:rPr>
      </w:pPr>
      <w:r w:rsidRPr="006504CB">
        <w:rPr>
          <w:b/>
          <w:bCs/>
        </w:rPr>
        <w:t>I Z J A V U</w:t>
      </w:r>
    </w:p>
    <w:p w:rsidR="00F821AB" w:rsidRPr="006504CB" w:rsidRDefault="00F821AB" w:rsidP="00F821AB">
      <w:pPr>
        <w:widowControl w:val="0"/>
        <w:autoSpaceDE w:val="0"/>
        <w:autoSpaceDN w:val="0"/>
        <w:adjustRightInd w:val="0"/>
        <w:spacing w:line="259" w:lineRule="exact"/>
      </w:pPr>
    </w:p>
    <w:p w:rsidR="00F821AB" w:rsidRDefault="00F821AB" w:rsidP="00F821AB">
      <w:pPr>
        <w:widowControl w:val="0"/>
        <w:autoSpaceDE w:val="0"/>
        <w:autoSpaceDN w:val="0"/>
        <w:adjustRightInd w:val="0"/>
        <w:spacing w:line="237" w:lineRule="auto"/>
      </w:pPr>
      <w:r w:rsidRPr="006504CB">
        <w:t xml:space="preserve">kojom ja,_________________________________ iz </w:t>
      </w:r>
      <w:r>
        <w:t>_____________________________________</w:t>
      </w:r>
    </w:p>
    <w:p w:rsidR="00F821AB" w:rsidRDefault="00F821AB" w:rsidP="00F821AB">
      <w:pPr>
        <w:widowControl w:val="0"/>
        <w:autoSpaceDE w:val="0"/>
        <w:autoSpaceDN w:val="0"/>
        <w:adjustRightInd w:val="0"/>
        <w:spacing w:line="237" w:lineRule="auto"/>
      </w:pPr>
      <w:r>
        <w:t xml:space="preserve">                                  </w:t>
      </w:r>
      <w:r w:rsidRPr="006504CB">
        <w:t>(ime i prezime)</w:t>
      </w:r>
    </w:p>
    <w:p w:rsidR="00F821AB" w:rsidRPr="006504CB" w:rsidRDefault="00F821AB" w:rsidP="00F821AB">
      <w:pPr>
        <w:widowControl w:val="0"/>
        <w:autoSpaceDE w:val="0"/>
        <w:autoSpaceDN w:val="0"/>
        <w:adjustRightInd w:val="0"/>
        <w:spacing w:line="237" w:lineRule="auto"/>
      </w:pPr>
      <w:r>
        <w:t>___________________</w:t>
      </w:r>
      <w:r w:rsidRPr="006504CB">
        <w:t>___________________________________________</w:t>
      </w:r>
      <w:r>
        <w:t>__________________</w:t>
      </w:r>
    </w:p>
    <w:p w:rsidR="00F821AB" w:rsidRPr="006504CB" w:rsidRDefault="00F821AB" w:rsidP="00F821AB">
      <w:pPr>
        <w:widowControl w:val="0"/>
        <w:autoSpaceDE w:val="0"/>
        <w:autoSpaceDN w:val="0"/>
        <w:adjustRightInd w:val="0"/>
        <w:spacing w:line="237" w:lineRule="auto"/>
      </w:pPr>
      <w:r w:rsidRPr="006504CB">
        <w:tab/>
      </w:r>
      <w:r w:rsidRPr="006504CB">
        <w:tab/>
      </w:r>
      <w:r w:rsidRPr="006504CB">
        <w:tab/>
      </w:r>
      <w:r w:rsidRPr="006504CB">
        <w:tab/>
        <w:t xml:space="preserve">         (prebivalište i adresa stanovanja)</w:t>
      </w:r>
    </w:p>
    <w:p w:rsidR="00F821AB" w:rsidRPr="006504CB" w:rsidRDefault="00F821AB" w:rsidP="00F821AB">
      <w:pPr>
        <w:widowControl w:val="0"/>
        <w:autoSpaceDE w:val="0"/>
        <w:autoSpaceDN w:val="0"/>
        <w:adjustRightInd w:val="0"/>
        <w:spacing w:line="237" w:lineRule="auto"/>
      </w:pPr>
    </w:p>
    <w:p w:rsidR="00F821AB" w:rsidRPr="006504CB" w:rsidRDefault="00F821AB" w:rsidP="00F821AB">
      <w:pPr>
        <w:widowControl w:val="0"/>
        <w:autoSpaceDE w:val="0"/>
        <w:autoSpaceDN w:val="0"/>
        <w:adjustRightInd w:val="0"/>
        <w:spacing w:line="237" w:lineRule="auto"/>
      </w:pPr>
      <w:r w:rsidRPr="006504CB">
        <w:t>broj osobne iskaznice  _</w:t>
      </w:r>
      <w:r>
        <w:t>_____________________izdane od ___________________________________________</w:t>
      </w:r>
      <w:r w:rsidRPr="006504CB">
        <w:t>_____________________________________</w:t>
      </w:r>
    </w:p>
    <w:p w:rsidR="00F821AB" w:rsidRPr="006504CB" w:rsidRDefault="00F821AB" w:rsidP="00F821AB">
      <w:pPr>
        <w:widowControl w:val="0"/>
        <w:autoSpaceDE w:val="0"/>
        <w:autoSpaceDN w:val="0"/>
        <w:adjustRightInd w:val="0"/>
        <w:spacing w:line="237" w:lineRule="auto"/>
      </w:pPr>
    </w:p>
    <w:p w:rsidR="00F821AB" w:rsidRPr="006504CB" w:rsidRDefault="00F821AB" w:rsidP="00F821AB">
      <w:pPr>
        <w:widowControl w:val="0"/>
        <w:autoSpaceDE w:val="0"/>
        <w:autoSpaceDN w:val="0"/>
        <w:adjustRightInd w:val="0"/>
        <w:spacing w:line="237" w:lineRule="auto"/>
      </w:pPr>
      <w:r w:rsidRPr="006504CB">
        <w:t>______________________</w:t>
      </w:r>
      <w:r>
        <w:t>__________________________</w:t>
      </w:r>
      <w:r w:rsidRPr="006504CB">
        <w:t>____________________________</w:t>
      </w:r>
      <w:r>
        <w:t>___</w:t>
      </w:r>
    </w:p>
    <w:p w:rsidR="00F821AB" w:rsidRPr="006504CB" w:rsidRDefault="00F821AB" w:rsidP="00F821AB">
      <w:pPr>
        <w:widowControl w:val="0"/>
        <w:autoSpaceDE w:val="0"/>
        <w:autoSpaceDN w:val="0"/>
        <w:adjustRightInd w:val="0"/>
        <w:spacing w:line="42" w:lineRule="exact"/>
      </w:pPr>
    </w:p>
    <w:p w:rsidR="00F821AB" w:rsidRPr="006504CB" w:rsidRDefault="00F821AB" w:rsidP="00F821AB">
      <w:pPr>
        <w:widowControl w:val="0"/>
        <w:autoSpaceDE w:val="0"/>
        <w:autoSpaceDN w:val="0"/>
        <w:adjustRightInd w:val="0"/>
        <w:spacing w:line="237" w:lineRule="auto"/>
        <w:jc w:val="center"/>
      </w:pPr>
      <w:r w:rsidRPr="006504CB">
        <w:t>(naziv i sjedište gospodarskog subjekta/ponuditelja)</w:t>
      </w:r>
    </w:p>
    <w:p w:rsidR="00F821AB" w:rsidRPr="006504CB" w:rsidRDefault="00F821AB" w:rsidP="00F821AB">
      <w:pPr>
        <w:widowControl w:val="0"/>
        <w:autoSpaceDE w:val="0"/>
        <w:autoSpaceDN w:val="0"/>
        <w:adjustRightInd w:val="0"/>
        <w:spacing w:line="351" w:lineRule="exact"/>
      </w:pPr>
    </w:p>
    <w:p w:rsidR="00F821AB" w:rsidRPr="006504CB" w:rsidRDefault="00F821AB" w:rsidP="00F821AB">
      <w:pPr>
        <w:widowControl w:val="0"/>
        <w:autoSpaceDE w:val="0"/>
        <w:autoSpaceDN w:val="0"/>
        <w:adjustRightInd w:val="0"/>
      </w:pPr>
      <w:r w:rsidRPr="006504CB">
        <w:t>izjavljujem da</w:t>
      </w:r>
    </w:p>
    <w:p w:rsidR="00F821AB" w:rsidRPr="006504CB" w:rsidRDefault="00F821AB" w:rsidP="00F821AB">
      <w:pPr>
        <w:pStyle w:val="ListParagraph"/>
        <w:numPr>
          <w:ilvl w:val="0"/>
          <w:numId w:val="40"/>
        </w:numPr>
        <w:spacing w:before="120"/>
        <w:contextualSpacing/>
        <w:jc w:val="both"/>
      </w:pPr>
      <w:r w:rsidRPr="006504CB">
        <w:t xml:space="preserve">nad gospodarskim subjektom nije otvoren stečajni postupak, </w:t>
      </w:r>
    </w:p>
    <w:p w:rsidR="00F821AB" w:rsidRPr="006504CB" w:rsidRDefault="00F821AB" w:rsidP="00F821AB">
      <w:pPr>
        <w:pStyle w:val="ListParagraph"/>
        <w:numPr>
          <w:ilvl w:val="0"/>
          <w:numId w:val="40"/>
        </w:numPr>
        <w:spacing w:before="120"/>
        <w:contextualSpacing/>
        <w:jc w:val="both"/>
      </w:pPr>
      <w:r w:rsidRPr="006504CB">
        <w:t xml:space="preserve">gospodarski subjekt nije nesposoban za plaćanje ili prezadužen, ili u postupku likvidacije, </w:t>
      </w:r>
    </w:p>
    <w:p w:rsidR="00F821AB" w:rsidRPr="006504CB" w:rsidRDefault="00F821AB" w:rsidP="00F821AB">
      <w:pPr>
        <w:pStyle w:val="ListParagraph"/>
        <w:numPr>
          <w:ilvl w:val="0"/>
          <w:numId w:val="40"/>
        </w:numPr>
        <w:spacing w:before="120"/>
        <w:contextualSpacing/>
        <w:jc w:val="both"/>
      </w:pPr>
      <w:r w:rsidRPr="006504CB">
        <w:t xml:space="preserve">njegovom imovinom ne upravlja stečajni upravitelj ili sud, </w:t>
      </w:r>
    </w:p>
    <w:p w:rsidR="00F821AB" w:rsidRPr="006504CB" w:rsidRDefault="00F821AB" w:rsidP="00F821AB">
      <w:pPr>
        <w:pStyle w:val="ListParagraph"/>
        <w:numPr>
          <w:ilvl w:val="0"/>
          <w:numId w:val="40"/>
        </w:numPr>
        <w:spacing w:before="120"/>
        <w:contextualSpacing/>
        <w:jc w:val="both"/>
      </w:pPr>
      <w:r w:rsidRPr="006504CB">
        <w:t xml:space="preserve">nije je u nagodbi s vjerovnicima, </w:t>
      </w:r>
    </w:p>
    <w:p w:rsidR="00F821AB" w:rsidRPr="006504CB" w:rsidRDefault="00F821AB" w:rsidP="00F821AB">
      <w:pPr>
        <w:pStyle w:val="ListParagraph"/>
        <w:numPr>
          <w:ilvl w:val="0"/>
          <w:numId w:val="40"/>
        </w:numPr>
        <w:spacing w:before="120"/>
        <w:contextualSpacing/>
        <w:jc w:val="both"/>
      </w:pPr>
      <w:r w:rsidRPr="006504CB">
        <w:t xml:space="preserve">nije obustavio poslovne aktivnosti </w:t>
      </w:r>
    </w:p>
    <w:p w:rsidR="00F821AB" w:rsidRPr="006504CB" w:rsidRDefault="00F821AB" w:rsidP="00F821AB">
      <w:pPr>
        <w:pStyle w:val="ListParagraph"/>
        <w:numPr>
          <w:ilvl w:val="0"/>
          <w:numId w:val="40"/>
        </w:numPr>
        <w:spacing w:before="120"/>
        <w:contextualSpacing/>
        <w:jc w:val="both"/>
      </w:pPr>
      <w:r w:rsidRPr="006504CB">
        <w:t xml:space="preserve">niti je u bilo kakvoj istovrsnoj situaciji koja proizlazi iz sličnog postupka prema nacionalnim zakonima i propisima </w:t>
      </w:r>
    </w:p>
    <w:p w:rsidR="00F821AB" w:rsidRPr="006504CB" w:rsidRDefault="00F821AB" w:rsidP="00F821AB">
      <w:pPr>
        <w:widowControl w:val="0"/>
        <w:overflowPunct w:val="0"/>
        <w:autoSpaceDE w:val="0"/>
        <w:autoSpaceDN w:val="0"/>
        <w:adjustRightInd w:val="0"/>
        <w:spacing w:line="268" w:lineRule="auto"/>
        <w:ind w:left="567" w:right="140"/>
        <w:jc w:val="both"/>
      </w:pPr>
      <w:r w:rsidRPr="006504CB">
        <w:t xml:space="preserve"> </w:t>
      </w:r>
    </w:p>
    <w:p w:rsidR="00F821AB" w:rsidRPr="006504CB" w:rsidRDefault="00F821AB" w:rsidP="00F821AB">
      <w:pPr>
        <w:widowControl w:val="0"/>
        <w:autoSpaceDE w:val="0"/>
        <w:autoSpaceDN w:val="0"/>
        <w:adjustRightInd w:val="0"/>
        <w:spacing w:line="289" w:lineRule="exact"/>
      </w:pPr>
    </w:p>
    <w:p w:rsidR="00F821AB" w:rsidRPr="006504CB" w:rsidRDefault="00F821AB" w:rsidP="00F821AB">
      <w:pPr>
        <w:widowControl w:val="0"/>
        <w:autoSpaceDE w:val="0"/>
        <w:autoSpaceDN w:val="0"/>
        <w:adjustRightInd w:val="0"/>
        <w:ind w:left="5660"/>
      </w:pPr>
      <w:r w:rsidRPr="006504CB">
        <w:t>_________________________</w:t>
      </w:r>
    </w:p>
    <w:p w:rsidR="00F821AB" w:rsidRPr="006504CB" w:rsidRDefault="00F821AB" w:rsidP="00F821AB">
      <w:pPr>
        <w:widowControl w:val="0"/>
        <w:autoSpaceDE w:val="0"/>
        <w:autoSpaceDN w:val="0"/>
        <w:adjustRightInd w:val="0"/>
        <w:ind w:left="5660"/>
        <w:rPr>
          <w:vertAlign w:val="superscript"/>
        </w:rPr>
      </w:pPr>
      <w:r w:rsidRPr="006504CB">
        <w:tab/>
      </w:r>
      <w:r w:rsidRPr="006504CB">
        <w:rPr>
          <w:vertAlign w:val="superscript"/>
        </w:rPr>
        <w:t>(vlastoručni potpis osobe koja daje izjavu)</w:t>
      </w:r>
    </w:p>
    <w:p w:rsidR="00F821AB" w:rsidRPr="006504CB" w:rsidRDefault="00F821AB" w:rsidP="00F821AB">
      <w:pPr>
        <w:widowControl w:val="0"/>
        <w:autoSpaceDE w:val="0"/>
        <w:autoSpaceDN w:val="0"/>
        <w:adjustRightInd w:val="0"/>
      </w:pPr>
      <w:r w:rsidRPr="006504CB">
        <w:rPr>
          <w:vertAlign w:val="superscript"/>
        </w:rPr>
        <w:tab/>
      </w:r>
      <w:r w:rsidRPr="006504CB">
        <w:rPr>
          <w:vertAlign w:val="superscript"/>
        </w:rPr>
        <w:tab/>
      </w:r>
      <w:r w:rsidRPr="006504CB">
        <w:rPr>
          <w:vertAlign w:val="superscript"/>
        </w:rPr>
        <w:tab/>
      </w:r>
      <w:r w:rsidRPr="006504CB">
        <w:rPr>
          <w:vertAlign w:val="superscript"/>
        </w:rPr>
        <w:tab/>
      </w:r>
      <w:r w:rsidRPr="006504CB">
        <w:rPr>
          <w:vertAlign w:val="superscript"/>
        </w:rPr>
        <w:tab/>
      </w:r>
      <w:r w:rsidRPr="006504CB">
        <w:rPr>
          <w:vertAlign w:val="superscript"/>
        </w:rPr>
        <w:tab/>
      </w:r>
      <w:r w:rsidRPr="006504CB">
        <w:t>MP.</w:t>
      </w:r>
    </w:p>
    <w:p w:rsidR="00F821AB" w:rsidRPr="006504CB" w:rsidRDefault="00F821AB" w:rsidP="00F821AB">
      <w:pPr>
        <w:widowControl w:val="0"/>
        <w:autoSpaceDE w:val="0"/>
        <w:autoSpaceDN w:val="0"/>
        <w:adjustRightInd w:val="0"/>
        <w:ind w:left="5660"/>
        <w:rPr>
          <w:vertAlign w:val="superscript"/>
        </w:rPr>
      </w:pPr>
      <w:r w:rsidRPr="006504CB">
        <w:rPr>
          <w:vertAlign w:val="superscript"/>
        </w:rPr>
        <w:t>_________________________________________</w:t>
      </w:r>
    </w:p>
    <w:p w:rsidR="00F821AB" w:rsidRPr="006504CB" w:rsidRDefault="00F821AB" w:rsidP="00F821AB">
      <w:pPr>
        <w:widowControl w:val="0"/>
        <w:autoSpaceDE w:val="0"/>
        <w:autoSpaceDN w:val="0"/>
        <w:adjustRightInd w:val="0"/>
        <w:spacing w:line="42" w:lineRule="exact"/>
      </w:pPr>
    </w:p>
    <w:p w:rsidR="00F821AB" w:rsidRPr="006504CB" w:rsidRDefault="00F821AB" w:rsidP="00F821AB">
      <w:pPr>
        <w:widowControl w:val="0"/>
        <w:autoSpaceDE w:val="0"/>
        <w:autoSpaceDN w:val="0"/>
        <w:adjustRightInd w:val="0"/>
        <w:spacing w:line="237" w:lineRule="auto"/>
        <w:ind w:left="4380"/>
      </w:pPr>
    </w:p>
    <w:p w:rsidR="00F821AB" w:rsidRPr="006504CB" w:rsidRDefault="00F821AB" w:rsidP="00F821AB">
      <w:pPr>
        <w:widowControl w:val="0"/>
        <w:autoSpaceDE w:val="0"/>
        <w:autoSpaceDN w:val="0"/>
        <w:adjustRightInd w:val="0"/>
      </w:pPr>
      <w:r w:rsidRPr="006504CB">
        <w:t>U_____________,______________</w:t>
      </w:r>
    </w:p>
    <w:p w:rsidR="00F821AB" w:rsidRDefault="00F821AB" w:rsidP="00F821AB">
      <w:pPr>
        <w:widowControl w:val="0"/>
        <w:autoSpaceDE w:val="0"/>
        <w:autoSpaceDN w:val="0"/>
        <w:adjustRightInd w:val="0"/>
      </w:pPr>
      <w:r w:rsidRPr="006504CB">
        <w:t xml:space="preserve">        (mjesto)                 (datum)</w:t>
      </w:r>
    </w:p>
    <w:p w:rsidR="00F821AB" w:rsidRPr="006504CB" w:rsidRDefault="00F821AB" w:rsidP="00F821AB">
      <w:pPr>
        <w:spacing w:before="120"/>
      </w:pPr>
    </w:p>
    <w:p w:rsidR="00F63FF9" w:rsidRDefault="00F63FF9" w:rsidP="00F821AB">
      <w:pPr>
        <w:widowControl w:val="0"/>
        <w:autoSpaceDE w:val="0"/>
        <w:autoSpaceDN w:val="0"/>
        <w:adjustRightInd w:val="0"/>
        <w:jc w:val="both"/>
        <w:rPr>
          <w:b/>
          <w:sz w:val="22"/>
          <w:szCs w:val="22"/>
        </w:rPr>
      </w:pPr>
    </w:p>
    <w:p w:rsidR="00F63FF9" w:rsidRDefault="00F63FF9" w:rsidP="00F821AB">
      <w:pPr>
        <w:widowControl w:val="0"/>
        <w:autoSpaceDE w:val="0"/>
        <w:autoSpaceDN w:val="0"/>
        <w:adjustRightInd w:val="0"/>
        <w:jc w:val="both"/>
        <w:rPr>
          <w:b/>
          <w:sz w:val="22"/>
          <w:szCs w:val="22"/>
        </w:rPr>
      </w:pPr>
    </w:p>
    <w:p w:rsidR="00F63FF9" w:rsidRDefault="00F63FF9" w:rsidP="00F821AB">
      <w:pPr>
        <w:widowControl w:val="0"/>
        <w:autoSpaceDE w:val="0"/>
        <w:autoSpaceDN w:val="0"/>
        <w:adjustRightInd w:val="0"/>
        <w:jc w:val="both"/>
        <w:rPr>
          <w:b/>
          <w:sz w:val="22"/>
          <w:szCs w:val="22"/>
        </w:rPr>
      </w:pPr>
    </w:p>
    <w:p w:rsidR="00F821AB" w:rsidRPr="005D3CB9" w:rsidRDefault="00F821AB" w:rsidP="00F821AB">
      <w:pPr>
        <w:widowControl w:val="0"/>
        <w:autoSpaceDE w:val="0"/>
        <w:autoSpaceDN w:val="0"/>
        <w:adjustRightInd w:val="0"/>
        <w:jc w:val="both"/>
        <w:rPr>
          <w:b/>
          <w:sz w:val="22"/>
          <w:szCs w:val="22"/>
        </w:rPr>
      </w:pPr>
      <w:r w:rsidRPr="005D3CB9">
        <w:rPr>
          <w:b/>
          <w:sz w:val="22"/>
          <w:szCs w:val="22"/>
        </w:rPr>
        <w:t xml:space="preserve">Napomena: </w:t>
      </w:r>
    </w:p>
    <w:p w:rsidR="00F821AB" w:rsidRPr="005D3CB9" w:rsidRDefault="00F821AB" w:rsidP="00F821AB">
      <w:pPr>
        <w:widowControl w:val="0"/>
        <w:autoSpaceDE w:val="0"/>
        <w:autoSpaceDN w:val="0"/>
        <w:adjustRightInd w:val="0"/>
        <w:jc w:val="both"/>
        <w:rPr>
          <w:sz w:val="22"/>
          <w:szCs w:val="22"/>
        </w:rPr>
      </w:pPr>
      <w:r w:rsidRPr="005D3CB9">
        <w:rPr>
          <w:sz w:val="22"/>
          <w:szCs w:val="22"/>
        </w:rPr>
        <w:t xml:space="preserve">Ukoliko pravnu osobu po zakonu zastupaju dvije ili više osoba zajedno, onda Izjavu moraju potpisati one osobe koje su ovlaštene za zajedničko zastupanje gospodarskog subjekta. </w:t>
      </w:r>
    </w:p>
    <w:p w:rsidR="00F821AB" w:rsidRPr="005D3CB9" w:rsidRDefault="00F821AB" w:rsidP="00F821AB">
      <w:pPr>
        <w:widowControl w:val="0"/>
        <w:autoSpaceDE w:val="0"/>
        <w:autoSpaceDN w:val="0"/>
        <w:adjustRightInd w:val="0"/>
        <w:jc w:val="both"/>
        <w:rPr>
          <w:sz w:val="22"/>
          <w:szCs w:val="22"/>
        </w:rPr>
      </w:pPr>
      <w:r w:rsidRPr="005D3CB9">
        <w:rPr>
          <w:sz w:val="22"/>
          <w:szCs w:val="22"/>
        </w:rPr>
        <w:t xml:space="preserve">Izjava mora biti ovjerena potpisom kod nadležne sudske ili upravne vlasti, </w:t>
      </w:r>
      <w:r w:rsidRPr="005D3CB9">
        <w:rPr>
          <w:b/>
          <w:sz w:val="22"/>
          <w:szCs w:val="22"/>
        </w:rPr>
        <w:t>javnog bilježnika</w:t>
      </w:r>
      <w:r w:rsidRPr="005D3CB9">
        <w:rPr>
          <w:sz w:val="22"/>
          <w:szCs w:val="22"/>
        </w:rPr>
        <w:t>, ili strukovnog ili trgovinskog tijela u državi poslovnog nastana gospodarskog subjekta, odnosno državi čiji je osoba državljanin.</w:t>
      </w:r>
    </w:p>
    <w:p w:rsidR="00F821AB" w:rsidRPr="005D3CB9" w:rsidRDefault="00F821AB" w:rsidP="00F821AB">
      <w:pPr>
        <w:widowControl w:val="0"/>
        <w:autoSpaceDE w:val="0"/>
        <w:autoSpaceDN w:val="0"/>
        <w:adjustRightInd w:val="0"/>
        <w:jc w:val="both"/>
        <w:rPr>
          <w:i/>
          <w:sz w:val="22"/>
          <w:szCs w:val="22"/>
        </w:rPr>
      </w:pPr>
    </w:p>
    <w:p w:rsidR="00F821AB" w:rsidRPr="006504CB" w:rsidRDefault="00F821AB" w:rsidP="00F821AB">
      <w:pPr>
        <w:widowControl w:val="0"/>
        <w:autoSpaceDE w:val="0"/>
        <w:autoSpaceDN w:val="0"/>
        <w:adjustRightInd w:val="0"/>
        <w:jc w:val="both"/>
        <w:rPr>
          <w:i/>
        </w:rPr>
      </w:pPr>
    </w:p>
    <w:p w:rsidR="00F821AB" w:rsidRPr="005E7011" w:rsidRDefault="00F821AB" w:rsidP="00F821AB">
      <w:pPr>
        <w:widowControl w:val="0"/>
        <w:autoSpaceDE w:val="0"/>
        <w:autoSpaceDN w:val="0"/>
        <w:adjustRightInd w:val="0"/>
        <w:spacing w:line="235" w:lineRule="auto"/>
        <w:jc w:val="right"/>
        <w:rPr>
          <w:b/>
          <w:bCs/>
          <w:highlight w:val="darkGray"/>
        </w:rPr>
      </w:pPr>
      <w:r w:rsidRPr="005E7011">
        <w:rPr>
          <w:b/>
          <w:bCs/>
          <w:highlight w:val="darkGray"/>
        </w:rPr>
        <w:lastRenderedPageBreak/>
        <w:fldChar w:fldCharType="begin"/>
      </w:r>
      <w:r w:rsidRPr="005E7011">
        <w:rPr>
          <w:b/>
          <w:bCs/>
          <w:highlight w:val="darkGray"/>
        </w:rPr>
        <w:instrText xml:space="preserve"> LINK Word.Document.12 "C:\\Users\\nkegalj\\Desktop\\Dokumentacija za nadmetanje.docx" "OLE_LINK17" \a \h  \* MERGEFORMAT </w:instrText>
      </w:r>
      <w:r w:rsidRPr="005E7011">
        <w:rPr>
          <w:b/>
          <w:bCs/>
          <w:highlight w:val="darkGray"/>
        </w:rPr>
        <w:fldChar w:fldCharType="separate"/>
      </w:r>
      <w:bookmarkStart w:id="242" w:name="OLE_LINK17"/>
      <w:bookmarkStart w:id="243" w:name="OLE_LINK18"/>
      <w:r w:rsidRPr="005E7011">
        <w:rPr>
          <w:b/>
          <w:bCs/>
          <w:highlight w:val="darkGray"/>
          <w:bdr w:val="single" w:sz="4" w:space="0" w:color="auto" w:frame="1"/>
          <w:shd w:val="clear" w:color="auto" w:fill="DAEEF3"/>
        </w:rPr>
        <w:t>PRILOG 3.</w:t>
      </w:r>
      <w:r w:rsidRPr="005E7011">
        <w:rPr>
          <w:b/>
          <w:bCs/>
          <w:highlight w:val="darkGray"/>
        </w:rPr>
        <w:t xml:space="preserve"> </w:t>
      </w:r>
      <w:bookmarkEnd w:id="242"/>
      <w:bookmarkEnd w:id="243"/>
    </w:p>
    <w:p w:rsidR="00F821AB" w:rsidRDefault="00F821AB" w:rsidP="00F821AB">
      <w:pPr>
        <w:spacing w:after="120"/>
        <w:jc w:val="both"/>
        <w:rPr>
          <w:b/>
        </w:rPr>
      </w:pPr>
      <w:r w:rsidRPr="005E7011">
        <w:rPr>
          <w:b/>
          <w:bCs/>
          <w:highlight w:val="darkGray"/>
        </w:rPr>
        <w:fldChar w:fldCharType="end"/>
      </w:r>
    </w:p>
    <w:p w:rsidR="00F63FF9" w:rsidRPr="00896700" w:rsidRDefault="00F63FF9" w:rsidP="00F63FF9">
      <w:pPr>
        <w:spacing w:after="120"/>
        <w:jc w:val="both"/>
        <w:rPr>
          <w:b/>
        </w:rPr>
      </w:pPr>
      <w:r w:rsidRPr="00896700">
        <w:rPr>
          <w:b/>
        </w:rPr>
        <w:t xml:space="preserve">Naručitelj: </w:t>
      </w:r>
      <w:r>
        <w:t xml:space="preserve">Općina Kapela, Bilogorska 90, 43203 Kapela, </w:t>
      </w:r>
      <w:r w:rsidRPr="00272CC5">
        <w:t>OIB: 39819228656</w:t>
      </w:r>
    </w:p>
    <w:p w:rsidR="00F63FF9" w:rsidRPr="00896700" w:rsidRDefault="00F63FF9" w:rsidP="00F63FF9">
      <w:pPr>
        <w:spacing w:after="120"/>
        <w:jc w:val="both"/>
        <w:rPr>
          <w:b/>
        </w:rPr>
      </w:pPr>
      <w:r>
        <w:rPr>
          <w:b/>
        </w:rPr>
        <w:t>Predmet nabave</w:t>
      </w:r>
      <w:r w:rsidRPr="00896700">
        <w:rPr>
          <w:b/>
        </w:rPr>
        <w:t xml:space="preserve">: </w:t>
      </w:r>
      <w:r>
        <w:t>radovi na rekonstrukciji nerazvrstane ceste na području Općine Kapela</w:t>
      </w:r>
    </w:p>
    <w:p w:rsidR="00F821AB" w:rsidRPr="006504CB" w:rsidRDefault="00F821AB" w:rsidP="00F821AB">
      <w:pPr>
        <w:pStyle w:val="Default"/>
        <w:jc w:val="center"/>
        <w:rPr>
          <w:b/>
          <w:bCs/>
        </w:rPr>
      </w:pPr>
    </w:p>
    <w:p w:rsidR="00F821AB" w:rsidRPr="006504CB" w:rsidRDefault="00F821AB" w:rsidP="00F821AB">
      <w:pPr>
        <w:jc w:val="center"/>
        <w:rPr>
          <w:b/>
        </w:rPr>
      </w:pPr>
      <w:r w:rsidRPr="006504CB">
        <w:rPr>
          <w:b/>
        </w:rPr>
        <w:t>IZJAVA O OBAVLJANJU DJELATNOSTI GRAĐENJA U DRŽAVI SJEDIŠTA</w:t>
      </w:r>
    </w:p>
    <w:p w:rsidR="00F821AB" w:rsidRPr="006504CB" w:rsidRDefault="00F821AB" w:rsidP="00F821AB">
      <w:pPr>
        <w:pStyle w:val="Default"/>
        <w:jc w:val="center"/>
        <w:rPr>
          <w:b/>
          <w:bCs/>
        </w:rPr>
      </w:pPr>
    </w:p>
    <w:p w:rsidR="00F821AB" w:rsidRPr="006504CB" w:rsidRDefault="00F821AB" w:rsidP="00F821AB">
      <w:pPr>
        <w:pStyle w:val="Default"/>
        <w:jc w:val="center"/>
        <w:rPr>
          <w:b/>
          <w:bCs/>
        </w:rPr>
      </w:pPr>
    </w:p>
    <w:p w:rsidR="00F821AB" w:rsidRPr="006504CB" w:rsidRDefault="00F821AB" w:rsidP="00F821AB">
      <w:pPr>
        <w:pStyle w:val="Default"/>
      </w:pPr>
    </w:p>
    <w:p w:rsidR="00F821AB" w:rsidRDefault="00F821AB" w:rsidP="00F821AB">
      <w:pPr>
        <w:pStyle w:val="Default"/>
        <w:rPr>
          <w:color w:val="auto"/>
        </w:rPr>
      </w:pPr>
      <w:r w:rsidRPr="006504CB">
        <w:t xml:space="preserve">Ja, </w:t>
      </w:r>
      <w:r w:rsidRPr="006504CB">
        <w:rPr>
          <w:color w:val="auto"/>
        </w:rPr>
        <w:t xml:space="preserve">_______________________________________ iz </w:t>
      </w:r>
      <w:r>
        <w:rPr>
          <w:color w:val="auto"/>
        </w:rPr>
        <w:t>____________________________________</w:t>
      </w:r>
    </w:p>
    <w:p w:rsidR="00F821AB" w:rsidRPr="006504CB" w:rsidRDefault="00F821AB" w:rsidP="00F821AB">
      <w:pPr>
        <w:widowControl w:val="0"/>
        <w:autoSpaceDE w:val="0"/>
        <w:autoSpaceDN w:val="0"/>
        <w:adjustRightInd w:val="0"/>
        <w:spacing w:line="237" w:lineRule="auto"/>
      </w:pPr>
      <w:r w:rsidRPr="004B1AA9">
        <w:t xml:space="preserve">              </w:t>
      </w:r>
      <w:r>
        <w:t xml:space="preserve">             </w:t>
      </w:r>
      <w:r w:rsidRPr="004B1AA9">
        <w:t xml:space="preserve">(ime i prezime)               </w:t>
      </w:r>
      <w:r>
        <w:t xml:space="preserve">                             </w:t>
      </w:r>
      <w:r w:rsidRPr="006504CB">
        <w:t xml:space="preserve"> (prebivalište i adresa stanovanja)</w:t>
      </w:r>
    </w:p>
    <w:p w:rsidR="00F821AB" w:rsidRPr="004B1AA9" w:rsidRDefault="00F821AB" w:rsidP="00F821AB">
      <w:pPr>
        <w:pStyle w:val="Default"/>
        <w:rPr>
          <w:color w:val="auto"/>
        </w:rPr>
      </w:pPr>
    </w:p>
    <w:p w:rsidR="00F821AB" w:rsidRPr="006504CB" w:rsidRDefault="00F821AB" w:rsidP="00F821AB">
      <w:pPr>
        <w:pStyle w:val="Default"/>
        <w:rPr>
          <w:color w:val="auto"/>
        </w:rPr>
      </w:pPr>
      <w:r>
        <w:rPr>
          <w:color w:val="auto"/>
        </w:rPr>
        <w:t>_______________________</w:t>
      </w:r>
      <w:r w:rsidRPr="006504CB">
        <w:rPr>
          <w:color w:val="auto"/>
        </w:rPr>
        <w:t>________</w:t>
      </w:r>
      <w:r>
        <w:rPr>
          <w:color w:val="auto"/>
        </w:rPr>
        <w:t>_________________________________________________</w:t>
      </w:r>
    </w:p>
    <w:p w:rsidR="00F821AB" w:rsidRDefault="00F821AB" w:rsidP="00F821AB">
      <w:pPr>
        <w:pStyle w:val="Default"/>
        <w:rPr>
          <w:color w:val="auto"/>
          <w:vertAlign w:val="superscript"/>
        </w:rPr>
      </w:pPr>
    </w:p>
    <w:p w:rsidR="00F821AB" w:rsidRPr="006504CB" w:rsidRDefault="00F821AB" w:rsidP="00F821AB">
      <w:pPr>
        <w:pStyle w:val="Default"/>
      </w:pPr>
      <w:r>
        <w:rPr>
          <w:color w:val="auto"/>
        </w:rPr>
        <w:t xml:space="preserve">broj </w:t>
      </w:r>
      <w:r>
        <w:t xml:space="preserve">osobne iskaznice /broj </w:t>
      </w:r>
      <w:r w:rsidRPr="006504CB">
        <w:t xml:space="preserve">putovnice: </w:t>
      </w:r>
      <w:r w:rsidRPr="006504CB">
        <w:rPr>
          <w:color w:val="auto"/>
        </w:rPr>
        <w:t>_____________________________________</w:t>
      </w:r>
      <w:r w:rsidRPr="006504CB">
        <w:t>, kao osoba po zakonu ovlaštena za zastupanje ponuditelja</w:t>
      </w:r>
    </w:p>
    <w:p w:rsidR="00F821AB" w:rsidRPr="006504CB" w:rsidRDefault="00F821AB" w:rsidP="00F821AB">
      <w:pPr>
        <w:pStyle w:val="Default"/>
        <w:rPr>
          <w:color w:val="auto"/>
        </w:rPr>
      </w:pPr>
      <w:r w:rsidRPr="006504CB">
        <w:rPr>
          <w:color w:val="auto"/>
        </w:rPr>
        <w:t>__________________________________________________________________</w:t>
      </w:r>
      <w:r>
        <w:rPr>
          <w:color w:val="auto"/>
        </w:rPr>
        <w:t>______________</w:t>
      </w:r>
    </w:p>
    <w:p w:rsidR="00F821AB" w:rsidRPr="004B1AA9" w:rsidRDefault="00F821AB" w:rsidP="00F821AB">
      <w:pPr>
        <w:pStyle w:val="Default"/>
        <w:jc w:val="center"/>
        <w:rPr>
          <w:color w:val="auto"/>
        </w:rPr>
      </w:pPr>
      <w:r w:rsidRPr="004B1AA9">
        <w:rPr>
          <w:color w:val="auto"/>
        </w:rPr>
        <w:t>(naziv i sjedišt</w:t>
      </w:r>
      <w:r>
        <w:rPr>
          <w:color w:val="auto"/>
        </w:rPr>
        <w:t>e gospodarskog subjekta)</w:t>
      </w:r>
    </w:p>
    <w:p w:rsidR="00F821AB" w:rsidRPr="006504CB" w:rsidRDefault="00F821AB" w:rsidP="00F821AB">
      <w:pPr>
        <w:pStyle w:val="Default"/>
        <w:jc w:val="both"/>
      </w:pPr>
    </w:p>
    <w:p w:rsidR="00F821AB" w:rsidRPr="006504CB" w:rsidRDefault="00F821AB" w:rsidP="00F821AB">
      <w:pPr>
        <w:pStyle w:val="Default"/>
        <w:jc w:val="both"/>
      </w:pPr>
      <w:r w:rsidRPr="006504CB">
        <w:t>OIB</w:t>
      </w:r>
      <w:r w:rsidRPr="006504CB">
        <w:rPr>
          <w:rStyle w:val="FootnoteReference"/>
        </w:rPr>
        <w:footnoteReference w:id="3"/>
      </w:r>
      <w:r w:rsidRPr="006504CB">
        <w:t xml:space="preserve"> </w:t>
      </w:r>
      <w:r w:rsidRPr="006504CB">
        <w:rPr>
          <w:color w:val="808080"/>
        </w:rPr>
        <w:t>____________________________</w:t>
      </w:r>
      <w:r w:rsidRPr="006504CB">
        <w:t xml:space="preserve">, pod materijalnom i kaznenom odgovornošću izjavljujem da se u državi sjedišta ove pravne osobe ne izdaju dokumenti kojima se dokazuje pravo obavljanja djelatnosti građenja niti licence, odnosno dokumenti kojima se to pravo regulira. </w:t>
      </w:r>
    </w:p>
    <w:p w:rsidR="00F821AB" w:rsidRPr="006504CB" w:rsidRDefault="00F821AB" w:rsidP="00F821AB">
      <w:pPr>
        <w:pStyle w:val="Default"/>
        <w:jc w:val="both"/>
      </w:pPr>
    </w:p>
    <w:p w:rsidR="00F821AB" w:rsidRPr="006504CB" w:rsidRDefault="00F821AB" w:rsidP="00F821AB">
      <w:pPr>
        <w:pStyle w:val="Default"/>
        <w:jc w:val="both"/>
      </w:pPr>
    </w:p>
    <w:p w:rsidR="00F821AB" w:rsidRPr="006504CB" w:rsidRDefault="00F821AB" w:rsidP="00F821AB">
      <w:pPr>
        <w:pStyle w:val="Default"/>
        <w:ind w:left="3540"/>
        <w:jc w:val="center"/>
      </w:pPr>
      <w:r>
        <w:t>Za gospodarski subjekt</w:t>
      </w:r>
    </w:p>
    <w:p w:rsidR="00F821AB" w:rsidRPr="006504CB" w:rsidRDefault="00F821AB" w:rsidP="00F821AB">
      <w:pPr>
        <w:pStyle w:val="Default"/>
        <w:ind w:left="3540"/>
        <w:jc w:val="center"/>
      </w:pPr>
    </w:p>
    <w:p w:rsidR="00F821AB" w:rsidRPr="006504CB" w:rsidRDefault="00F821AB" w:rsidP="00F821AB">
      <w:pPr>
        <w:pStyle w:val="Default"/>
        <w:ind w:left="3540"/>
        <w:jc w:val="center"/>
        <w:rPr>
          <w:color w:val="auto"/>
        </w:rPr>
      </w:pPr>
      <w:r w:rsidRPr="006504CB">
        <w:rPr>
          <w:color w:val="auto"/>
        </w:rPr>
        <w:t>____________________________________</w:t>
      </w:r>
    </w:p>
    <w:p w:rsidR="00F821AB" w:rsidRPr="006504CB" w:rsidRDefault="00F821AB" w:rsidP="00F821AB">
      <w:pPr>
        <w:pStyle w:val="Default"/>
        <w:ind w:left="3540"/>
        <w:jc w:val="center"/>
        <w:rPr>
          <w:color w:val="auto"/>
          <w:vertAlign w:val="superscript"/>
        </w:rPr>
      </w:pPr>
      <w:r w:rsidRPr="006504CB">
        <w:rPr>
          <w:color w:val="auto"/>
          <w:vertAlign w:val="superscript"/>
        </w:rPr>
        <w:t>(potpis osobe/a po zakonu ovlaštene/ih za zastupanje pravne osobe)</w:t>
      </w:r>
    </w:p>
    <w:p w:rsidR="00F821AB" w:rsidRPr="006504CB" w:rsidRDefault="00F821AB" w:rsidP="00F821AB">
      <w:pPr>
        <w:widowControl w:val="0"/>
        <w:autoSpaceDE w:val="0"/>
        <w:autoSpaceDN w:val="0"/>
        <w:adjustRightInd w:val="0"/>
        <w:spacing w:line="200" w:lineRule="exact"/>
      </w:pPr>
    </w:p>
    <w:p w:rsidR="00F821AB" w:rsidRPr="006504CB" w:rsidRDefault="00F821AB" w:rsidP="00F821AB">
      <w:pPr>
        <w:widowControl w:val="0"/>
        <w:autoSpaceDE w:val="0"/>
        <w:autoSpaceDN w:val="0"/>
        <w:adjustRightInd w:val="0"/>
        <w:spacing w:line="200" w:lineRule="exact"/>
      </w:pPr>
    </w:p>
    <w:p w:rsidR="00F821AB" w:rsidRPr="006504CB" w:rsidRDefault="00F821AB" w:rsidP="00F821AB">
      <w:pPr>
        <w:widowControl w:val="0"/>
        <w:autoSpaceDE w:val="0"/>
        <w:autoSpaceDN w:val="0"/>
        <w:adjustRightInd w:val="0"/>
        <w:spacing w:line="200" w:lineRule="exact"/>
        <w:rPr>
          <w:color w:val="808080"/>
          <w:u w:val="single"/>
        </w:rPr>
      </w:pPr>
      <w:r w:rsidRPr="006504CB">
        <w:t xml:space="preserve">U </w:t>
      </w:r>
      <w:r w:rsidRPr="006504CB">
        <w:rPr>
          <w:color w:val="808080"/>
          <w:u w:val="single"/>
        </w:rPr>
        <w:t>_______________</w:t>
      </w:r>
      <w:r w:rsidRPr="006504CB">
        <w:t>,</w:t>
      </w:r>
      <w:r w:rsidRPr="006504CB">
        <w:rPr>
          <w:color w:val="808080"/>
          <w:u w:val="single"/>
        </w:rPr>
        <w:t>________________</w:t>
      </w:r>
    </w:p>
    <w:p w:rsidR="00F821AB" w:rsidRPr="006504CB" w:rsidRDefault="00F821AB" w:rsidP="00F821AB">
      <w:pPr>
        <w:widowControl w:val="0"/>
        <w:autoSpaceDE w:val="0"/>
        <w:autoSpaceDN w:val="0"/>
        <w:adjustRightInd w:val="0"/>
        <w:spacing w:line="200" w:lineRule="exact"/>
      </w:pPr>
      <w:r w:rsidRPr="006504CB">
        <w:t xml:space="preserve">         (mjesto)                         (datum)</w:t>
      </w:r>
    </w:p>
    <w:p w:rsidR="00F821AB" w:rsidRPr="006504CB" w:rsidRDefault="00F821AB" w:rsidP="00F821AB">
      <w:pPr>
        <w:widowControl w:val="0"/>
        <w:autoSpaceDE w:val="0"/>
        <w:autoSpaceDN w:val="0"/>
        <w:adjustRightInd w:val="0"/>
        <w:spacing w:line="200" w:lineRule="exact"/>
      </w:pPr>
    </w:p>
    <w:p w:rsidR="00F821AB" w:rsidRPr="006504CB" w:rsidRDefault="00F821AB" w:rsidP="00F821AB">
      <w:pPr>
        <w:widowControl w:val="0"/>
        <w:autoSpaceDE w:val="0"/>
        <w:autoSpaceDN w:val="0"/>
        <w:adjustRightInd w:val="0"/>
        <w:rPr>
          <w:i/>
        </w:rPr>
      </w:pPr>
    </w:p>
    <w:p w:rsidR="00F821AB" w:rsidRPr="006504CB" w:rsidRDefault="00F821AB" w:rsidP="00F821AB">
      <w:pPr>
        <w:widowControl w:val="0"/>
        <w:autoSpaceDE w:val="0"/>
        <w:autoSpaceDN w:val="0"/>
        <w:adjustRightInd w:val="0"/>
        <w:rPr>
          <w:i/>
        </w:rPr>
      </w:pPr>
    </w:p>
    <w:p w:rsidR="00F821AB" w:rsidRPr="006504CB" w:rsidRDefault="00F821AB" w:rsidP="00F821AB">
      <w:pPr>
        <w:widowControl w:val="0"/>
        <w:autoSpaceDE w:val="0"/>
        <w:autoSpaceDN w:val="0"/>
        <w:adjustRightInd w:val="0"/>
        <w:rPr>
          <w:i/>
        </w:rPr>
      </w:pPr>
    </w:p>
    <w:p w:rsidR="00F821AB" w:rsidRPr="006504CB" w:rsidRDefault="00F821AB" w:rsidP="00F821AB">
      <w:pPr>
        <w:widowControl w:val="0"/>
        <w:autoSpaceDE w:val="0"/>
        <w:autoSpaceDN w:val="0"/>
        <w:adjustRightInd w:val="0"/>
        <w:rPr>
          <w:i/>
        </w:rPr>
      </w:pPr>
    </w:p>
    <w:p w:rsidR="00F821AB" w:rsidRPr="006504CB" w:rsidRDefault="00F821AB" w:rsidP="00F821AB">
      <w:pPr>
        <w:widowControl w:val="0"/>
        <w:autoSpaceDE w:val="0"/>
        <w:autoSpaceDN w:val="0"/>
        <w:adjustRightInd w:val="0"/>
        <w:rPr>
          <w:i/>
        </w:rPr>
      </w:pPr>
    </w:p>
    <w:p w:rsidR="00F821AB" w:rsidRPr="006504CB" w:rsidRDefault="00F821AB" w:rsidP="00F821AB">
      <w:pPr>
        <w:widowControl w:val="0"/>
        <w:autoSpaceDE w:val="0"/>
        <w:autoSpaceDN w:val="0"/>
        <w:adjustRightInd w:val="0"/>
        <w:rPr>
          <w:i/>
        </w:rPr>
      </w:pPr>
    </w:p>
    <w:p w:rsidR="00F821AB" w:rsidRPr="006504CB" w:rsidRDefault="00F821AB" w:rsidP="00F821AB">
      <w:pPr>
        <w:widowControl w:val="0"/>
        <w:autoSpaceDE w:val="0"/>
        <w:autoSpaceDN w:val="0"/>
        <w:adjustRightInd w:val="0"/>
        <w:rPr>
          <w:i/>
        </w:rPr>
      </w:pPr>
    </w:p>
    <w:p w:rsidR="00F821AB" w:rsidRPr="006504CB" w:rsidRDefault="00F821AB" w:rsidP="00F821AB">
      <w:pPr>
        <w:widowControl w:val="0"/>
        <w:autoSpaceDE w:val="0"/>
        <w:autoSpaceDN w:val="0"/>
        <w:adjustRightInd w:val="0"/>
        <w:rPr>
          <w:i/>
        </w:rPr>
      </w:pPr>
    </w:p>
    <w:p w:rsidR="00F821AB" w:rsidRPr="006504CB" w:rsidRDefault="00F821AB" w:rsidP="00F821AB">
      <w:pPr>
        <w:widowControl w:val="0"/>
        <w:autoSpaceDE w:val="0"/>
        <w:autoSpaceDN w:val="0"/>
        <w:adjustRightInd w:val="0"/>
        <w:rPr>
          <w:i/>
        </w:rPr>
      </w:pPr>
    </w:p>
    <w:p w:rsidR="00F821AB" w:rsidRPr="005D3CB9" w:rsidRDefault="00F821AB" w:rsidP="00F821AB">
      <w:pPr>
        <w:widowControl w:val="0"/>
        <w:autoSpaceDE w:val="0"/>
        <w:autoSpaceDN w:val="0"/>
        <w:adjustRightInd w:val="0"/>
        <w:rPr>
          <w:b/>
          <w:sz w:val="22"/>
          <w:szCs w:val="22"/>
        </w:rPr>
      </w:pPr>
      <w:r w:rsidRPr="005D3CB9">
        <w:rPr>
          <w:b/>
          <w:sz w:val="22"/>
          <w:szCs w:val="22"/>
        </w:rPr>
        <w:t xml:space="preserve">Napomena: </w:t>
      </w:r>
    </w:p>
    <w:p w:rsidR="00F821AB" w:rsidRPr="005D3CB9" w:rsidRDefault="00F821AB" w:rsidP="00F821AB">
      <w:pPr>
        <w:widowControl w:val="0"/>
        <w:autoSpaceDE w:val="0"/>
        <w:autoSpaceDN w:val="0"/>
        <w:adjustRightInd w:val="0"/>
        <w:jc w:val="both"/>
        <w:rPr>
          <w:sz w:val="22"/>
          <w:szCs w:val="22"/>
        </w:rPr>
      </w:pPr>
      <w:r w:rsidRPr="005D3CB9">
        <w:rPr>
          <w:sz w:val="22"/>
          <w:szCs w:val="22"/>
        </w:rPr>
        <w:t>Ovo je predložak izjave o obavljanju djelatnosti građenja u državi sjedišta koju potpisuje osoba po zakonu ovlaštena za zastupanje pravne osobe gospodarskog subjekta. Ukoliko pravnu osobu po zakonu zastupaju dvije ili više osoba zajedno, onda Izjavu moraju potpisati one osobe koje su ovlaštene za zajedničko zastupanje gospodarskog subjekta.</w:t>
      </w:r>
    </w:p>
    <w:p w:rsidR="00F821AB" w:rsidRPr="006504CB" w:rsidRDefault="00F821AB" w:rsidP="00F821AB">
      <w:pPr>
        <w:sectPr w:rsidR="00F821AB" w:rsidRPr="006504CB" w:rsidSect="00F821AB">
          <w:pgSz w:w="11906" w:h="16838"/>
          <w:pgMar w:top="1134" w:right="1134" w:bottom="1134" w:left="1134" w:header="708" w:footer="708" w:gutter="0"/>
          <w:cols w:space="720"/>
        </w:sectPr>
      </w:pPr>
    </w:p>
    <w:p w:rsidR="00F821AB" w:rsidRPr="006504CB" w:rsidRDefault="00F821AB" w:rsidP="00F821AB">
      <w:pPr>
        <w:spacing w:before="120"/>
        <w:ind w:left="1701" w:hanging="1701"/>
        <w:jc w:val="right"/>
        <w:rPr>
          <w:b/>
          <w:bCs/>
        </w:rPr>
      </w:pPr>
      <w:r w:rsidRPr="005E7011">
        <w:rPr>
          <w:b/>
          <w:bCs/>
          <w:highlight w:val="darkGray"/>
          <w:bdr w:val="single" w:sz="4" w:space="0" w:color="auto" w:frame="1"/>
          <w:shd w:val="clear" w:color="auto" w:fill="C6D9F1"/>
        </w:rPr>
        <w:lastRenderedPageBreak/>
        <w:fldChar w:fldCharType="begin"/>
      </w:r>
      <w:r w:rsidRPr="005E7011">
        <w:rPr>
          <w:b/>
          <w:bCs/>
          <w:highlight w:val="darkGray"/>
          <w:bdr w:val="single" w:sz="4" w:space="0" w:color="auto" w:frame="1"/>
          <w:shd w:val="clear" w:color="auto" w:fill="C6D9F1"/>
        </w:rPr>
        <w:instrText xml:space="preserve"> LINK Word.Document.12 "C:\\Users\\nkegalj\\Desktop\\Dokumentacija za nadmetanje.docx" "OLE_LINK21" \a \h  \* MERGEFORMAT </w:instrText>
      </w:r>
      <w:r w:rsidRPr="005E7011">
        <w:rPr>
          <w:b/>
          <w:bCs/>
          <w:highlight w:val="darkGray"/>
          <w:bdr w:val="single" w:sz="4" w:space="0" w:color="auto" w:frame="1"/>
          <w:shd w:val="clear" w:color="auto" w:fill="C6D9F1"/>
        </w:rPr>
        <w:fldChar w:fldCharType="separate"/>
      </w:r>
      <w:bookmarkStart w:id="244" w:name="OLE_LINK21"/>
      <w:r w:rsidRPr="005E7011">
        <w:rPr>
          <w:b/>
          <w:bCs/>
          <w:highlight w:val="darkGray"/>
          <w:bdr w:val="single" w:sz="4" w:space="0" w:color="auto" w:frame="1"/>
          <w:shd w:val="clear" w:color="auto" w:fill="C6D9F1"/>
        </w:rPr>
        <w:t>PRILOG 3a.</w:t>
      </w:r>
      <w:bookmarkEnd w:id="244"/>
      <w:r w:rsidRPr="005E7011">
        <w:rPr>
          <w:b/>
          <w:bCs/>
          <w:highlight w:val="darkGray"/>
          <w:bdr w:val="single" w:sz="4" w:space="0" w:color="auto" w:frame="1"/>
          <w:shd w:val="clear" w:color="auto" w:fill="C6D9F1"/>
        </w:rPr>
        <w:fldChar w:fldCharType="end"/>
      </w:r>
    </w:p>
    <w:p w:rsidR="00F821AB" w:rsidRDefault="00F821AB" w:rsidP="00F821AB">
      <w:pPr>
        <w:spacing w:after="120"/>
        <w:jc w:val="both"/>
        <w:rPr>
          <w:b/>
        </w:rPr>
      </w:pPr>
    </w:p>
    <w:p w:rsidR="00F63FF9" w:rsidRPr="00896700" w:rsidRDefault="00F63FF9" w:rsidP="00F63FF9">
      <w:pPr>
        <w:spacing w:after="120"/>
        <w:jc w:val="both"/>
        <w:rPr>
          <w:b/>
        </w:rPr>
      </w:pPr>
      <w:r w:rsidRPr="00896700">
        <w:rPr>
          <w:b/>
        </w:rPr>
        <w:t xml:space="preserve">Naručitelj: </w:t>
      </w:r>
      <w:r>
        <w:t xml:space="preserve">Općina Kapela, Bilogorska 90, 43203 Kapela, </w:t>
      </w:r>
      <w:r w:rsidRPr="00272CC5">
        <w:t>OIB: 39819228656</w:t>
      </w:r>
    </w:p>
    <w:p w:rsidR="00F63FF9" w:rsidRPr="00896700" w:rsidRDefault="00F63FF9" w:rsidP="00F63FF9">
      <w:pPr>
        <w:spacing w:after="120"/>
        <w:jc w:val="both"/>
        <w:rPr>
          <w:b/>
        </w:rPr>
      </w:pPr>
      <w:r>
        <w:rPr>
          <w:b/>
        </w:rPr>
        <w:t>Predmet nabave</w:t>
      </w:r>
      <w:r w:rsidRPr="00896700">
        <w:rPr>
          <w:b/>
        </w:rPr>
        <w:t xml:space="preserve">: </w:t>
      </w:r>
      <w:r>
        <w:t>radovi na rekonstrukciji nerazvrstane ceste na području Općine Kapela</w:t>
      </w:r>
    </w:p>
    <w:p w:rsidR="00F821AB" w:rsidRPr="006504CB" w:rsidRDefault="00F821AB" w:rsidP="00F821AB">
      <w:pPr>
        <w:widowControl w:val="0"/>
        <w:overflowPunct w:val="0"/>
        <w:autoSpaceDE w:val="0"/>
        <w:autoSpaceDN w:val="0"/>
        <w:adjustRightInd w:val="0"/>
        <w:spacing w:line="230" w:lineRule="auto"/>
        <w:ind w:right="-8"/>
        <w:jc w:val="both"/>
        <w:rPr>
          <w:b/>
          <w:bCs/>
        </w:rPr>
      </w:pPr>
    </w:p>
    <w:p w:rsidR="00F821AB" w:rsidRPr="006504CB" w:rsidRDefault="00F821AB" w:rsidP="00F821AB">
      <w:pPr>
        <w:jc w:val="center"/>
        <w:rPr>
          <w:b/>
        </w:rPr>
      </w:pPr>
      <w:r w:rsidRPr="006504CB">
        <w:rPr>
          <w:b/>
        </w:rPr>
        <w:t>IZJAVA O OBAVLJANJU DJELATNOSTI GRAĐENJA U REPUBLICI HRVATSKOJ</w:t>
      </w:r>
    </w:p>
    <w:p w:rsidR="00F821AB" w:rsidRPr="006504CB" w:rsidRDefault="00F821AB" w:rsidP="00F821AB">
      <w:pPr>
        <w:widowControl w:val="0"/>
        <w:overflowPunct w:val="0"/>
        <w:autoSpaceDE w:val="0"/>
        <w:autoSpaceDN w:val="0"/>
        <w:adjustRightInd w:val="0"/>
        <w:spacing w:line="232" w:lineRule="auto"/>
        <w:ind w:right="140"/>
        <w:jc w:val="both"/>
      </w:pPr>
    </w:p>
    <w:p w:rsidR="00F821AB" w:rsidRDefault="00F821AB" w:rsidP="00F821AB">
      <w:pPr>
        <w:widowControl w:val="0"/>
        <w:overflowPunct w:val="0"/>
        <w:autoSpaceDE w:val="0"/>
        <w:autoSpaceDN w:val="0"/>
        <w:adjustRightInd w:val="0"/>
        <w:spacing w:line="232" w:lineRule="auto"/>
        <w:ind w:right="140"/>
        <w:jc w:val="both"/>
      </w:pPr>
      <w:r>
        <w:t>Ja,</w:t>
      </w:r>
      <w:r w:rsidRPr="006504CB">
        <w:t xml:space="preserve">____________________________________________iz </w:t>
      </w:r>
      <w:r>
        <w:t>_____________________________</w:t>
      </w:r>
    </w:p>
    <w:p w:rsidR="00F821AB" w:rsidRPr="004B1AA9" w:rsidRDefault="00F821AB" w:rsidP="00F821AB">
      <w:pPr>
        <w:widowControl w:val="0"/>
        <w:overflowPunct w:val="0"/>
        <w:autoSpaceDE w:val="0"/>
        <w:autoSpaceDN w:val="0"/>
        <w:adjustRightInd w:val="0"/>
        <w:spacing w:line="232" w:lineRule="auto"/>
        <w:ind w:right="140"/>
        <w:jc w:val="both"/>
      </w:pPr>
      <w:r w:rsidRPr="004B1AA9">
        <w:t xml:space="preserve">                                (ime i prezime)                                                                                                                              </w:t>
      </w:r>
    </w:p>
    <w:p w:rsidR="00F821AB" w:rsidRPr="006504CB" w:rsidRDefault="00F821AB" w:rsidP="00F821AB">
      <w:pPr>
        <w:widowControl w:val="0"/>
        <w:overflowPunct w:val="0"/>
        <w:autoSpaceDE w:val="0"/>
        <w:autoSpaceDN w:val="0"/>
        <w:adjustRightInd w:val="0"/>
        <w:spacing w:line="232" w:lineRule="auto"/>
        <w:ind w:right="140"/>
        <w:jc w:val="both"/>
      </w:pPr>
      <w:r>
        <w:t>__________________________________________</w:t>
      </w:r>
      <w:r w:rsidRPr="006504CB">
        <w:t>_____________________________________</w:t>
      </w:r>
    </w:p>
    <w:p w:rsidR="00F821AB" w:rsidRPr="006504CB" w:rsidRDefault="00F821AB" w:rsidP="00F821AB">
      <w:pPr>
        <w:widowControl w:val="0"/>
        <w:autoSpaceDE w:val="0"/>
        <w:autoSpaceDN w:val="0"/>
        <w:adjustRightInd w:val="0"/>
        <w:spacing w:line="237" w:lineRule="auto"/>
      </w:pPr>
      <w:r w:rsidRPr="004B1AA9">
        <w:t xml:space="preserve">                                </w:t>
      </w:r>
      <w:r>
        <w:t xml:space="preserve">                                   </w:t>
      </w:r>
      <w:r w:rsidRPr="006504CB">
        <w:t xml:space="preserve">         (prebivalište i adresa stanovanja)</w:t>
      </w:r>
    </w:p>
    <w:p w:rsidR="00F821AB" w:rsidRPr="004B1AA9" w:rsidRDefault="00F821AB" w:rsidP="00F821AB">
      <w:pPr>
        <w:widowControl w:val="0"/>
        <w:overflowPunct w:val="0"/>
        <w:autoSpaceDE w:val="0"/>
        <w:autoSpaceDN w:val="0"/>
        <w:adjustRightInd w:val="0"/>
        <w:spacing w:line="232" w:lineRule="auto"/>
        <w:ind w:right="140"/>
        <w:jc w:val="both"/>
      </w:pPr>
    </w:p>
    <w:p w:rsidR="00F821AB" w:rsidRPr="006504CB" w:rsidRDefault="00F821AB" w:rsidP="00F821AB">
      <w:pPr>
        <w:widowControl w:val="0"/>
        <w:overflowPunct w:val="0"/>
        <w:autoSpaceDE w:val="0"/>
        <w:autoSpaceDN w:val="0"/>
        <w:adjustRightInd w:val="0"/>
        <w:spacing w:line="232" w:lineRule="auto"/>
        <w:ind w:right="142"/>
        <w:jc w:val="both"/>
      </w:pPr>
      <w:r>
        <w:t>broj osobne</w:t>
      </w:r>
      <w:r w:rsidRPr="006504CB">
        <w:t xml:space="preserve"> iskazn</w:t>
      </w:r>
      <w:r>
        <w:t>ice /broj putovnice</w:t>
      </w:r>
      <w:r w:rsidRPr="006504CB">
        <w:t>_____________________________________, kao osoba po zakonu ovlaštena za zastupanje pravne osobe</w:t>
      </w:r>
    </w:p>
    <w:p w:rsidR="00F821AB" w:rsidRPr="006504CB" w:rsidRDefault="00F821AB" w:rsidP="00F821AB">
      <w:pPr>
        <w:widowControl w:val="0"/>
        <w:overflowPunct w:val="0"/>
        <w:autoSpaceDE w:val="0"/>
        <w:autoSpaceDN w:val="0"/>
        <w:adjustRightInd w:val="0"/>
        <w:spacing w:line="232" w:lineRule="auto"/>
        <w:ind w:right="140"/>
        <w:jc w:val="both"/>
      </w:pPr>
      <w:r w:rsidRPr="006504CB">
        <w:t>______________________________________________________________________</w:t>
      </w:r>
      <w:r>
        <w:t>_________</w:t>
      </w:r>
    </w:p>
    <w:p w:rsidR="00F821AB" w:rsidRPr="004B1AA9" w:rsidRDefault="00F821AB" w:rsidP="00F821AB">
      <w:pPr>
        <w:widowControl w:val="0"/>
        <w:overflowPunct w:val="0"/>
        <w:autoSpaceDE w:val="0"/>
        <w:autoSpaceDN w:val="0"/>
        <w:adjustRightInd w:val="0"/>
        <w:spacing w:line="232" w:lineRule="auto"/>
        <w:ind w:right="140"/>
        <w:jc w:val="center"/>
      </w:pPr>
      <w:r w:rsidRPr="004B1AA9">
        <w:t xml:space="preserve">(naziv i </w:t>
      </w:r>
      <w:r>
        <w:t>sjedište gospodarskog subjekta)</w:t>
      </w:r>
    </w:p>
    <w:p w:rsidR="00F821AB" w:rsidRPr="006504CB" w:rsidRDefault="00F821AB" w:rsidP="00F821AB">
      <w:pPr>
        <w:pStyle w:val="Default"/>
        <w:jc w:val="both"/>
      </w:pPr>
      <w:r w:rsidRPr="006504CB">
        <w:t>OIB</w:t>
      </w:r>
      <w:r w:rsidRPr="006504CB">
        <w:rPr>
          <w:rStyle w:val="FootnoteReference"/>
        </w:rPr>
        <w:footnoteReference w:id="4"/>
      </w:r>
      <w:r w:rsidRPr="006504CB">
        <w:t xml:space="preserve">: ____________________________, pod materijalnom i kaznenom odgovornošću izjavljujem da ćemo, u slučaju da naša ponuda bude odabrana, a po sklapanju ugovora naručitelju dostaviti: </w:t>
      </w:r>
    </w:p>
    <w:p w:rsidR="00F821AB" w:rsidRPr="006504CB" w:rsidRDefault="00F821AB" w:rsidP="00F821AB">
      <w:pPr>
        <w:pStyle w:val="Default"/>
        <w:jc w:val="both"/>
      </w:pPr>
    </w:p>
    <w:p w:rsidR="00F821AB" w:rsidRPr="006504CB" w:rsidRDefault="00F821AB" w:rsidP="00F63FF9">
      <w:pPr>
        <w:pStyle w:val="Default"/>
        <w:ind w:left="720"/>
        <w:jc w:val="both"/>
      </w:pPr>
      <w:r w:rsidRPr="006504CB">
        <w:t xml:space="preserve">Obavijest Ministarstva graditeljstva i prostornog uređenja za obavljanje djelatnosti građenja u Republici Hrvatskoj, kojom se našem gospodarskom subjektu odobrava na privremenoj ili povremenoj osnovi obavljati djelatnost građenja odnosno obavljati pojedine radove u Republici Hrvatskoj. </w:t>
      </w:r>
    </w:p>
    <w:p w:rsidR="00F821AB" w:rsidRPr="006504CB" w:rsidRDefault="00F821AB" w:rsidP="00F821AB">
      <w:pPr>
        <w:widowControl w:val="0"/>
        <w:overflowPunct w:val="0"/>
        <w:autoSpaceDE w:val="0"/>
        <w:autoSpaceDN w:val="0"/>
        <w:adjustRightInd w:val="0"/>
        <w:spacing w:line="232" w:lineRule="auto"/>
        <w:ind w:right="140"/>
        <w:jc w:val="both"/>
      </w:pPr>
    </w:p>
    <w:p w:rsidR="00F821AB" w:rsidRPr="006504CB" w:rsidRDefault="00F821AB" w:rsidP="00F821AB">
      <w:pPr>
        <w:widowControl w:val="0"/>
        <w:overflowPunct w:val="0"/>
        <w:autoSpaceDE w:val="0"/>
        <w:autoSpaceDN w:val="0"/>
        <w:adjustRightInd w:val="0"/>
        <w:spacing w:line="232" w:lineRule="auto"/>
        <w:ind w:right="140"/>
        <w:jc w:val="both"/>
        <w:rPr>
          <w:color w:val="000000"/>
        </w:rPr>
      </w:pPr>
      <w:r w:rsidRPr="006504CB">
        <w:rPr>
          <w:color w:val="000000"/>
        </w:rPr>
        <w:t>Ukoliko ne dostavimo navedenu Obavijest u navedenom roku, smatrat će se da smo odustali od ponude.</w:t>
      </w:r>
    </w:p>
    <w:p w:rsidR="00F821AB" w:rsidRPr="006504CB" w:rsidRDefault="00F821AB" w:rsidP="00F821AB">
      <w:pPr>
        <w:widowControl w:val="0"/>
        <w:autoSpaceDE w:val="0"/>
        <w:autoSpaceDN w:val="0"/>
        <w:adjustRightInd w:val="0"/>
        <w:spacing w:line="200" w:lineRule="exact"/>
      </w:pPr>
    </w:p>
    <w:p w:rsidR="00F821AB" w:rsidRPr="006504CB" w:rsidRDefault="00F821AB" w:rsidP="00F821AB">
      <w:pPr>
        <w:widowControl w:val="0"/>
        <w:autoSpaceDE w:val="0"/>
        <w:autoSpaceDN w:val="0"/>
        <w:adjustRightInd w:val="0"/>
        <w:spacing w:line="339" w:lineRule="exact"/>
      </w:pPr>
    </w:p>
    <w:p w:rsidR="00F821AB" w:rsidRPr="006504CB" w:rsidRDefault="00F821AB" w:rsidP="00F821AB">
      <w:pPr>
        <w:widowControl w:val="0"/>
        <w:autoSpaceDE w:val="0"/>
        <w:autoSpaceDN w:val="0"/>
        <w:adjustRightInd w:val="0"/>
        <w:ind w:left="4380"/>
      </w:pPr>
      <w:r w:rsidRPr="006504CB">
        <w:t>M. P.</w:t>
      </w:r>
    </w:p>
    <w:p w:rsidR="00F821AB" w:rsidRPr="006504CB" w:rsidRDefault="00F821AB" w:rsidP="00F821AB">
      <w:pPr>
        <w:widowControl w:val="0"/>
        <w:autoSpaceDE w:val="0"/>
        <w:autoSpaceDN w:val="0"/>
        <w:adjustRightInd w:val="0"/>
        <w:ind w:left="4892" w:firstLine="708"/>
      </w:pPr>
      <w:r w:rsidRPr="006504CB">
        <w:t>___________________________</w:t>
      </w:r>
    </w:p>
    <w:p w:rsidR="00F821AB" w:rsidRPr="006504CB" w:rsidRDefault="00F821AB" w:rsidP="00F821AB">
      <w:pPr>
        <w:widowControl w:val="0"/>
        <w:autoSpaceDE w:val="0"/>
        <w:autoSpaceDN w:val="0"/>
        <w:adjustRightInd w:val="0"/>
        <w:spacing w:line="237" w:lineRule="auto"/>
        <w:ind w:left="5600"/>
        <w:rPr>
          <w:vertAlign w:val="superscript"/>
        </w:rPr>
      </w:pPr>
      <w:r w:rsidRPr="006504CB">
        <w:rPr>
          <w:vertAlign w:val="superscript"/>
        </w:rPr>
        <w:t>(potpis osobe po zakonu ovlaštene za zastupanje)</w:t>
      </w:r>
    </w:p>
    <w:p w:rsidR="00F821AB" w:rsidRPr="006504CB" w:rsidRDefault="00F821AB" w:rsidP="00F821AB">
      <w:pPr>
        <w:widowControl w:val="0"/>
        <w:autoSpaceDE w:val="0"/>
        <w:autoSpaceDN w:val="0"/>
        <w:adjustRightInd w:val="0"/>
        <w:spacing w:line="237" w:lineRule="auto"/>
        <w:ind w:left="5600"/>
        <w:rPr>
          <w:vertAlign w:val="superscript"/>
        </w:rPr>
      </w:pPr>
    </w:p>
    <w:p w:rsidR="00F821AB" w:rsidRPr="006504CB" w:rsidRDefault="00F821AB" w:rsidP="00F821AB">
      <w:pPr>
        <w:pStyle w:val="Default"/>
      </w:pPr>
    </w:p>
    <w:p w:rsidR="00F821AB" w:rsidRPr="006504CB" w:rsidRDefault="00F821AB" w:rsidP="00F821AB">
      <w:pPr>
        <w:pStyle w:val="Default"/>
      </w:pPr>
      <w:r w:rsidRPr="006504CB">
        <w:t xml:space="preserve">U </w:t>
      </w:r>
      <w:r w:rsidRPr="006504CB">
        <w:rPr>
          <w:color w:val="808080"/>
        </w:rPr>
        <w:t>________________</w:t>
      </w:r>
      <w:r w:rsidRPr="006504CB">
        <w:t>,</w:t>
      </w:r>
      <w:r w:rsidRPr="006504CB">
        <w:rPr>
          <w:color w:val="808080"/>
        </w:rPr>
        <w:t>_________________</w:t>
      </w:r>
    </w:p>
    <w:p w:rsidR="00F821AB" w:rsidRPr="00B764A8" w:rsidRDefault="00F821AB" w:rsidP="00F821AB">
      <w:pPr>
        <w:pStyle w:val="Default"/>
      </w:pPr>
      <w:r w:rsidRPr="006504CB">
        <w:t xml:space="preserve">            (mjesto)                            (datum)</w:t>
      </w:r>
    </w:p>
    <w:p w:rsidR="00F821AB" w:rsidRDefault="00F821AB" w:rsidP="00F821AB">
      <w:pPr>
        <w:pStyle w:val="Default"/>
        <w:jc w:val="both"/>
        <w:rPr>
          <w:bCs/>
          <w:i/>
          <w:color w:val="auto"/>
        </w:rPr>
      </w:pPr>
    </w:p>
    <w:p w:rsidR="00F821AB" w:rsidRDefault="00F821AB" w:rsidP="00F821AB">
      <w:pPr>
        <w:pStyle w:val="Default"/>
        <w:jc w:val="both"/>
        <w:rPr>
          <w:bCs/>
          <w:i/>
          <w:color w:val="auto"/>
        </w:rPr>
      </w:pPr>
    </w:p>
    <w:p w:rsidR="00F821AB" w:rsidRDefault="00F821AB" w:rsidP="00F821AB">
      <w:pPr>
        <w:pStyle w:val="Default"/>
        <w:jc w:val="both"/>
        <w:rPr>
          <w:bCs/>
          <w:i/>
          <w:color w:val="auto"/>
        </w:rPr>
      </w:pPr>
    </w:p>
    <w:p w:rsidR="00F821AB" w:rsidRDefault="00F821AB" w:rsidP="00F821AB">
      <w:pPr>
        <w:pStyle w:val="Default"/>
        <w:jc w:val="both"/>
        <w:rPr>
          <w:bCs/>
          <w:i/>
          <w:color w:val="auto"/>
        </w:rPr>
      </w:pPr>
    </w:p>
    <w:p w:rsidR="00F821AB" w:rsidRPr="006504CB" w:rsidRDefault="00F821AB" w:rsidP="00F821AB">
      <w:pPr>
        <w:pStyle w:val="Default"/>
        <w:jc w:val="both"/>
        <w:rPr>
          <w:bCs/>
          <w:i/>
          <w:color w:val="auto"/>
        </w:rPr>
      </w:pPr>
    </w:p>
    <w:p w:rsidR="00F821AB" w:rsidRDefault="00F821AB" w:rsidP="00F821AB">
      <w:pPr>
        <w:pStyle w:val="Default"/>
        <w:jc w:val="both"/>
        <w:rPr>
          <w:bCs/>
          <w:i/>
          <w:color w:val="auto"/>
          <w:sz w:val="22"/>
          <w:szCs w:val="22"/>
        </w:rPr>
      </w:pPr>
    </w:p>
    <w:p w:rsidR="00F63FF9" w:rsidRDefault="00F63FF9" w:rsidP="00F821AB">
      <w:pPr>
        <w:pStyle w:val="Default"/>
        <w:jc w:val="both"/>
        <w:rPr>
          <w:bCs/>
          <w:i/>
          <w:color w:val="auto"/>
          <w:sz w:val="22"/>
          <w:szCs w:val="22"/>
        </w:rPr>
      </w:pPr>
    </w:p>
    <w:p w:rsidR="00F63FF9" w:rsidRDefault="00F63FF9" w:rsidP="00F821AB">
      <w:pPr>
        <w:pStyle w:val="Default"/>
        <w:jc w:val="both"/>
        <w:rPr>
          <w:bCs/>
          <w:i/>
          <w:color w:val="auto"/>
          <w:sz w:val="22"/>
          <w:szCs w:val="22"/>
        </w:rPr>
      </w:pPr>
    </w:p>
    <w:p w:rsidR="00F63FF9" w:rsidRPr="005D3CB9" w:rsidRDefault="00F63FF9" w:rsidP="00F821AB">
      <w:pPr>
        <w:pStyle w:val="Default"/>
        <w:jc w:val="both"/>
        <w:rPr>
          <w:bCs/>
          <w:i/>
          <w:color w:val="auto"/>
          <w:sz w:val="22"/>
          <w:szCs w:val="22"/>
        </w:rPr>
      </w:pPr>
    </w:p>
    <w:p w:rsidR="00F821AB" w:rsidRPr="005D3CB9" w:rsidRDefault="00F821AB" w:rsidP="00F821AB">
      <w:pPr>
        <w:pStyle w:val="Default"/>
        <w:jc w:val="both"/>
        <w:rPr>
          <w:b/>
          <w:color w:val="auto"/>
          <w:sz w:val="22"/>
          <w:szCs w:val="22"/>
        </w:rPr>
      </w:pPr>
      <w:r w:rsidRPr="005D3CB9">
        <w:rPr>
          <w:b/>
          <w:bCs/>
          <w:color w:val="auto"/>
          <w:sz w:val="22"/>
          <w:szCs w:val="22"/>
        </w:rPr>
        <w:t xml:space="preserve">Napomena: </w:t>
      </w:r>
    </w:p>
    <w:p w:rsidR="00F821AB" w:rsidRPr="005D3CB9" w:rsidRDefault="00F821AB" w:rsidP="00F821AB">
      <w:pPr>
        <w:widowControl w:val="0"/>
        <w:autoSpaceDE w:val="0"/>
        <w:autoSpaceDN w:val="0"/>
        <w:adjustRightInd w:val="0"/>
        <w:jc w:val="both"/>
        <w:rPr>
          <w:bCs/>
          <w:sz w:val="22"/>
          <w:szCs w:val="22"/>
        </w:rPr>
      </w:pPr>
      <w:r w:rsidRPr="005D3CB9">
        <w:rPr>
          <w:bCs/>
          <w:sz w:val="22"/>
          <w:szCs w:val="22"/>
        </w:rPr>
        <w:t xml:space="preserve">Ovo je predložak izjave o obavljanju djelatnosti građenja u Republici Hrvatskoj koju potpisuje osoba po zakonu ovlaštena za </w:t>
      </w:r>
      <w:r w:rsidRPr="005D3CB9">
        <w:rPr>
          <w:sz w:val="22"/>
          <w:szCs w:val="22"/>
        </w:rPr>
        <w:t>zastupanje pravne osobe gospodarskog subjekta</w:t>
      </w:r>
      <w:r w:rsidRPr="005D3CB9">
        <w:rPr>
          <w:bCs/>
          <w:sz w:val="22"/>
          <w:szCs w:val="22"/>
        </w:rPr>
        <w:t>. Ukoliko pravnu osobu po zakonu zastupaju dvije ili više osoba zajedno, onda Izjavu moraju potpisati one osobe koje su ovlaštene za zajedničko zastupanje gospodarskog subjekta.</w:t>
      </w:r>
    </w:p>
    <w:p w:rsidR="00F821AB" w:rsidRPr="006504CB" w:rsidRDefault="00F821AB" w:rsidP="00F821AB">
      <w:pPr>
        <w:sectPr w:rsidR="00F821AB" w:rsidRPr="006504CB" w:rsidSect="00F821AB">
          <w:type w:val="continuous"/>
          <w:pgSz w:w="11900" w:h="16840"/>
          <w:pgMar w:top="1134" w:right="1134" w:bottom="1134" w:left="1134" w:header="720" w:footer="720" w:gutter="0"/>
          <w:cols w:space="720"/>
        </w:sectPr>
      </w:pPr>
    </w:p>
    <w:p w:rsidR="00F821AB" w:rsidRPr="00A12ACD" w:rsidRDefault="00F821AB" w:rsidP="00F821AB">
      <w:pPr>
        <w:widowControl w:val="0"/>
        <w:autoSpaceDE w:val="0"/>
        <w:autoSpaceDN w:val="0"/>
        <w:adjustRightInd w:val="0"/>
        <w:jc w:val="right"/>
      </w:pPr>
      <w:r w:rsidRPr="005E7011">
        <w:rPr>
          <w:highlight w:val="darkGray"/>
          <w:bdr w:val="single" w:sz="4" w:space="0" w:color="auto" w:frame="1"/>
          <w:shd w:val="clear" w:color="auto" w:fill="C6D9F1"/>
        </w:rPr>
        <w:lastRenderedPageBreak/>
        <w:fldChar w:fldCharType="begin"/>
      </w:r>
      <w:r w:rsidRPr="005E7011">
        <w:rPr>
          <w:highlight w:val="darkGray"/>
          <w:bdr w:val="single" w:sz="4" w:space="0" w:color="auto" w:frame="1"/>
          <w:shd w:val="clear" w:color="auto" w:fill="C6D9F1"/>
        </w:rPr>
        <w:instrText xml:space="preserve"> LINK Word.Document.12 "C:\\Users\\nkegalj\\Desktop\\Dokumentacija za nadmetanje.docx" "OLE_LINK22" \a \h  \* MERGEFORMAT </w:instrText>
      </w:r>
      <w:r w:rsidRPr="005E7011">
        <w:rPr>
          <w:highlight w:val="darkGray"/>
          <w:bdr w:val="single" w:sz="4" w:space="0" w:color="auto" w:frame="1"/>
          <w:shd w:val="clear" w:color="auto" w:fill="C6D9F1"/>
        </w:rPr>
        <w:fldChar w:fldCharType="separate"/>
      </w:r>
      <w:bookmarkStart w:id="245" w:name="OLE_LINK22"/>
      <w:r w:rsidRPr="005E7011">
        <w:rPr>
          <w:b/>
          <w:bCs/>
          <w:highlight w:val="darkGray"/>
          <w:bdr w:val="single" w:sz="4" w:space="0" w:color="auto" w:frame="1"/>
          <w:shd w:val="clear" w:color="auto" w:fill="DAEEF3"/>
        </w:rPr>
        <w:t>PRILOG  3b</w:t>
      </w:r>
      <w:r w:rsidR="00F63FF9" w:rsidRPr="005E7011">
        <w:rPr>
          <w:b/>
          <w:bCs/>
          <w:highlight w:val="darkGray"/>
          <w:bdr w:val="single" w:sz="4" w:space="0" w:color="auto" w:frame="1"/>
          <w:shd w:val="clear" w:color="auto" w:fill="DAEEF3"/>
        </w:rPr>
        <w:t>1</w:t>
      </w:r>
      <w:r w:rsidRPr="005E7011">
        <w:rPr>
          <w:b/>
          <w:bCs/>
          <w:highlight w:val="darkGray"/>
          <w:bdr w:val="single" w:sz="4" w:space="0" w:color="auto" w:frame="1"/>
          <w:shd w:val="clear" w:color="auto" w:fill="C6D9F1"/>
        </w:rPr>
        <w:t>.</w:t>
      </w:r>
      <w:bookmarkEnd w:id="245"/>
      <w:r w:rsidRPr="005E7011">
        <w:rPr>
          <w:highlight w:val="darkGray"/>
          <w:bdr w:val="single" w:sz="4" w:space="0" w:color="auto" w:frame="1"/>
          <w:shd w:val="clear" w:color="auto" w:fill="C6D9F1"/>
        </w:rPr>
        <w:fldChar w:fldCharType="end"/>
      </w:r>
    </w:p>
    <w:p w:rsidR="00F821AB" w:rsidRDefault="00F821AB" w:rsidP="00F821AB">
      <w:pPr>
        <w:spacing w:after="120"/>
        <w:jc w:val="both"/>
        <w:rPr>
          <w:b/>
        </w:rPr>
      </w:pPr>
    </w:p>
    <w:p w:rsidR="00F63FF9" w:rsidRPr="00896700" w:rsidRDefault="00F63FF9" w:rsidP="00F63FF9">
      <w:pPr>
        <w:spacing w:after="120"/>
        <w:jc w:val="both"/>
        <w:rPr>
          <w:b/>
        </w:rPr>
      </w:pPr>
      <w:r w:rsidRPr="00896700">
        <w:rPr>
          <w:b/>
        </w:rPr>
        <w:t xml:space="preserve">Naručitelj: </w:t>
      </w:r>
      <w:r>
        <w:t xml:space="preserve">Općina Kapela, Bilogorska 90, 43203 Kapela, </w:t>
      </w:r>
      <w:r w:rsidRPr="00272CC5">
        <w:t>OIB: 39819228656</w:t>
      </w:r>
    </w:p>
    <w:p w:rsidR="00F63FF9" w:rsidRPr="00896700" w:rsidRDefault="00F63FF9" w:rsidP="00F63FF9">
      <w:pPr>
        <w:spacing w:after="120"/>
        <w:jc w:val="both"/>
        <w:rPr>
          <w:b/>
        </w:rPr>
      </w:pPr>
      <w:r>
        <w:rPr>
          <w:b/>
        </w:rPr>
        <w:t>Predmet nabave</w:t>
      </w:r>
      <w:r w:rsidRPr="00896700">
        <w:rPr>
          <w:b/>
        </w:rPr>
        <w:t xml:space="preserve">: </w:t>
      </w:r>
      <w:r>
        <w:t>radovi na rekonstrukciji nerazvrstane ceste na području Općine Kapela</w:t>
      </w:r>
    </w:p>
    <w:p w:rsidR="00F821AB" w:rsidRPr="006504CB" w:rsidRDefault="00F821AB" w:rsidP="00F821AB">
      <w:pPr>
        <w:widowControl w:val="0"/>
        <w:overflowPunct w:val="0"/>
        <w:autoSpaceDE w:val="0"/>
        <w:autoSpaceDN w:val="0"/>
        <w:adjustRightInd w:val="0"/>
        <w:spacing w:line="230" w:lineRule="auto"/>
        <w:ind w:right="-8"/>
        <w:jc w:val="center"/>
        <w:rPr>
          <w:b/>
          <w:bCs/>
        </w:rPr>
      </w:pPr>
    </w:p>
    <w:p w:rsidR="00F821AB" w:rsidRPr="006504CB" w:rsidRDefault="00F821AB" w:rsidP="00F821AB">
      <w:pPr>
        <w:jc w:val="center"/>
        <w:rPr>
          <w:b/>
        </w:rPr>
      </w:pPr>
      <w:r w:rsidRPr="006504CB">
        <w:rPr>
          <w:b/>
        </w:rPr>
        <w:t xml:space="preserve">IZJAVA O OVLAŠTENOM VODITELJU GRAĐENJA </w:t>
      </w:r>
    </w:p>
    <w:p w:rsidR="00F821AB" w:rsidRPr="006504CB" w:rsidRDefault="00F821AB" w:rsidP="00F821AB">
      <w:pPr>
        <w:widowControl w:val="0"/>
        <w:overflowPunct w:val="0"/>
        <w:autoSpaceDE w:val="0"/>
        <w:autoSpaceDN w:val="0"/>
        <w:adjustRightInd w:val="0"/>
        <w:spacing w:line="232" w:lineRule="auto"/>
        <w:ind w:right="140"/>
        <w:jc w:val="both"/>
      </w:pPr>
    </w:p>
    <w:p w:rsidR="00F821AB" w:rsidRDefault="00F821AB" w:rsidP="00F821AB">
      <w:pPr>
        <w:widowControl w:val="0"/>
        <w:overflowPunct w:val="0"/>
        <w:autoSpaceDE w:val="0"/>
        <w:autoSpaceDN w:val="0"/>
        <w:adjustRightInd w:val="0"/>
        <w:spacing w:line="232" w:lineRule="auto"/>
        <w:ind w:right="140"/>
        <w:jc w:val="both"/>
      </w:pPr>
      <w:bookmarkStart w:id="246" w:name="OLE_LINK42"/>
      <w:bookmarkStart w:id="247" w:name="OLE_LINK41"/>
      <w:bookmarkStart w:id="248" w:name="OLE_LINK37"/>
      <w:r>
        <w:t>Ja,</w:t>
      </w:r>
      <w:r w:rsidRPr="006504CB">
        <w:t xml:space="preserve">__________________________________________iz </w:t>
      </w:r>
      <w:r>
        <w:t>_______________________________</w:t>
      </w:r>
    </w:p>
    <w:p w:rsidR="00F821AB" w:rsidRPr="006504CB" w:rsidRDefault="00F821AB" w:rsidP="00F821AB">
      <w:pPr>
        <w:widowControl w:val="0"/>
        <w:autoSpaceDE w:val="0"/>
        <w:autoSpaceDN w:val="0"/>
        <w:adjustRightInd w:val="0"/>
        <w:spacing w:line="237" w:lineRule="auto"/>
      </w:pPr>
      <w:r w:rsidRPr="006504CB">
        <w:t xml:space="preserve">                            </w:t>
      </w:r>
      <w:r w:rsidRPr="00A12ACD">
        <w:t xml:space="preserve">(ime i prezime)                   </w:t>
      </w:r>
      <w:r>
        <w:t xml:space="preserve">                            </w:t>
      </w:r>
      <w:r w:rsidRPr="006504CB">
        <w:t>(prebivalište i adresa stanovanja)</w:t>
      </w:r>
    </w:p>
    <w:p w:rsidR="00F821AB" w:rsidRPr="00A12ACD" w:rsidRDefault="00F821AB" w:rsidP="00F821AB">
      <w:pPr>
        <w:widowControl w:val="0"/>
        <w:overflowPunct w:val="0"/>
        <w:autoSpaceDE w:val="0"/>
        <w:autoSpaceDN w:val="0"/>
        <w:adjustRightInd w:val="0"/>
        <w:spacing w:line="232" w:lineRule="auto"/>
        <w:ind w:right="140"/>
        <w:jc w:val="both"/>
      </w:pPr>
      <w:r w:rsidRPr="00A12ACD">
        <w:t xml:space="preserve">                 </w:t>
      </w:r>
      <w:r>
        <w:t xml:space="preserve">                 </w:t>
      </w:r>
    </w:p>
    <w:p w:rsidR="00F821AB" w:rsidRPr="006504CB" w:rsidRDefault="00F821AB" w:rsidP="00F821AB">
      <w:pPr>
        <w:widowControl w:val="0"/>
        <w:overflowPunct w:val="0"/>
        <w:autoSpaceDE w:val="0"/>
        <w:autoSpaceDN w:val="0"/>
        <w:adjustRightInd w:val="0"/>
        <w:spacing w:line="232" w:lineRule="auto"/>
        <w:ind w:right="140"/>
        <w:jc w:val="both"/>
      </w:pPr>
      <w:r>
        <w:t>______________________________________</w:t>
      </w:r>
      <w:r w:rsidRPr="006504CB">
        <w:t>______________________________________,</w:t>
      </w:r>
    </w:p>
    <w:p w:rsidR="00F821AB" w:rsidRPr="006504CB" w:rsidRDefault="00F821AB" w:rsidP="00F821AB">
      <w:pPr>
        <w:widowControl w:val="0"/>
        <w:overflowPunct w:val="0"/>
        <w:autoSpaceDE w:val="0"/>
        <w:autoSpaceDN w:val="0"/>
        <w:adjustRightInd w:val="0"/>
        <w:spacing w:line="232" w:lineRule="auto"/>
        <w:ind w:right="140"/>
        <w:jc w:val="both"/>
      </w:pPr>
      <w:r w:rsidRPr="006504CB">
        <w:rPr>
          <w:vertAlign w:val="superscript"/>
        </w:rPr>
        <w:t xml:space="preserve"> </w:t>
      </w:r>
    </w:p>
    <w:p w:rsidR="00F821AB" w:rsidRPr="006504CB" w:rsidRDefault="00F821AB" w:rsidP="00F821AB">
      <w:pPr>
        <w:widowControl w:val="0"/>
        <w:overflowPunct w:val="0"/>
        <w:autoSpaceDE w:val="0"/>
        <w:autoSpaceDN w:val="0"/>
        <w:adjustRightInd w:val="0"/>
        <w:spacing w:line="232" w:lineRule="auto"/>
        <w:ind w:right="142"/>
        <w:jc w:val="both"/>
      </w:pPr>
      <w:r>
        <w:t>broj osobne iskaznice</w:t>
      </w:r>
      <w:r w:rsidRPr="006504CB">
        <w:t>/broj putovnice: _____________________________________, kao osoba po zakonu ovlaštena za zastupanje pravne osobe</w:t>
      </w:r>
    </w:p>
    <w:p w:rsidR="00F821AB" w:rsidRPr="006504CB" w:rsidRDefault="00F821AB" w:rsidP="00F821AB">
      <w:pPr>
        <w:widowControl w:val="0"/>
        <w:overflowPunct w:val="0"/>
        <w:autoSpaceDE w:val="0"/>
        <w:autoSpaceDN w:val="0"/>
        <w:adjustRightInd w:val="0"/>
        <w:spacing w:line="232" w:lineRule="auto"/>
        <w:ind w:right="142"/>
        <w:jc w:val="both"/>
      </w:pPr>
      <w:r w:rsidRPr="006504CB">
        <w:t>______________________________________________________</w:t>
      </w:r>
      <w:r>
        <w:t>_________________________</w:t>
      </w:r>
      <w:r w:rsidRPr="006504CB">
        <w:t xml:space="preserve"> </w:t>
      </w:r>
    </w:p>
    <w:p w:rsidR="00F821AB" w:rsidRPr="006504CB" w:rsidRDefault="00F821AB" w:rsidP="00F821AB">
      <w:pPr>
        <w:widowControl w:val="0"/>
        <w:overflowPunct w:val="0"/>
        <w:autoSpaceDE w:val="0"/>
        <w:autoSpaceDN w:val="0"/>
        <w:adjustRightInd w:val="0"/>
        <w:spacing w:line="232" w:lineRule="auto"/>
        <w:ind w:right="140"/>
        <w:jc w:val="center"/>
        <w:rPr>
          <w:vertAlign w:val="superscript"/>
        </w:rPr>
      </w:pPr>
      <w:r w:rsidRPr="00D44F29">
        <w:t>(</w:t>
      </w:r>
      <w:r w:rsidRPr="00A12ACD">
        <w:t>naziv i sjedište gospodarskog subjekta)</w:t>
      </w:r>
    </w:p>
    <w:p w:rsidR="00F821AB" w:rsidRPr="006504CB" w:rsidRDefault="00F821AB" w:rsidP="00F821AB">
      <w:pPr>
        <w:pStyle w:val="Default"/>
        <w:jc w:val="both"/>
      </w:pPr>
      <w:r w:rsidRPr="006504CB">
        <w:t>OIB</w:t>
      </w:r>
      <w:r w:rsidRPr="006504CB">
        <w:rPr>
          <w:rStyle w:val="FootnoteReference"/>
        </w:rPr>
        <w:footnoteReference w:id="5"/>
      </w:r>
      <w:r w:rsidRPr="006504CB">
        <w:t xml:space="preserve">: ____________________________, pod materijalnom i kaznenom odgovornošću izjavljujem da ćemo, u slučaju da naša ponuda bude odabrana, a po sklapanju ugovora </w:t>
      </w:r>
      <w:bookmarkEnd w:id="246"/>
      <w:bookmarkEnd w:id="247"/>
      <w:bookmarkEnd w:id="248"/>
      <w:r w:rsidRPr="006504CB">
        <w:t xml:space="preserve">naručitelju dostaviti: </w:t>
      </w:r>
    </w:p>
    <w:p w:rsidR="00F821AB" w:rsidRPr="006504CB" w:rsidRDefault="00F821AB" w:rsidP="00F821AB">
      <w:pPr>
        <w:pStyle w:val="Default"/>
        <w:jc w:val="both"/>
      </w:pPr>
    </w:p>
    <w:p w:rsidR="00F821AB" w:rsidRPr="006504CB" w:rsidRDefault="00F821AB" w:rsidP="00F821AB">
      <w:pPr>
        <w:pStyle w:val="Default"/>
        <w:jc w:val="both"/>
      </w:pPr>
      <w:r w:rsidRPr="006504CB">
        <w:t>Potvrdu nadležne Hrvatske komore o upisu u evidencij</w:t>
      </w:r>
      <w:r>
        <w:t>u ovlaštenih voditelja građenja, sukladno Zakonu</w:t>
      </w:r>
      <w:r w:rsidRPr="006504CB">
        <w:t xml:space="preserve"> o poslovima i djelatnostima prostornog uređenja i gradnje </w:t>
      </w:r>
      <w:r>
        <w:t>(„</w:t>
      </w:r>
      <w:r w:rsidRPr="006504CB">
        <w:t>N</w:t>
      </w:r>
      <w:r>
        <w:t xml:space="preserve">arodne novine, broj </w:t>
      </w:r>
      <w:r w:rsidRPr="006504CB">
        <w:t xml:space="preserve">78/15), za osobu koja je zaposlena kod gore navedenog gospodarskog subjekta. </w:t>
      </w:r>
    </w:p>
    <w:p w:rsidR="00F821AB" w:rsidRPr="006504CB" w:rsidRDefault="00F821AB" w:rsidP="00F821AB">
      <w:pPr>
        <w:widowControl w:val="0"/>
        <w:overflowPunct w:val="0"/>
        <w:autoSpaceDE w:val="0"/>
        <w:autoSpaceDN w:val="0"/>
        <w:adjustRightInd w:val="0"/>
        <w:spacing w:line="232" w:lineRule="auto"/>
        <w:ind w:right="140"/>
        <w:jc w:val="both"/>
      </w:pPr>
    </w:p>
    <w:p w:rsidR="00F821AB" w:rsidRPr="006504CB" w:rsidRDefault="00F821AB" w:rsidP="00F821AB">
      <w:pPr>
        <w:widowControl w:val="0"/>
        <w:overflowPunct w:val="0"/>
        <w:autoSpaceDE w:val="0"/>
        <w:autoSpaceDN w:val="0"/>
        <w:adjustRightInd w:val="0"/>
        <w:spacing w:line="232" w:lineRule="auto"/>
        <w:ind w:right="140"/>
        <w:jc w:val="both"/>
        <w:rPr>
          <w:color w:val="000000"/>
        </w:rPr>
      </w:pPr>
      <w:r w:rsidRPr="006504CB">
        <w:rPr>
          <w:color w:val="000000"/>
        </w:rPr>
        <w:t>Ukoliko ne dostavimo navedenu Potvrdu u navedenom roku, smatrat će se da smo odustali od ponude.</w:t>
      </w:r>
    </w:p>
    <w:p w:rsidR="00F821AB" w:rsidRPr="006504CB" w:rsidRDefault="00F821AB" w:rsidP="00F821AB">
      <w:pPr>
        <w:widowControl w:val="0"/>
        <w:autoSpaceDE w:val="0"/>
        <w:autoSpaceDN w:val="0"/>
        <w:adjustRightInd w:val="0"/>
        <w:spacing w:line="200" w:lineRule="exact"/>
      </w:pPr>
    </w:p>
    <w:p w:rsidR="00F821AB" w:rsidRPr="006504CB" w:rsidRDefault="00F821AB" w:rsidP="00F821AB">
      <w:pPr>
        <w:widowControl w:val="0"/>
        <w:autoSpaceDE w:val="0"/>
        <w:autoSpaceDN w:val="0"/>
        <w:adjustRightInd w:val="0"/>
        <w:ind w:left="6340"/>
      </w:pPr>
    </w:p>
    <w:p w:rsidR="00F821AB" w:rsidRPr="006504CB" w:rsidRDefault="00F821AB" w:rsidP="00F821AB">
      <w:pPr>
        <w:widowControl w:val="0"/>
        <w:autoSpaceDE w:val="0"/>
        <w:autoSpaceDN w:val="0"/>
        <w:adjustRightInd w:val="0"/>
        <w:ind w:left="4380"/>
      </w:pPr>
      <w:r w:rsidRPr="006504CB">
        <w:t>M. P.</w:t>
      </w:r>
    </w:p>
    <w:p w:rsidR="00F821AB" w:rsidRPr="006504CB" w:rsidRDefault="00F821AB" w:rsidP="00F821AB">
      <w:pPr>
        <w:widowControl w:val="0"/>
        <w:autoSpaceDE w:val="0"/>
        <w:autoSpaceDN w:val="0"/>
        <w:adjustRightInd w:val="0"/>
        <w:ind w:left="5664"/>
      </w:pPr>
      <w:r w:rsidRPr="006504CB">
        <w:t>__________________________</w:t>
      </w:r>
    </w:p>
    <w:p w:rsidR="00F821AB" w:rsidRPr="006504CB" w:rsidRDefault="00F821AB" w:rsidP="00F821AB">
      <w:pPr>
        <w:widowControl w:val="0"/>
        <w:autoSpaceDE w:val="0"/>
        <w:autoSpaceDN w:val="0"/>
        <w:adjustRightInd w:val="0"/>
        <w:spacing w:line="237" w:lineRule="auto"/>
        <w:ind w:left="5600"/>
        <w:rPr>
          <w:vertAlign w:val="superscript"/>
        </w:rPr>
      </w:pPr>
      <w:r w:rsidRPr="006504CB">
        <w:rPr>
          <w:vertAlign w:val="superscript"/>
        </w:rPr>
        <w:t>(potpis osobe po zakonu ovlaštene za zastupanje)</w:t>
      </w:r>
    </w:p>
    <w:p w:rsidR="00F821AB" w:rsidRPr="006504CB" w:rsidRDefault="00F821AB" w:rsidP="00F821AB">
      <w:pPr>
        <w:widowControl w:val="0"/>
        <w:autoSpaceDE w:val="0"/>
        <w:autoSpaceDN w:val="0"/>
        <w:adjustRightInd w:val="0"/>
        <w:spacing w:line="237" w:lineRule="auto"/>
        <w:ind w:left="5600"/>
        <w:rPr>
          <w:vertAlign w:val="superscript"/>
        </w:rPr>
      </w:pPr>
    </w:p>
    <w:p w:rsidR="00F821AB" w:rsidRPr="006504CB" w:rsidRDefault="00F821AB" w:rsidP="00F821AB">
      <w:pPr>
        <w:pStyle w:val="Default"/>
      </w:pPr>
      <w:r w:rsidRPr="006504CB">
        <w:t xml:space="preserve">U </w:t>
      </w:r>
      <w:r w:rsidRPr="006504CB">
        <w:rPr>
          <w:color w:val="808080"/>
        </w:rPr>
        <w:t>______________</w:t>
      </w:r>
      <w:r w:rsidRPr="006504CB">
        <w:t xml:space="preserve">, </w:t>
      </w:r>
      <w:r w:rsidRPr="006504CB">
        <w:rPr>
          <w:color w:val="808080"/>
        </w:rPr>
        <w:t>_____________</w:t>
      </w:r>
    </w:p>
    <w:p w:rsidR="00F821AB" w:rsidRPr="006504CB" w:rsidRDefault="00F821AB" w:rsidP="00F821AB">
      <w:pPr>
        <w:pStyle w:val="Default"/>
      </w:pPr>
      <w:r w:rsidRPr="006504CB">
        <w:t xml:space="preserve">         (mjesto)                    (datum)</w:t>
      </w:r>
    </w:p>
    <w:p w:rsidR="00F821AB" w:rsidRPr="006504CB" w:rsidRDefault="00F821AB" w:rsidP="00F821AB">
      <w:pPr>
        <w:pStyle w:val="Default"/>
        <w:rPr>
          <w:b/>
          <w:bCs/>
          <w:color w:val="808080"/>
        </w:rPr>
      </w:pPr>
    </w:p>
    <w:p w:rsidR="00F821AB" w:rsidRPr="006504CB" w:rsidRDefault="00F821AB" w:rsidP="00F821AB">
      <w:pPr>
        <w:pStyle w:val="Default"/>
        <w:rPr>
          <w:b/>
          <w:bCs/>
          <w:color w:val="808080"/>
        </w:rPr>
      </w:pPr>
    </w:p>
    <w:p w:rsidR="00F821AB" w:rsidRPr="006504CB" w:rsidRDefault="00F821AB" w:rsidP="00F821AB">
      <w:pPr>
        <w:pStyle w:val="Default"/>
        <w:jc w:val="both"/>
        <w:rPr>
          <w:bCs/>
          <w:i/>
          <w:color w:val="auto"/>
        </w:rPr>
      </w:pPr>
    </w:p>
    <w:p w:rsidR="00F821AB" w:rsidRDefault="00F821AB" w:rsidP="00F821AB">
      <w:pPr>
        <w:pStyle w:val="Default"/>
        <w:jc w:val="both"/>
        <w:rPr>
          <w:bCs/>
          <w:i/>
          <w:color w:val="auto"/>
        </w:rPr>
      </w:pPr>
    </w:p>
    <w:p w:rsidR="00F63FF9" w:rsidRDefault="00F63FF9" w:rsidP="00F821AB">
      <w:pPr>
        <w:pStyle w:val="Default"/>
        <w:jc w:val="both"/>
        <w:rPr>
          <w:bCs/>
          <w:i/>
          <w:color w:val="auto"/>
        </w:rPr>
      </w:pPr>
    </w:p>
    <w:p w:rsidR="00F63FF9" w:rsidRDefault="00F63FF9" w:rsidP="00F821AB">
      <w:pPr>
        <w:pStyle w:val="Default"/>
        <w:jc w:val="both"/>
        <w:rPr>
          <w:bCs/>
          <w:i/>
          <w:color w:val="auto"/>
        </w:rPr>
      </w:pPr>
    </w:p>
    <w:p w:rsidR="00F63FF9" w:rsidRDefault="00F63FF9" w:rsidP="00F821AB">
      <w:pPr>
        <w:pStyle w:val="Default"/>
        <w:jc w:val="both"/>
        <w:rPr>
          <w:bCs/>
          <w:i/>
          <w:color w:val="auto"/>
        </w:rPr>
      </w:pPr>
    </w:p>
    <w:p w:rsidR="00F63FF9" w:rsidRDefault="00F63FF9" w:rsidP="00F821AB">
      <w:pPr>
        <w:pStyle w:val="Default"/>
        <w:jc w:val="both"/>
        <w:rPr>
          <w:bCs/>
          <w:i/>
          <w:color w:val="auto"/>
        </w:rPr>
      </w:pPr>
    </w:p>
    <w:p w:rsidR="00F63FF9" w:rsidRPr="006504CB" w:rsidRDefault="00F63FF9" w:rsidP="00F821AB">
      <w:pPr>
        <w:pStyle w:val="Default"/>
        <w:jc w:val="both"/>
        <w:rPr>
          <w:bCs/>
          <w:i/>
          <w:color w:val="auto"/>
        </w:rPr>
      </w:pPr>
    </w:p>
    <w:p w:rsidR="00F821AB" w:rsidRPr="006504CB" w:rsidRDefault="00F821AB" w:rsidP="00F821AB">
      <w:pPr>
        <w:pStyle w:val="Default"/>
        <w:jc w:val="both"/>
        <w:rPr>
          <w:bCs/>
          <w:i/>
          <w:color w:val="auto"/>
        </w:rPr>
      </w:pPr>
    </w:p>
    <w:p w:rsidR="00F821AB" w:rsidRPr="005D3CB9" w:rsidRDefault="00F821AB" w:rsidP="00F821AB">
      <w:pPr>
        <w:pStyle w:val="Default"/>
        <w:jc w:val="both"/>
        <w:rPr>
          <w:b/>
          <w:color w:val="auto"/>
          <w:sz w:val="22"/>
          <w:szCs w:val="22"/>
        </w:rPr>
      </w:pPr>
      <w:r w:rsidRPr="005D3CB9">
        <w:rPr>
          <w:b/>
          <w:bCs/>
          <w:color w:val="auto"/>
          <w:sz w:val="22"/>
          <w:szCs w:val="22"/>
        </w:rPr>
        <w:t xml:space="preserve">Napomena: </w:t>
      </w:r>
    </w:p>
    <w:p w:rsidR="00F821AB" w:rsidRPr="005D3CB9" w:rsidRDefault="00F821AB" w:rsidP="00F821AB">
      <w:pPr>
        <w:widowControl w:val="0"/>
        <w:autoSpaceDE w:val="0"/>
        <w:autoSpaceDN w:val="0"/>
        <w:adjustRightInd w:val="0"/>
        <w:jc w:val="both"/>
        <w:rPr>
          <w:bCs/>
          <w:sz w:val="22"/>
          <w:szCs w:val="22"/>
        </w:rPr>
      </w:pPr>
      <w:r w:rsidRPr="005D3CB9">
        <w:rPr>
          <w:bCs/>
          <w:sz w:val="22"/>
          <w:szCs w:val="22"/>
        </w:rPr>
        <w:t xml:space="preserve">Ovo je predložak izjave o ovlaštenom voditelju građenja koju potpisuje osoba po zakonu ovlaštena za zastupanje </w:t>
      </w:r>
      <w:r w:rsidRPr="005D3CB9">
        <w:rPr>
          <w:sz w:val="22"/>
          <w:szCs w:val="22"/>
        </w:rPr>
        <w:t>pravne osobe gospodarskog subjekta</w:t>
      </w:r>
      <w:r w:rsidRPr="005D3CB9">
        <w:rPr>
          <w:bCs/>
          <w:sz w:val="22"/>
          <w:szCs w:val="22"/>
        </w:rPr>
        <w:t>. Ukoliko pravnu osobu po zakonu zastupaju dvije ili više osoba zajedno, onda Izjavu moraju potpisati one osobe koje su ovlaštene za zajedničko zastupanje gospodarskog subjekta.</w:t>
      </w:r>
    </w:p>
    <w:p w:rsidR="00F821AB" w:rsidRPr="006504CB" w:rsidRDefault="00F821AB" w:rsidP="00F821AB">
      <w:pPr>
        <w:sectPr w:rsidR="00F821AB" w:rsidRPr="006504CB" w:rsidSect="00F821AB">
          <w:type w:val="continuous"/>
          <w:pgSz w:w="11900" w:h="16840"/>
          <w:pgMar w:top="1134" w:right="1134" w:bottom="1134" w:left="1134" w:header="720" w:footer="720" w:gutter="0"/>
          <w:cols w:space="720"/>
        </w:sectPr>
      </w:pPr>
    </w:p>
    <w:p w:rsidR="00F821AB" w:rsidRDefault="00F821AB" w:rsidP="00F821AB">
      <w:pPr>
        <w:widowControl w:val="0"/>
        <w:autoSpaceDE w:val="0"/>
        <w:autoSpaceDN w:val="0"/>
        <w:adjustRightInd w:val="0"/>
        <w:spacing w:line="235" w:lineRule="auto"/>
        <w:jc w:val="right"/>
        <w:rPr>
          <w:b/>
          <w:bCs/>
        </w:rPr>
      </w:pPr>
    </w:p>
    <w:p w:rsidR="00F821AB" w:rsidRPr="00A12ACD" w:rsidRDefault="00F821AB" w:rsidP="00F821AB">
      <w:pPr>
        <w:widowControl w:val="0"/>
        <w:autoSpaceDE w:val="0"/>
        <w:autoSpaceDN w:val="0"/>
        <w:adjustRightInd w:val="0"/>
        <w:jc w:val="right"/>
      </w:pPr>
      <w:r w:rsidRPr="005E7011">
        <w:rPr>
          <w:highlight w:val="darkGray"/>
          <w:bdr w:val="single" w:sz="4" w:space="0" w:color="auto" w:frame="1"/>
          <w:shd w:val="clear" w:color="auto" w:fill="C6D9F1"/>
        </w:rPr>
        <w:fldChar w:fldCharType="begin"/>
      </w:r>
      <w:r w:rsidRPr="005E7011">
        <w:rPr>
          <w:highlight w:val="darkGray"/>
          <w:bdr w:val="single" w:sz="4" w:space="0" w:color="auto" w:frame="1"/>
          <w:shd w:val="clear" w:color="auto" w:fill="C6D9F1"/>
        </w:rPr>
        <w:instrText xml:space="preserve"> LINK Word.Document.12 "C:\\Users\\nkegalj\\Desktop\\Dokumentacija za nadmetanje.docx" "OLE_LINK22" \a \h  \* MERGEFORMAT </w:instrText>
      </w:r>
      <w:r w:rsidRPr="005E7011">
        <w:rPr>
          <w:highlight w:val="darkGray"/>
          <w:bdr w:val="single" w:sz="4" w:space="0" w:color="auto" w:frame="1"/>
          <w:shd w:val="clear" w:color="auto" w:fill="C6D9F1"/>
        </w:rPr>
        <w:fldChar w:fldCharType="separate"/>
      </w:r>
      <w:r w:rsidRPr="005E7011">
        <w:rPr>
          <w:b/>
          <w:bCs/>
          <w:highlight w:val="darkGray"/>
          <w:bdr w:val="single" w:sz="4" w:space="0" w:color="auto" w:frame="1"/>
          <w:shd w:val="clear" w:color="auto" w:fill="DAEEF3"/>
        </w:rPr>
        <w:t>PRILOG  3b</w:t>
      </w:r>
      <w:r w:rsidR="00F63FF9" w:rsidRPr="005E7011">
        <w:rPr>
          <w:b/>
          <w:bCs/>
          <w:highlight w:val="darkGray"/>
          <w:bdr w:val="single" w:sz="4" w:space="0" w:color="auto" w:frame="1"/>
          <w:shd w:val="clear" w:color="auto" w:fill="DAEEF3"/>
        </w:rPr>
        <w:t>2</w:t>
      </w:r>
      <w:r w:rsidRPr="005E7011">
        <w:rPr>
          <w:b/>
          <w:bCs/>
          <w:highlight w:val="darkGray"/>
          <w:bdr w:val="single" w:sz="4" w:space="0" w:color="auto" w:frame="1"/>
          <w:shd w:val="clear" w:color="auto" w:fill="C6D9F1"/>
        </w:rPr>
        <w:t>.</w:t>
      </w:r>
      <w:r w:rsidRPr="005E7011">
        <w:rPr>
          <w:highlight w:val="darkGray"/>
          <w:bdr w:val="single" w:sz="4" w:space="0" w:color="auto" w:frame="1"/>
          <w:shd w:val="clear" w:color="auto" w:fill="C6D9F1"/>
        </w:rPr>
        <w:fldChar w:fldCharType="end"/>
      </w:r>
    </w:p>
    <w:p w:rsidR="00F821AB" w:rsidRDefault="00F821AB" w:rsidP="00F821AB">
      <w:pPr>
        <w:spacing w:after="120"/>
        <w:jc w:val="both"/>
        <w:rPr>
          <w:b/>
        </w:rPr>
      </w:pPr>
    </w:p>
    <w:p w:rsidR="00F63FF9" w:rsidRPr="00896700" w:rsidRDefault="00F63FF9" w:rsidP="00F63FF9">
      <w:pPr>
        <w:spacing w:after="120"/>
        <w:jc w:val="both"/>
        <w:rPr>
          <w:b/>
        </w:rPr>
      </w:pPr>
      <w:r w:rsidRPr="00896700">
        <w:rPr>
          <w:b/>
        </w:rPr>
        <w:t xml:space="preserve">Naručitelj: </w:t>
      </w:r>
      <w:r>
        <w:t xml:space="preserve">Općina Kapela, Bilogorska 90, 43203 Kapela, </w:t>
      </w:r>
      <w:r w:rsidRPr="00272CC5">
        <w:t>OIB: 39819228656</w:t>
      </w:r>
    </w:p>
    <w:p w:rsidR="00F63FF9" w:rsidRPr="00896700" w:rsidRDefault="00F63FF9" w:rsidP="00F63FF9">
      <w:pPr>
        <w:spacing w:after="120"/>
        <w:jc w:val="both"/>
        <w:rPr>
          <w:b/>
        </w:rPr>
      </w:pPr>
      <w:r>
        <w:rPr>
          <w:b/>
        </w:rPr>
        <w:t>Predmet nabave</w:t>
      </w:r>
      <w:r w:rsidRPr="00896700">
        <w:rPr>
          <w:b/>
        </w:rPr>
        <w:t xml:space="preserve">: </w:t>
      </w:r>
      <w:r>
        <w:t>radovi na rekonstrukciji nerazvrstane ceste na području Općine Kapela</w:t>
      </w:r>
    </w:p>
    <w:p w:rsidR="00F821AB" w:rsidRPr="006504CB" w:rsidRDefault="00F821AB" w:rsidP="00F821AB">
      <w:pPr>
        <w:widowControl w:val="0"/>
        <w:overflowPunct w:val="0"/>
        <w:autoSpaceDE w:val="0"/>
        <w:autoSpaceDN w:val="0"/>
        <w:adjustRightInd w:val="0"/>
        <w:spacing w:line="230" w:lineRule="auto"/>
        <w:ind w:right="-8"/>
        <w:jc w:val="center"/>
        <w:rPr>
          <w:b/>
          <w:bCs/>
        </w:rPr>
      </w:pPr>
    </w:p>
    <w:p w:rsidR="00F821AB" w:rsidRPr="006504CB" w:rsidRDefault="00F821AB" w:rsidP="00F821AB">
      <w:pPr>
        <w:jc w:val="center"/>
        <w:rPr>
          <w:b/>
        </w:rPr>
      </w:pPr>
      <w:r>
        <w:rPr>
          <w:b/>
        </w:rPr>
        <w:t xml:space="preserve">IZJAVA O </w:t>
      </w:r>
      <w:r w:rsidRPr="006504CB">
        <w:rPr>
          <w:b/>
        </w:rPr>
        <w:t>OVLAŠTENOM VODITELJU RADOVA</w:t>
      </w:r>
    </w:p>
    <w:p w:rsidR="00F821AB" w:rsidRPr="006504CB" w:rsidRDefault="00F821AB" w:rsidP="00F821AB">
      <w:pPr>
        <w:widowControl w:val="0"/>
        <w:overflowPunct w:val="0"/>
        <w:autoSpaceDE w:val="0"/>
        <w:autoSpaceDN w:val="0"/>
        <w:adjustRightInd w:val="0"/>
        <w:spacing w:line="232" w:lineRule="auto"/>
        <w:ind w:right="140"/>
        <w:jc w:val="both"/>
      </w:pPr>
    </w:p>
    <w:p w:rsidR="00F821AB" w:rsidRDefault="00F821AB" w:rsidP="00F821AB">
      <w:pPr>
        <w:widowControl w:val="0"/>
        <w:overflowPunct w:val="0"/>
        <w:autoSpaceDE w:val="0"/>
        <w:autoSpaceDN w:val="0"/>
        <w:adjustRightInd w:val="0"/>
        <w:spacing w:line="232" w:lineRule="auto"/>
        <w:ind w:right="140"/>
        <w:jc w:val="both"/>
      </w:pPr>
      <w:r>
        <w:t>Ja,</w:t>
      </w:r>
      <w:r w:rsidRPr="006504CB">
        <w:t xml:space="preserve">__________________________________________iz </w:t>
      </w:r>
      <w:r>
        <w:t>_______________________________</w:t>
      </w:r>
    </w:p>
    <w:p w:rsidR="00F821AB" w:rsidRPr="006504CB" w:rsidRDefault="00F821AB" w:rsidP="00F821AB">
      <w:pPr>
        <w:widowControl w:val="0"/>
        <w:autoSpaceDE w:val="0"/>
        <w:autoSpaceDN w:val="0"/>
        <w:adjustRightInd w:val="0"/>
        <w:spacing w:line="237" w:lineRule="auto"/>
      </w:pPr>
      <w:r w:rsidRPr="006504CB">
        <w:t xml:space="preserve">                            </w:t>
      </w:r>
      <w:r w:rsidRPr="00A12ACD">
        <w:t xml:space="preserve">(ime i prezime)                   </w:t>
      </w:r>
      <w:r>
        <w:t xml:space="preserve">                            </w:t>
      </w:r>
      <w:r w:rsidRPr="006504CB">
        <w:t>(prebivalište i adresa stanovanja)</w:t>
      </w:r>
    </w:p>
    <w:p w:rsidR="00F821AB" w:rsidRPr="00A12ACD" w:rsidRDefault="00F821AB" w:rsidP="00F821AB">
      <w:pPr>
        <w:widowControl w:val="0"/>
        <w:overflowPunct w:val="0"/>
        <w:autoSpaceDE w:val="0"/>
        <w:autoSpaceDN w:val="0"/>
        <w:adjustRightInd w:val="0"/>
        <w:spacing w:line="232" w:lineRule="auto"/>
        <w:ind w:right="140"/>
        <w:jc w:val="both"/>
      </w:pPr>
      <w:r w:rsidRPr="00A12ACD">
        <w:t xml:space="preserve">                 </w:t>
      </w:r>
      <w:r>
        <w:t xml:space="preserve">                 </w:t>
      </w:r>
    </w:p>
    <w:p w:rsidR="00F821AB" w:rsidRPr="006504CB" w:rsidRDefault="00F821AB" w:rsidP="00F821AB">
      <w:pPr>
        <w:widowControl w:val="0"/>
        <w:overflowPunct w:val="0"/>
        <w:autoSpaceDE w:val="0"/>
        <w:autoSpaceDN w:val="0"/>
        <w:adjustRightInd w:val="0"/>
        <w:spacing w:line="232" w:lineRule="auto"/>
        <w:ind w:right="140"/>
        <w:jc w:val="both"/>
      </w:pPr>
      <w:r>
        <w:t>______________________________________</w:t>
      </w:r>
      <w:r w:rsidRPr="006504CB">
        <w:t>______________________________________,</w:t>
      </w:r>
    </w:p>
    <w:p w:rsidR="00F821AB" w:rsidRPr="006504CB" w:rsidRDefault="00F821AB" w:rsidP="00F821AB">
      <w:pPr>
        <w:widowControl w:val="0"/>
        <w:overflowPunct w:val="0"/>
        <w:autoSpaceDE w:val="0"/>
        <w:autoSpaceDN w:val="0"/>
        <w:adjustRightInd w:val="0"/>
        <w:spacing w:line="232" w:lineRule="auto"/>
        <w:ind w:right="140"/>
        <w:jc w:val="both"/>
      </w:pPr>
      <w:r w:rsidRPr="006504CB">
        <w:rPr>
          <w:vertAlign w:val="superscript"/>
        </w:rPr>
        <w:t xml:space="preserve"> </w:t>
      </w:r>
    </w:p>
    <w:p w:rsidR="00F821AB" w:rsidRPr="006504CB" w:rsidRDefault="00F821AB" w:rsidP="00F821AB">
      <w:pPr>
        <w:widowControl w:val="0"/>
        <w:overflowPunct w:val="0"/>
        <w:autoSpaceDE w:val="0"/>
        <w:autoSpaceDN w:val="0"/>
        <w:adjustRightInd w:val="0"/>
        <w:spacing w:line="232" w:lineRule="auto"/>
        <w:ind w:right="142"/>
        <w:jc w:val="both"/>
      </w:pPr>
      <w:r>
        <w:t>broj osobne iskaznice</w:t>
      </w:r>
      <w:r w:rsidRPr="006504CB">
        <w:t>/broj putovnice: _____________________________________, kao osoba po zakonu ovlaštena za zastupanje pravne osobe</w:t>
      </w:r>
    </w:p>
    <w:p w:rsidR="00F821AB" w:rsidRPr="006504CB" w:rsidRDefault="00F821AB" w:rsidP="00F821AB">
      <w:pPr>
        <w:widowControl w:val="0"/>
        <w:overflowPunct w:val="0"/>
        <w:autoSpaceDE w:val="0"/>
        <w:autoSpaceDN w:val="0"/>
        <w:adjustRightInd w:val="0"/>
        <w:spacing w:line="232" w:lineRule="auto"/>
        <w:ind w:right="142"/>
        <w:jc w:val="both"/>
      </w:pPr>
      <w:r w:rsidRPr="006504CB">
        <w:t>______________________________________________________</w:t>
      </w:r>
      <w:r>
        <w:t>_________________________</w:t>
      </w:r>
      <w:r w:rsidRPr="006504CB">
        <w:t xml:space="preserve"> </w:t>
      </w:r>
    </w:p>
    <w:p w:rsidR="00F821AB" w:rsidRPr="006504CB" w:rsidRDefault="00F821AB" w:rsidP="00F821AB">
      <w:pPr>
        <w:widowControl w:val="0"/>
        <w:overflowPunct w:val="0"/>
        <w:autoSpaceDE w:val="0"/>
        <w:autoSpaceDN w:val="0"/>
        <w:adjustRightInd w:val="0"/>
        <w:spacing w:line="232" w:lineRule="auto"/>
        <w:ind w:right="140"/>
        <w:jc w:val="center"/>
        <w:rPr>
          <w:vertAlign w:val="superscript"/>
        </w:rPr>
      </w:pPr>
      <w:r w:rsidRPr="00D44F29">
        <w:t>(</w:t>
      </w:r>
      <w:r w:rsidRPr="00A12ACD">
        <w:t>naziv i sjedište gospodarskog subjekta)</w:t>
      </w:r>
    </w:p>
    <w:p w:rsidR="00F821AB" w:rsidRPr="006504CB" w:rsidRDefault="00F821AB" w:rsidP="00F821AB">
      <w:pPr>
        <w:pStyle w:val="Default"/>
        <w:jc w:val="both"/>
      </w:pPr>
      <w:r w:rsidRPr="006504CB">
        <w:t>OIB</w:t>
      </w:r>
      <w:r w:rsidRPr="006504CB">
        <w:rPr>
          <w:rStyle w:val="FootnoteReference"/>
        </w:rPr>
        <w:footnoteReference w:id="6"/>
      </w:r>
      <w:r w:rsidRPr="006504CB">
        <w:t xml:space="preserve">: ____________________________, pod materijalnom i kaznenom odgovornošću izjavljujem da ćemo, u slučaju da naša ponuda bude odabrana, a po sklapanju ugovora naručitelju dostaviti: </w:t>
      </w:r>
    </w:p>
    <w:p w:rsidR="00F821AB" w:rsidRPr="006504CB" w:rsidRDefault="00F821AB" w:rsidP="00F821AB">
      <w:pPr>
        <w:pStyle w:val="Default"/>
        <w:jc w:val="both"/>
      </w:pPr>
    </w:p>
    <w:p w:rsidR="00F821AB" w:rsidRPr="006504CB" w:rsidRDefault="00F821AB" w:rsidP="00F821AB">
      <w:pPr>
        <w:pStyle w:val="Default"/>
        <w:jc w:val="both"/>
      </w:pPr>
      <w:r w:rsidRPr="006504CB">
        <w:t>Potvrdu nadležne Hrvatske komore o upisu u evidenciju ovlaštenih voditelj</w:t>
      </w:r>
      <w:r>
        <w:t>a radova, sukladno Zakonu</w:t>
      </w:r>
      <w:r w:rsidRPr="006504CB">
        <w:t xml:space="preserve"> o poslovima i djelatnostima prostornog uređenja i gradnje </w:t>
      </w:r>
      <w:r>
        <w:t>(„</w:t>
      </w:r>
      <w:r w:rsidRPr="006504CB">
        <w:t>N</w:t>
      </w:r>
      <w:r>
        <w:t xml:space="preserve">arodne novine, broj </w:t>
      </w:r>
      <w:r w:rsidRPr="006504CB">
        <w:t xml:space="preserve">78/15), </w:t>
      </w:r>
      <w:r>
        <w:t xml:space="preserve"> </w:t>
      </w:r>
      <w:r w:rsidRPr="006504CB">
        <w:t xml:space="preserve"> za osobu koja je zaposlena kod gore navedenog gospodarskog subjekta. </w:t>
      </w:r>
    </w:p>
    <w:p w:rsidR="00F821AB" w:rsidRPr="006504CB" w:rsidRDefault="00F821AB" w:rsidP="00F821AB">
      <w:pPr>
        <w:widowControl w:val="0"/>
        <w:overflowPunct w:val="0"/>
        <w:autoSpaceDE w:val="0"/>
        <w:autoSpaceDN w:val="0"/>
        <w:adjustRightInd w:val="0"/>
        <w:spacing w:line="232" w:lineRule="auto"/>
        <w:ind w:right="140"/>
        <w:jc w:val="both"/>
      </w:pPr>
    </w:p>
    <w:p w:rsidR="00F821AB" w:rsidRPr="006504CB" w:rsidRDefault="00F821AB" w:rsidP="00F821AB">
      <w:pPr>
        <w:widowControl w:val="0"/>
        <w:overflowPunct w:val="0"/>
        <w:autoSpaceDE w:val="0"/>
        <w:autoSpaceDN w:val="0"/>
        <w:adjustRightInd w:val="0"/>
        <w:spacing w:line="232" w:lineRule="auto"/>
        <w:ind w:right="140"/>
        <w:jc w:val="both"/>
        <w:rPr>
          <w:color w:val="000000"/>
        </w:rPr>
      </w:pPr>
      <w:r w:rsidRPr="006504CB">
        <w:rPr>
          <w:color w:val="000000"/>
        </w:rPr>
        <w:t>Ukoliko ne dostavimo navedenu Potvrdu u navedenom roku, smatrat će se da smo odustali od ponude.</w:t>
      </w:r>
    </w:p>
    <w:p w:rsidR="00F821AB" w:rsidRPr="006504CB" w:rsidRDefault="00F821AB" w:rsidP="00F821AB">
      <w:pPr>
        <w:widowControl w:val="0"/>
        <w:autoSpaceDE w:val="0"/>
        <w:autoSpaceDN w:val="0"/>
        <w:adjustRightInd w:val="0"/>
        <w:spacing w:line="200" w:lineRule="exact"/>
      </w:pPr>
    </w:p>
    <w:p w:rsidR="00F821AB" w:rsidRPr="006504CB" w:rsidRDefault="00F821AB" w:rsidP="00F821AB">
      <w:pPr>
        <w:widowControl w:val="0"/>
        <w:autoSpaceDE w:val="0"/>
        <w:autoSpaceDN w:val="0"/>
        <w:adjustRightInd w:val="0"/>
        <w:ind w:left="6340"/>
      </w:pPr>
    </w:p>
    <w:p w:rsidR="00F821AB" w:rsidRPr="006504CB" w:rsidRDefault="00F821AB" w:rsidP="00F821AB">
      <w:pPr>
        <w:widowControl w:val="0"/>
        <w:autoSpaceDE w:val="0"/>
        <w:autoSpaceDN w:val="0"/>
        <w:adjustRightInd w:val="0"/>
        <w:ind w:left="4380"/>
      </w:pPr>
      <w:r w:rsidRPr="006504CB">
        <w:t>M. P.</w:t>
      </w:r>
    </w:p>
    <w:p w:rsidR="00F821AB" w:rsidRPr="006504CB" w:rsidRDefault="00F821AB" w:rsidP="00F821AB">
      <w:pPr>
        <w:widowControl w:val="0"/>
        <w:autoSpaceDE w:val="0"/>
        <w:autoSpaceDN w:val="0"/>
        <w:adjustRightInd w:val="0"/>
        <w:ind w:left="5664"/>
      </w:pPr>
      <w:r w:rsidRPr="006504CB">
        <w:t>__________________________</w:t>
      </w:r>
    </w:p>
    <w:p w:rsidR="00F821AB" w:rsidRPr="006504CB" w:rsidRDefault="00F821AB" w:rsidP="00F821AB">
      <w:pPr>
        <w:widowControl w:val="0"/>
        <w:autoSpaceDE w:val="0"/>
        <w:autoSpaceDN w:val="0"/>
        <w:adjustRightInd w:val="0"/>
        <w:spacing w:line="237" w:lineRule="auto"/>
        <w:ind w:left="5600"/>
        <w:rPr>
          <w:vertAlign w:val="superscript"/>
        </w:rPr>
      </w:pPr>
      <w:r w:rsidRPr="006504CB">
        <w:rPr>
          <w:vertAlign w:val="superscript"/>
        </w:rPr>
        <w:t>(potpis osobe po zakonu ovlaštene za zastupanje)</w:t>
      </w:r>
    </w:p>
    <w:p w:rsidR="00F821AB" w:rsidRPr="006504CB" w:rsidRDefault="00F821AB" w:rsidP="00F821AB">
      <w:pPr>
        <w:widowControl w:val="0"/>
        <w:autoSpaceDE w:val="0"/>
        <w:autoSpaceDN w:val="0"/>
        <w:adjustRightInd w:val="0"/>
        <w:spacing w:line="237" w:lineRule="auto"/>
        <w:ind w:left="5600"/>
        <w:rPr>
          <w:vertAlign w:val="superscript"/>
        </w:rPr>
      </w:pPr>
    </w:p>
    <w:p w:rsidR="00F821AB" w:rsidRPr="006504CB" w:rsidRDefault="00F821AB" w:rsidP="00F821AB">
      <w:pPr>
        <w:pStyle w:val="Default"/>
      </w:pPr>
      <w:r w:rsidRPr="006504CB">
        <w:t xml:space="preserve">U </w:t>
      </w:r>
      <w:r w:rsidRPr="006504CB">
        <w:rPr>
          <w:color w:val="808080"/>
        </w:rPr>
        <w:t>______________</w:t>
      </w:r>
      <w:r w:rsidRPr="006504CB">
        <w:t xml:space="preserve">, </w:t>
      </w:r>
      <w:r w:rsidRPr="006504CB">
        <w:rPr>
          <w:color w:val="808080"/>
        </w:rPr>
        <w:t>_____________</w:t>
      </w:r>
    </w:p>
    <w:p w:rsidR="00F821AB" w:rsidRPr="006504CB" w:rsidRDefault="00F821AB" w:rsidP="00F821AB">
      <w:pPr>
        <w:pStyle w:val="Default"/>
      </w:pPr>
      <w:r w:rsidRPr="006504CB">
        <w:t xml:space="preserve">         (mjesto)                    (datum)</w:t>
      </w:r>
    </w:p>
    <w:p w:rsidR="00F821AB" w:rsidRPr="006504CB" w:rsidRDefault="00F821AB" w:rsidP="00F821AB">
      <w:pPr>
        <w:pStyle w:val="Default"/>
        <w:rPr>
          <w:b/>
          <w:bCs/>
          <w:color w:val="808080"/>
        </w:rPr>
      </w:pPr>
    </w:p>
    <w:p w:rsidR="00F821AB" w:rsidRPr="006504CB" w:rsidRDefault="00F821AB" w:rsidP="00F821AB">
      <w:pPr>
        <w:pStyle w:val="Default"/>
        <w:rPr>
          <w:b/>
          <w:bCs/>
          <w:color w:val="808080"/>
        </w:rPr>
      </w:pPr>
    </w:p>
    <w:p w:rsidR="00F821AB" w:rsidRPr="006504CB" w:rsidRDefault="00F821AB" w:rsidP="00F821AB">
      <w:pPr>
        <w:pStyle w:val="Default"/>
        <w:jc w:val="both"/>
        <w:rPr>
          <w:bCs/>
          <w:i/>
          <w:color w:val="auto"/>
        </w:rPr>
      </w:pPr>
    </w:p>
    <w:p w:rsidR="00F821AB" w:rsidRDefault="00F821AB" w:rsidP="00F821AB">
      <w:pPr>
        <w:pStyle w:val="Default"/>
        <w:jc w:val="both"/>
        <w:rPr>
          <w:bCs/>
          <w:i/>
          <w:color w:val="auto"/>
        </w:rPr>
      </w:pPr>
    </w:p>
    <w:p w:rsidR="00F63FF9" w:rsidRDefault="00F63FF9" w:rsidP="00F821AB">
      <w:pPr>
        <w:pStyle w:val="Default"/>
        <w:jc w:val="both"/>
        <w:rPr>
          <w:bCs/>
          <w:i/>
          <w:color w:val="auto"/>
        </w:rPr>
      </w:pPr>
    </w:p>
    <w:p w:rsidR="00F63FF9" w:rsidRDefault="00F63FF9" w:rsidP="00F821AB">
      <w:pPr>
        <w:pStyle w:val="Default"/>
        <w:jc w:val="both"/>
        <w:rPr>
          <w:bCs/>
          <w:i/>
          <w:color w:val="auto"/>
        </w:rPr>
      </w:pPr>
    </w:p>
    <w:p w:rsidR="00F63FF9" w:rsidRPr="006504CB" w:rsidRDefault="00F63FF9" w:rsidP="00F821AB">
      <w:pPr>
        <w:pStyle w:val="Default"/>
        <w:jc w:val="both"/>
        <w:rPr>
          <w:bCs/>
          <w:i/>
          <w:color w:val="auto"/>
        </w:rPr>
      </w:pPr>
    </w:p>
    <w:p w:rsidR="00F821AB" w:rsidRPr="006504CB" w:rsidRDefault="00F821AB" w:rsidP="00F821AB">
      <w:pPr>
        <w:pStyle w:val="Default"/>
        <w:jc w:val="both"/>
        <w:rPr>
          <w:bCs/>
          <w:i/>
          <w:color w:val="auto"/>
        </w:rPr>
      </w:pPr>
    </w:p>
    <w:p w:rsidR="00F821AB" w:rsidRPr="005D3CB9" w:rsidRDefault="00F821AB" w:rsidP="00F821AB">
      <w:pPr>
        <w:pStyle w:val="Default"/>
        <w:jc w:val="both"/>
        <w:rPr>
          <w:b/>
          <w:color w:val="auto"/>
          <w:sz w:val="22"/>
          <w:szCs w:val="22"/>
        </w:rPr>
      </w:pPr>
      <w:r w:rsidRPr="005D3CB9">
        <w:rPr>
          <w:b/>
          <w:bCs/>
          <w:color w:val="auto"/>
          <w:sz w:val="22"/>
          <w:szCs w:val="22"/>
        </w:rPr>
        <w:t xml:space="preserve">Napomena: </w:t>
      </w:r>
    </w:p>
    <w:p w:rsidR="00F821AB" w:rsidRPr="005D3CB9" w:rsidRDefault="00F821AB" w:rsidP="00F821AB">
      <w:pPr>
        <w:widowControl w:val="0"/>
        <w:autoSpaceDE w:val="0"/>
        <w:autoSpaceDN w:val="0"/>
        <w:adjustRightInd w:val="0"/>
        <w:jc w:val="both"/>
        <w:rPr>
          <w:bCs/>
          <w:sz w:val="22"/>
          <w:szCs w:val="22"/>
        </w:rPr>
      </w:pPr>
      <w:r w:rsidRPr="005D3CB9">
        <w:rPr>
          <w:bCs/>
          <w:sz w:val="22"/>
          <w:szCs w:val="22"/>
        </w:rPr>
        <w:t xml:space="preserve">Ovo je predložak izjave o ovlaštenom voditelju radova koju potpisuje osoba po zakonu ovlaštena za zastupanje </w:t>
      </w:r>
      <w:r w:rsidRPr="005D3CB9">
        <w:rPr>
          <w:sz w:val="22"/>
          <w:szCs w:val="22"/>
        </w:rPr>
        <w:t>pravne osobe gospodarskog subjekta</w:t>
      </w:r>
      <w:r w:rsidRPr="005D3CB9">
        <w:rPr>
          <w:bCs/>
          <w:sz w:val="22"/>
          <w:szCs w:val="22"/>
        </w:rPr>
        <w:t>. Ukoliko pravnu osobu po zakonu zastupaju dvije ili više osoba zajedno, onda Izjavu moraju potpisati one osobe koje su ovlaštene za zajedničko zastupanje gospodarskog subjekta.</w:t>
      </w:r>
    </w:p>
    <w:p w:rsidR="00F821AB" w:rsidRDefault="00F821AB" w:rsidP="00F821AB">
      <w:pPr>
        <w:widowControl w:val="0"/>
        <w:autoSpaceDE w:val="0"/>
        <w:autoSpaceDN w:val="0"/>
        <w:adjustRightInd w:val="0"/>
        <w:spacing w:line="235" w:lineRule="auto"/>
        <w:jc w:val="right"/>
        <w:rPr>
          <w:b/>
          <w:bCs/>
        </w:rPr>
      </w:pPr>
    </w:p>
    <w:p w:rsidR="00F821AB" w:rsidRDefault="00F821AB" w:rsidP="00F821AB">
      <w:pPr>
        <w:widowControl w:val="0"/>
        <w:autoSpaceDE w:val="0"/>
        <w:autoSpaceDN w:val="0"/>
        <w:adjustRightInd w:val="0"/>
        <w:spacing w:line="235" w:lineRule="auto"/>
        <w:jc w:val="both"/>
        <w:rPr>
          <w:b/>
          <w:bCs/>
        </w:rPr>
      </w:pPr>
    </w:p>
    <w:p w:rsidR="00F821AB" w:rsidRDefault="00F821AB" w:rsidP="00F821AB">
      <w:pPr>
        <w:widowControl w:val="0"/>
        <w:autoSpaceDE w:val="0"/>
        <w:autoSpaceDN w:val="0"/>
        <w:adjustRightInd w:val="0"/>
        <w:spacing w:line="235" w:lineRule="auto"/>
        <w:jc w:val="right"/>
        <w:rPr>
          <w:b/>
          <w:bCs/>
        </w:rPr>
      </w:pPr>
    </w:p>
    <w:p w:rsidR="00F821AB" w:rsidRDefault="00F821AB" w:rsidP="00F821AB">
      <w:pPr>
        <w:widowControl w:val="0"/>
        <w:autoSpaceDE w:val="0"/>
        <w:autoSpaceDN w:val="0"/>
        <w:adjustRightInd w:val="0"/>
        <w:spacing w:line="235" w:lineRule="auto"/>
        <w:rPr>
          <w:b/>
          <w:bCs/>
        </w:rPr>
      </w:pPr>
    </w:p>
    <w:p w:rsidR="00F821AB" w:rsidRDefault="00F821AB" w:rsidP="00F821AB">
      <w:pPr>
        <w:widowControl w:val="0"/>
        <w:autoSpaceDE w:val="0"/>
        <w:autoSpaceDN w:val="0"/>
        <w:adjustRightInd w:val="0"/>
        <w:spacing w:line="235" w:lineRule="auto"/>
        <w:jc w:val="right"/>
        <w:rPr>
          <w:b/>
          <w:bCs/>
        </w:rPr>
      </w:pPr>
    </w:p>
    <w:p w:rsidR="00F821AB" w:rsidRPr="005E7011" w:rsidRDefault="00F821AB" w:rsidP="00F821AB">
      <w:pPr>
        <w:widowControl w:val="0"/>
        <w:autoSpaceDE w:val="0"/>
        <w:autoSpaceDN w:val="0"/>
        <w:adjustRightInd w:val="0"/>
        <w:spacing w:line="235" w:lineRule="auto"/>
        <w:jc w:val="right"/>
        <w:rPr>
          <w:b/>
          <w:bCs/>
          <w:highlight w:val="darkGray"/>
        </w:rPr>
      </w:pPr>
      <w:r w:rsidRPr="005E7011">
        <w:rPr>
          <w:b/>
          <w:bCs/>
          <w:highlight w:val="darkGray"/>
        </w:rPr>
        <w:fldChar w:fldCharType="begin"/>
      </w:r>
      <w:r w:rsidRPr="005E7011">
        <w:rPr>
          <w:b/>
          <w:bCs/>
          <w:highlight w:val="darkGray"/>
        </w:rPr>
        <w:instrText xml:space="preserve"> LINK Word.Document.12 "C:\\Users\\nkegalj\\Desktop\\Dokumentacija za nadmetanje.docx" "OLE_LINK23" \a \h  \* MERGEFORMAT </w:instrText>
      </w:r>
      <w:r w:rsidRPr="005E7011">
        <w:rPr>
          <w:b/>
          <w:bCs/>
          <w:highlight w:val="darkGray"/>
        </w:rPr>
        <w:fldChar w:fldCharType="separate"/>
      </w:r>
      <w:bookmarkStart w:id="249" w:name="OLE_LINK23"/>
      <w:r w:rsidRPr="005E7011">
        <w:rPr>
          <w:b/>
          <w:bCs/>
          <w:highlight w:val="darkGray"/>
          <w:bdr w:val="single" w:sz="4" w:space="0" w:color="auto" w:frame="1"/>
          <w:shd w:val="clear" w:color="auto" w:fill="C6D9F1"/>
        </w:rPr>
        <w:t>PRILOG 3c.</w:t>
      </w:r>
      <w:bookmarkEnd w:id="249"/>
    </w:p>
    <w:p w:rsidR="00F821AB" w:rsidRDefault="00F821AB" w:rsidP="00F821AB">
      <w:pPr>
        <w:widowControl w:val="0"/>
        <w:autoSpaceDE w:val="0"/>
        <w:autoSpaceDN w:val="0"/>
        <w:adjustRightInd w:val="0"/>
        <w:spacing w:line="237" w:lineRule="auto"/>
        <w:jc w:val="right"/>
        <w:rPr>
          <w:b/>
          <w:bCs/>
        </w:rPr>
      </w:pPr>
      <w:r w:rsidRPr="005E7011">
        <w:rPr>
          <w:b/>
          <w:bCs/>
          <w:highlight w:val="darkGray"/>
        </w:rPr>
        <w:fldChar w:fldCharType="end"/>
      </w:r>
    </w:p>
    <w:p w:rsidR="00F63FF9" w:rsidRPr="00896700" w:rsidRDefault="00F63FF9" w:rsidP="00F63FF9">
      <w:pPr>
        <w:spacing w:after="120"/>
        <w:jc w:val="both"/>
        <w:rPr>
          <w:b/>
        </w:rPr>
      </w:pPr>
      <w:r w:rsidRPr="00896700">
        <w:rPr>
          <w:b/>
        </w:rPr>
        <w:t xml:space="preserve">Naručitelj: </w:t>
      </w:r>
      <w:r>
        <w:t xml:space="preserve">Općina Kapela, Bilogorska 90, 43203 Kapela, </w:t>
      </w:r>
      <w:r w:rsidRPr="00272CC5">
        <w:t>OIB: 39819228656</w:t>
      </w:r>
    </w:p>
    <w:p w:rsidR="00F63FF9" w:rsidRPr="00896700" w:rsidRDefault="00F63FF9" w:rsidP="00F63FF9">
      <w:pPr>
        <w:spacing w:after="120"/>
        <w:jc w:val="both"/>
        <w:rPr>
          <w:b/>
        </w:rPr>
      </w:pPr>
      <w:r>
        <w:rPr>
          <w:b/>
        </w:rPr>
        <w:t>Predmet nabave</w:t>
      </w:r>
      <w:r w:rsidRPr="00896700">
        <w:rPr>
          <w:b/>
        </w:rPr>
        <w:t xml:space="preserve">: </w:t>
      </w:r>
      <w:r>
        <w:t>radovi na rekonstrukciji nerazvrstane ceste na području Općine Kapela</w:t>
      </w:r>
    </w:p>
    <w:p w:rsidR="00F821AB" w:rsidRPr="006504CB" w:rsidRDefault="00F821AB" w:rsidP="00F821AB">
      <w:pPr>
        <w:widowControl w:val="0"/>
        <w:autoSpaceDE w:val="0"/>
        <w:autoSpaceDN w:val="0"/>
        <w:adjustRightInd w:val="0"/>
        <w:spacing w:line="237" w:lineRule="auto"/>
        <w:jc w:val="right"/>
        <w:rPr>
          <w:b/>
          <w:bCs/>
        </w:rPr>
      </w:pPr>
    </w:p>
    <w:p w:rsidR="00F821AB" w:rsidRPr="006504CB" w:rsidRDefault="00F821AB" w:rsidP="00F821AB">
      <w:pPr>
        <w:jc w:val="center"/>
        <w:rPr>
          <w:b/>
        </w:rPr>
      </w:pPr>
      <w:r w:rsidRPr="006504CB">
        <w:rPr>
          <w:b/>
        </w:rPr>
        <w:t>IZJAVA STRANE PRAVNE OSOBE SA SJEDIŠTEM U TREĆOJ DRŽAVI KOJA NIJE ČLANICA SVJETSKE TRGOVINSKE ORGANIZACIJE</w:t>
      </w:r>
    </w:p>
    <w:p w:rsidR="00F821AB" w:rsidRPr="006504CB" w:rsidRDefault="00F821AB" w:rsidP="00F821AB">
      <w:pPr>
        <w:widowControl w:val="0"/>
        <w:overflowPunct w:val="0"/>
        <w:autoSpaceDE w:val="0"/>
        <w:autoSpaceDN w:val="0"/>
        <w:adjustRightInd w:val="0"/>
        <w:spacing w:line="232" w:lineRule="auto"/>
        <w:ind w:right="140"/>
        <w:jc w:val="both"/>
      </w:pPr>
    </w:p>
    <w:p w:rsidR="00F821AB" w:rsidRDefault="00F821AB" w:rsidP="00F821AB">
      <w:pPr>
        <w:widowControl w:val="0"/>
        <w:overflowPunct w:val="0"/>
        <w:autoSpaceDE w:val="0"/>
        <w:autoSpaceDN w:val="0"/>
        <w:adjustRightInd w:val="0"/>
        <w:spacing w:line="232" w:lineRule="auto"/>
        <w:ind w:right="140"/>
        <w:jc w:val="both"/>
      </w:pPr>
      <w:r>
        <w:t>Ja,</w:t>
      </w:r>
      <w:r w:rsidRPr="006504CB">
        <w:t xml:space="preserve">________________________________________iz </w:t>
      </w:r>
      <w:r>
        <w:t>________________________________</w:t>
      </w:r>
      <w:r w:rsidRPr="006504CB">
        <w:t xml:space="preserve"> </w:t>
      </w:r>
    </w:p>
    <w:p w:rsidR="00F821AB" w:rsidRPr="006504CB" w:rsidRDefault="00F821AB" w:rsidP="00F821AB">
      <w:pPr>
        <w:widowControl w:val="0"/>
        <w:autoSpaceDE w:val="0"/>
        <w:autoSpaceDN w:val="0"/>
        <w:adjustRightInd w:val="0"/>
        <w:spacing w:line="237" w:lineRule="auto"/>
      </w:pPr>
      <w:r>
        <w:t xml:space="preserve">                                 </w:t>
      </w:r>
      <w:r w:rsidRPr="00734E45">
        <w:t xml:space="preserve">(ime i prezime)                    </w:t>
      </w:r>
      <w:r>
        <w:t xml:space="preserve">                      </w:t>
      </w:r>
      <w:r w:rsidRPr="006504CB">
        <w:t>(prebivalište i adresa stanovanja)</w:t>
      </w:r>
    </w:p>
    <w:p w:rsidR="00F821AB" w:rsidRPr="00734E45" w:rsidRDefault="00F821AB" w:rsidP="00F821AB">
      <w:pPr>
        <w:widowControl w:val="0"/>
        <w:overflowPunct w:val="0"/>
        <w:autoSpaceDE w:val="0"/>
        <w:autoSpaceDN w:val="0"/>
        <w:adjustRightInd w:val="0"/>
        <w:spacing w:line="232" w:lineRule="auto"/>
        <w:ind w:right="140"/>
        <w:jc w:val="both"/>
      </w:pPr>
      <w:r>
        <w:t xml:space="preserve">           </w:t>
      </w:r>
      <w:r w:rsidRPr="00734E45">
        <w:t xml:space="preserve">                                        </w:t>
      </w:r>
    </w:p>
    <w:p w:rsidR="00F821AB" w:rsidRPr="006504CB" w:rsidRDefault="00F821AB" w:rsidP="00F821AB">
      <w:pPr>
        <w:widowControl w:val="0"/>
        <w:overflowPunct w:val="0"/>
        <w:autoSpaceDE w:val="0"/>
        <w:autoSpaceDN w:val="0"/>
        <w:adjustRightInd w:val="0"/>
        <w:spacing w:line="232" w:lineRule="auto"/>
        <w:ind w:right="140"/>
        <w:jc w:val="both"/>
      </w:pPr>
      <w:r>
        <w:t>_______________________________________</w:t>
      </w:r>
      <w:r w:rsidRPr="006504CB">
        <w:t>________________________________________</w:t>
      </w:r>
    </w:p>
    <w:p w:rsidR="00F821AB" w:rsidRPr="006504CB" w:rsidRDefault="00F821AB" w:rsidP="00F821AB">
      <w:pPr>
        <w:widowControl w:val="0"/>
        <w:autoSpaceDE w:val="0"/>
        <w:autoSpaceDN w:val="0"/>
        <w:adjustRightInd w:val="0"/>
        <w:spacing w:line="237" w:lineRule="auto"/>
      </w:pPr>
    </w:p>
    <w:p w:rsidR="00F821AB" w:rsidRPr="006504CB" w:rsidRDefault="00F821AB" w:rsidP="00F821AB">
      <w:pPr>
        <w:widowControl w:val="0"/>
        <w:overflowPunct w:val="0"/>
        <w:autoSpaceDE w:val="0"/>
        <w:autoSpaceDN w:val="0"/>
        <w:adjustRightInd w:val="0"/>
        <w:spacing w:line="232" w:lineRule="auto"/>
        <w:ind w:right="142"/>
        <w:jc w:val="both"/>
      </w:pPr>
      <w:r>
        <w:t>broj osobne iskaznice</w:t>
      </w:r>
      <w:r w:rsidRPr="006504CB">
        <w:t>/broj putovnice: _____________________________________, kao osoba po zakonu ovlaštena za zastupanje pravne osobe</w:t>
      </w:r>
    </w:p>
    <w:p w:rsidR="00F821AB" w:rsidRPr="006504CB" w:rsidRDefault="00F821AB" w:rsidP="00F821AB">
      <w:pPr>
        <w:widowControl w:val="0"/>
        <w:overflowPunct w:val="0"/>
        <w:autoSpaceDE w:val="0"/>
        <w:autoSpaceDN w:val="0"/>
        <w:adjustRightInd w:val="0"/>
        <w:spacing w:line="232" w:lineRule="auto"/>
        <w:ind w:right="140"/>
        <w:jc w:val="both"/>
      </w:pPr>
      <w:r w:rsidRPr="006504CB">
        <w:t>_______________________________________________________</w:t>
      </w:r>
      <w:r>
        <w:t>________________________</w:t>
      </w:r>
    </w:p>
    <w:p w:rsidR="00F821AB" w:rsidRPr="006504CB" w:rsidRDefault="00F821AB" w:rsidP="00F821AB">
      <w:pPr>
        <w:widowControl w:val="0"/>
        <w:overflowPunct w:val="0"/>
        <w:autoSpaceDE w:val="0"/>
        <w:autoSpaceDN w:val="0"/>
        <w:adjustRightInd w:val="0"/>
        <w:spacing w:line="232" w:lineRule="auto"/>
        <w:ind w:right="140"/>
        <w:jc w:val="center"/>
        <w:rPr>
          <w:vertAlign w:val="superscript"/>
        </w:rPr>
      </w:pPr>
      <w:r w:rsidRPr="00D44F29">
        <w:t>(</w:t>
      </w:r>
      <w:r w:rsidRPr="00734E45">
        <w:t xml:space="preserve">naziv i </w:t>
      </w:r>
      <w:r>
        <w:t>sjedište gospodarskog subjekta)</w:t>
      </w:r>
    </w:p>
    <w:p w:rsidR="00F821AB" w:rsidRPr="006504CB" w:rsidRDefault="00F821AB" w:rsidP="00F821AB">
      <w:pPr>
        <w:pStyle w:val="Default"/>
        <w:jc w:val="both"/>
      </w:pPr>
      <w:r w:rsidRPr="006504CB">
        <w:t>OIB</w:t>
      </w:r>
      <w:r w:rsidRPr="006504CB">
        <w:rPr>
          <w:rStyle w:val="FootnoteReference"/>
        </w:rPr>
        <w:footnoteReference w:id="7"/>
      </w:r>
      <w:r w:rsidRPr="006504CB">
        <w:t xml:space="preserve">: ____________________________, pod materijalnom i kaznenom odgovornošću izjavljujem da ćemo, u slučaju da naša ponuda bude odabrana, a po sklapanju ugovora naručitelju dostaviti: </w:t>
      </w:r>
    </w:p>
    <w:p w:rsidR="00F821AB" w:rsidRPr="006504CB" w:rsidRDefault="00F821AB" w:rsidP="00F821AB">
      <w:pPr>
        <w:pStyle w:val="Default"/>
        <w:jc w:val="both"/>
      </w:pPr>
    </w:p>
    <w:p w:rsidR="00F821AB" w:rsidRPr="006504CB" w:rsidRDefault="00F821AB" w:rsidP="00F821AB">
      <w:pPr>
        <w:widowControl w:val="0"/>
        <w:overflowPunct w:val="0"/>
        <w:autoSpaceDE w:val="0"/>
        <w:autoSpaceDN w:val="0"/>
        <w:adjustRightInd w:val="0"/>
        <w:spacing w:line="232" w:lineRule="auto"/>
        <w:ind w:right="140"/>
        <w:jc w:val="both"/>
        <w:rPr>
          <w:color w:val="000000"/>
        </w:rPr>
      </w:pPr>
      <w:r w:rsidRPr="006504CB">
        <w:rPr>
          <w:color w:val="000000"/>
        </w:rPr>
        <w:t>Potvrdu (o podacima iz imenika, upisnika, evidencija ili zbirke isprava) nadležne Hrvatske komore za ovla</w:t>
      </w:r>
      <w:r>
        <w:rPr>
          <w:color w:val="000000"/>
        </w:rPr>
        <w:t xml:space="preserve">štenog voditelja građenja i </w:t>
      </w:r>
      <w:r w:rsidRPr="006504CB">
        <w:rPr>
          <w:color w:val="000000"/>
        </w:rPr>
        <w:t xml:space="preserve">ovlaštenog voditelja radova, zaposlenika gospodarskog subjekta, koja mora sadržavati sljedeće podatke: </w:t>
      </w:r>
    </w:p>
    <w:p w:rsidR="00F821AB" w:rsidRPr="006504CB" w:rsidRDefault="00F821AB" w:rsidP="00F821AB">
      <w:pPr>
        <w:widowControl w:val="0"/>
        <w:overflowPunct w:val="0"/>
        <w:autoSpaceDE w:val="0"/>
        <w:autoSpaceDN w:val="0"/>
        <w:adjustRightInd w:val="0"/>
        <w:spacing w:line="232" w:lineRule="auto"/>
        <w:ind w:right="140"/>
        <w:jc w:val="both"/>
        <w:rPr>
          <w:color w:val="000000"/>
        </w:rPr>
      </w:pPr>
      <w:r w:rsidRPr="006504CB">
        <w:rPr>
          <w:color w:val="000000"/>
        </w:rPr>
        <w:t xml:space="preserve">- naziv tvrtke zaposlenja </w:t>
      </w:r>
    </w:p>
    <w:p w:rsidR="00F821AB" w:rsidRPr="006504CB" w:rsidRDefault="00F821AB" w:rsidP="00F821AB">
      <w:pPr>
        <w:widowControl w:val="0"/>
        <w:overflowPunct w:val="0"/>
        <w:autoSpaceDE w:val="0"/>
        <w:autoSpaceDN w:val="0"/>
        <w:adjustRightInd w:val="0"/>
        <w:spacing w:line="232" w:lineRule="auto"/>
        <w:ind w:right="140"/>
        <w:jc w:val="both"/>
        <w:rPr>
          <w:color w:val="000000"/>
        </w:rPr>
      </w:pPr>
      <w:r w:rsidRPr="006504CB">
        <w:rPr>
          <w:color w:val="000000"/>
        </w:rPr>
        <w:t xml:space="preserve">- navod o aktivnom statusu ovlaštenog člana </w:t>
      </w:r>
    </w:p>
    <w:p w:rsidR="00F821AB" w:rsidRPr="006504CB" w:rsidRDefault="00F821AB" w:rsidP="00F821AB">
      <w:pPr>
        <w:widowControl w:val="0"/>
        <w:overflowPunct w:val="0"/>
        <w:autoSpaceDE w:val="0"/>
        <w:autoSpaceDN w:val="0"/>
        <w:adjustRightInd w:val="0"/>
        <w:spacing w:line="232" w:lineRule="auto"/>
        <w:ind w:right="140"/>
        <w:jc w:val="both"/>
        <w:rPr>
          <w:color w:val="000000"/>
        </w:rPr>
      </w:pPr>
      <w:r w:rsidRPr="006504CB">
        <w:rPr>
          <w:color w:val="000000"/>
        </w:rPr>
        <w:t>- navod da protiv ovlaštenog člana nije pokrenut stegovni postupak.</w:t>
      </w:r>
    </w:p>
    <w:p w:rsidR="00F821AB" w:rsidRPr="006504CB" w:rsidRDefault="00F821AB" w:rsidP="00F821AB">
      <w:pPr>
        <w:widowControl w:val="0"/>
        <w:autoSpaceDE w:val="0"/>
        <w:autoSpaceDN w:val="0"/>
        <w:adjustRightInd w:val="0"/>
        <w:spacing w:line="200" w:lineRule="exact"/>
      </w:pPr>
    </w:p>
    <w:p w:rsidR="00F821AB" w:rsidRPr="006504CB" w:rsidRDefault="00F821AB" w:rsidP="00F821AB">
      <w:pPr>
        <w:widowControl w:val="0"/>
        <w:autoSpaceDE w:val="0"/>
        <w:autoSpaceDN w:val="0"/>
        <w:adjustRightInd w:val="0"/>
        <w:ind w:left="4892" w:firstLine="708"/>
      </w:pPr>
    </w:p>
    <w:p w:rsidR="00F821AB" w:rsidRDefault="00F821AB" w:rsidP="00F821AB">
      <w:pPr>
        <w:widowControl w:val="0"/>
        <w:autoSpaceDE w:val="0"/>
        <w:autoSpaceDN w:val="0"/>
        <w:adjustRightInd w:val="0"/>
        <w:ind w:left="4892" w:firstLine="708"/>
      </w:pPr>
      <w:r>
        <w:t xml:space="preserve">             ______</w:t>
      </w:r>
      <w:r w:rsidRPr="006504CB">
        <w:t>_______</w:t>
      </w:r>
      <w:r>
        <w:t>______________</w:t>
      </w:r>
    </w:p>
    <w:p w:rsidR="00F821AB" w:rsidRPr="00B764A8" w:rsidRDefault="00F821AB" w:rsidP="00F821AB">
      <w:pPr>
        <w:widowControl w:val="0"/>
        <w:autoSpaceDE w:val="0"/>
        <w:autoSpaceDN w:val="0"/>
        <w:adjustRightInd w:val="0"/>
        <w:ind w:left="4892" w:firstLine="708"/>
      </w:pPr>
      <w:r>
        <w:t xml:space="preserve">              </w:t>
      </w:r>
      <w:r w:rsidRPr="006504CB">
        <w:rPr>
          <w:vertAlign w:val="superscript"/>
        </w:rPr>
        <w:t>(potpis osobe po zakonu ovlaštene za zastupanje)</w:t>
      </w:r>
    </w:p>
    <w:p w:rsidR="00F821AB" w:rsidRPr="006504CB" w:rsidRDefault="00F821AB" w:rsidP="00F821AB">
      <w:pPr>
        <w:widowControl w:val="0"/>
        <w:autoSpaceDE w:val="0"/>
        <w:autoSpaceDN w:val="0"/>
        <w:adjustRightInd w:val="0"/>
        <w:ind w:left="4380"/>
      </w:pPr>
      <w:r w:rsidRPr="006504CB">
        <w:t>M. P.</w:t>
      </w:r>
    </w:p>
    <w:p w:rsidR="00F821AB" w:rsidRPr="006504CB" w:rsidRDefault="00F821AB" w:rsidP="00F821AB">
      <w:pPr>
        <w:widowControl w:val="0"/>
        <w:autoSpaceDE w:val="0"/>
        <w:autoSpaceDN w:val="0"/>
        <w:adjustRightInd w:val="0"/>
        <w:spacing w:line="269" w:lineRule="exact"/>
      </w:pPr>
    </w:p>
    <w:p w:rsidR="00F821AB" w:rsidRPr="006504CB" w:rsidRDefault="00F821AB" w:rsidP="00F821AB">
      <w:pPr>
        <w:pStyle w:val="Default"/>
      </w:pPr>
    </w:p>
    <w:p w:rsidR="00F821AB" w:rsidRPr="006504CB" w:rsidRDefault="00F821AB" w:rsidP="00F821AB">
      <w:pPr>
        <w:pStyle w:val="Default"/>
      </w:pPr>
      <w:r w:rsidRPr="006504CB">
        <w:t xml:space="preserve">U </w:t>
      </w:r>
      <w:r w:rsidRPr="006504CB">
        <w:rPr>
          <w:color w:val="808080"/>
        </w:rPr>
        <w:t>___________________</w:t>
      </w:r>
      <w:r w:rsidRPr="006504CB">
        <w:t>,</w:t>
      </w:r>
      <w:r w:rsidRPr="006504CB">
        <w:rPr>
          <w:color w:val="808080"/>
        </w:rPr>
        <w:t>_________________</w:t>
      </w:r>
    </w:p>
    <w:p w:rsidR="00F821AB" w:rsidRPr="00B764A8" w:rsidRDefault="00F821AB" w:rsidP="00F821AB">
      <w:pPr>
        <w:pStyle w:val="Default"/>
      </w:pPr>
      <w:r w:rsidRPr="006504CB">
        <w:t xml:space="preserve">               (mjesto)                            (datum)</w:t>
      </w:r>
    </w:p>
    <w:p w:rsidR="00F821AB" w:rsidRPr="006504CB" w:rsidRDefault="00F821AB" w:rsidP="00F821AB">
      <w:pPr>
        <w:pStyle w:val="Default"/>
        <w:jc w:val="both"/>
        <w:rPr>
          <w:bCs/>
          <w:i/>
          <w:color w:val="auto"/>
        </w:rPr>
      </w:pPr>
    </w:p>
    <w:p w:rsidR="00F821AB" w:rsidRPr="006504CB" w:rsidRDefault="00F821AB" w:rsidP="00F821AB">
      <w:pPr>
        <w:pStyle w:val="Default"/>
        <w:jc w:val="both"/>
        <w:rPr>
          <w:bCs/>
          <w:i/>
          <w:color w:val="auto"/>
        </w:rPr>
      </w:pPr>
    </w:p>
    <w:p w:rsidR="00F821AB" w:rsidRDefault="00F821AB" w:rsidP="00F821AB">
      <w:pPr>
        <w:pStyle w:val="Default"/>
        <w:jc w:val="both"/>
        <w:rPr>
          <w:bCs/>
          <w:i/>
          <w:color w:val="auto"/>
        </w:rPr>
      </w:pPr>
    </w:p>
    <w:p w:rsidR="00F63FF9" w:rsidRDefault="00F63FF9" w:rsidP="00F821AB">
      <w:pPr>
        <w:pStyle w:val="Default"/>
        <w:jc w:val="both"/>
        <w:rPr>
          <w:bCs/>
          <w:i/>
          <w:color w:val="auto"/>
        </w:rPr>
      </w:pPr>
    </w:p>
    <w:p w:rsidR="00F63FF9" w:rsidRDefault="00F63FF9" w:rsidP="00F821AB">
      <w:pPr>
        <w:pStyle w:val="Default"/>
        <w:jc w:val="both"/>
        <w:rPr>
          <w:bCs/>
          <w:i/>
          <w:color w:val="auto"/>
        </w:rPr>
      </w:pPr>
    </w:p>
    <w:p w:rsidR="00F63FF9" w:rsidRDefault="00F63FF9" w:rsidP="00F821AB">
      <w:pPr>
        <w:pStyle w:val="Default"/>
        <w:jc w:val="both"/>
        <w:rPr>
          <w:bCs/>
          <w:i/>
          <w:color w:val="auto"/>
        </w:rPr>
      </w:pPr>
    </w:p>
    <w:p w:rsidR="00F63FF9" w:rsidRDefault="00F63FF9" w:rsidP="00F821AB">
      <w:pPr>
        <w:pStyle w:val="Default"/>
        <w:jc w:val="both"/>
        <w:rPr>
          <w:bCs/>
          <w:i/>
          <w:color w:val="auto"/>
        </w:rPr>
      </w:pPr>
    </w:p>
    <w:p w:rsidR="00F63FF9" w:rsidRDefault="00F63FF9" w:rsidP="00F821AB">
      <w:pPr>
        <w:pStyle w:val="Default"/>
        <w:jc w:val="both"/>
        <w:rPr>
          <w:bCs/>
          <w:i/>
          <w:color w:val="auto"/>
        </w:rPr>
      </w:pPr>
    </w:p>
    <w:p w:rsidR="00F63FF9" w:rsidRPr="006504CB" w:rsidRDefault="00F63FF9" w:rsidP="00F821AB">
      <w:pPr>
        <w:pStyle w:val="Default"/>
        <w:jc w:val="both"/>
        <w:rPr>
          <w:bCs/>
          <w:i/>
          <w:color w:val="auto"/>
        </w:rPr>
      </w:pPr>
    </w:p>
    <w:p w:rsidR="00F821AB" w:rsidRPr="005D3CB9" w:rsidRDefault="00F821AB" w:rsidP="00F821AB">
      <w:pPr>
        <w:pStyle w:val="Default"/>
        <w:jc w:val="both"/>
        <w:rPr>
          <w:b/>
          <w:color w:val="auto"/>
          <w:sz w:val="22"/>
          <w:szCs w:val="22"/>
        </w:rPr>
      </w:pPr>
      <w:r w:rsidRPr="005D3CB9">
        <w:rPr>
          <w:b/>
          <w:bCs/>
          <w:color w:val="auto"/>
          <w:sz w:val="22"/>
          <w:szCs w:val="22"/>
        </w:rPr>
        <w:t xml:space="preserve">Napomena: </w:t>
      </w:r>
    </w:p>
    <w:p w:rsidR="00F821AB" w:rsidRPr="005D3CB9" w:rsidRDefault="00F821AB" w:rsidP="00F821AB">
      <w:pPr>
        <w:jc w:val="both"/>
        <w:rPr>
          <w:sz w:val="22"/>
          <w:szCs w:val="22"/>
        </w:rPr>
      </w:pPr>
      <w:r w:rsidRPr="005D3CB9">
        <w:rPr>
          <w:bCs/>
          <w:sz w:val="22"/>
          <w:szCs w:val="22"/>
        </w:rPr>
        <w:t xml:space="preserve">Ovo je predložak izjave strane pravne osobe sa sjedištem u trećoj državi koja nije članica Svjetske trgovinske organizacije koju potpisuje osoba po zakonu ovlaštena za zastupanje </w:t>
      </w:r>
      <w:r w:rsidRPr="005D3CB9">
        <w:rPr>
          <w:sz w:val="22"/>
          <w:szCs w:val="22"/>
        </w:rPr>
        <w:t>gospodarskog subjekta</w:t>
      </w:r>
      <w:r w:rsidRPr="005D3CB9">
        <w:rPr>
          <w:bCs/>
          <w:sz w:val="22"/>
          <w:szCs w:val="22"/>
        </w:rPr>
        <w:t>. Ukoliko pravnu osobu po zakonu zastupaju dvije ili više osoba zajedno, onda Izjavu moraju potpisati one osobe koje su ovlaštene za zajedničko zastupanje gospodarskog subjekta.</w:t>
      </w:r>
    </w:p>
    <w:p w:rsidR="00F821AB" w:rsidRPr="006504CB" w:rsidRDefault="00F821AB" w:rsidP="00F821AB">
      <w:pPr>
        <w:sectPr w:rsidR="00F821AB" w:rsidRPr="006504CB" w:rsidSect="00F821AB">
          <w:type w:val="continuous"/>
          <w:pgSz w:w="11906" w:h="16838"/>
          <w:pgMar w:top="1134" w:right="1134" w:bottom="1134" w:left="1134" w:header="708" w:footer="708" w:gutter="0"/>
          <w:cols w:space="720"/>
        </w:sectPr>
      </w:pPr>
    </w:p>
    <w:p w:rsidR="00F821AB" w:rsidRPr="005E7011" w:rsidRDefault="00F821AB" w:rsidP="00F821AB">
      <w:pPr>
        <w:widowControl w:val="0"/>
        <w:autoSpaceDE w:val="0"/>
        <w:autoSpaceDN w:val="0"/>
        <w:adjustRightInd w:val="0"/>
        <w:spacing w:line="235" w:lineRule="auto"/>
        <w:jc w:val="right"/>
        <w:rPr>
          <w:b/>
          <w:bCs/>
          <w:highlight w:val="darkGray"/>
        </w:rPr>
      </w:pPr>
      <w:r w:rsidRPr="005E7011">
        <w:rPr>
          <w:b/>
          <w:bCs/>
          <w:highlight w:val="darkGray"/>
        </w:rPr>
        <w:lastRenderedPageBreak/>
        <w:fldChar w:fldCharType="begin"/>
      </w:r>
      <w:r w:rsidRPr="005E7011">
        <w:rPr>
          <w:b/>
          <w:bCs/>
          <w:highlight w:val="darkGray"/>
        </w:rPr>
        <w:instrText xml:space="preserve"> LINK Word.Document.12 "C:\\Users\\nkegalj\\Desktop\\Dokumentacija za nadmetanje.docx" "OLE_LINK24" \a \h  \* MERGEFORMAT </w:instrText>
      </w:r>
      <w:r w:rsidRPr="005E7011">
        <w:rPr>
          <w:b/>
          <w:bCs/>
          <w:highlight w:val="darkGray"/>
        </w:rPr>
        <w:fldChar w:fldCharType="separate"/>
      </w:r>
      <w:bookmarkStart w:id="250" w:name="OLE_LINK24"/>
      <w:r w:rsidRPr="005E7011">
        <w:rPr>
          <w:b/>
          <w:bCs/>
          <w:highlight w:val="darkGray"/>
          <w:bdr w:val="single" w:sz="4" w:space="0" w:color="auto" w:frame="1"/>
          <w:shd w:val="clear" w:color="auto" w:fill="C6D9F1"/>
        </w:rPr>
        <w:t>PRILOG 3d.</w:t>
      </w:r>
      <w:bookmarkEnd w:id="250"/>
    </w:p>
    <w:p w:rsidR="00F821AB" w:rsidRDefault="00F821AB" w:rsidP="00F821AB">
      <w:pPr>
        <w:spacing w:after="120"/>
        <w:jc w:val="both"/>
        <w:rPr>
          <w:b/>
        </w:rPr>
      </w:pPr>
      <w:r w:rsidRPr="005E7011">
        <w:rPr>
          <w:b/>
          <w:bCs/>
          <w:highlight w:val="darkGray"/>
        </w:rPr>
        <w:fldChar w:fldCharType="end"/>
      </w:r>
    </w:p>
    <w:p w:rsidR="00F63FF9" w:rsidRPr="00896700" w:rsidRDefault="00F63FF9" w:rsidP="00F63FF9">
      <w:pPr>
        <w:spacing w:after="120"/>
        <w:jc w:val="both"/>
        <w:rPr>
          <w:b/>
        </w:rPr>
      </w:pPr>
      <w:r w:rsidRPr="00896700">
        <w:rPr>
          <w:b/>
        </w:rPr>
        <w:t xml:space="preserve">Naručitelj: </w:t>
      </w:r>
      <w:r>
        <w:t xml:space="preserve">Općina Kapela, Bilogorska 90, 43203 Kapela, </w:t>
      </w:r>
      <w:r w:rsidRPr="00272CC5">
        <w:t>OIB: 39819228656</w:t>
      </w:r>
    </w:p>
    <w:p w:rsidR="00F63FF9" w:rsidRPr="00896700" w:rsidRDefault="00F63FF9" w:rsidP="00F63FF9">
      <w:pPr>
        <w:spacing w:after="120"/>
        <w:jc w:val="both"/>
        <w:rPr>
          <w:b/>
        </w:rPr>
      </w:pPr>
      <w:r>
        <w:rPr>
          <w:b/>
        </w:rPr>
        <w:t>Predmet nabave</w:t>
      </w:r>
      <w:r w:rsidRPr="00896700">
        <w:rPr>
          <w:b/>
        </w:rPr>
        <w:t xml:space="preserve">: </w:t>
      </w:r>
      <w:r>
        <w:t>radovi na rekonstrukciji nerazvrstane ceste na području Općine Kapela</w:t>
      </w:r>
    </w:p>
    <w:p w:rsidR="00F821AB" w:rsidRPr="006504CB" w:rsidRDefault="00F821AB" w:rsidP="00F821AB">
      <w:pPr>
        <w:spacing w:before="120"/>
        <w:ind w:left="1701" w:hanging="1701"/>
        <w:jc w:val="right"/>
        <w:rPr>
          <w:b/>
          <w:bCs/>
        </w:rPr>
      </w:pPr>
    </w:p>
    <w:p w:rsidR="00F821AB" w:rsidRPr="006504CB" w:rsidRDefault="00F821AB" w:rsidP="00F821AB">
      <w:pPr>
        <w:jc w:val="center"/>
        <w:rPr>
          <w:b/>
        </w:rPr>
      </w:pPr>
      <w:r w:rsidRPr="006504CB">
        <w:rPr>
          <w:b/>
        </w:rPr>
        <w:t>IZJAVA STRANE PRAVNE OSOBE SA SJEDIŠTEM U TREĆOJ DRŽAVI KOJA JE ČLANICA SVJETSKE TRGOVINSKE ORGANIZACIJE</w:t>
      </w:r>
    </w:p>
    <w:p w:rsidR="00F821AB" w:rsidRPr="006504CB" w:rsidRDefault="00F821AB" w:rsidP="00F821AB">
      <w:pPr>
        <w:widowControl w:val="0"/>
        <w:overflowPunct w:val="0"/>
        <w:autoSpaceDE w:val="0"/>
        <w:autoSpaceDN w:val="0"/>
        <w:adjustRightInd w:val="0"/>
        <w:spacing w:line="232" w:lineRule="auto"/>
        <w:ind w:right="140"/>
        <w:jc w:val="both"/>
      </w:pPr>
    </w:p>
    <w:p w:rsidR="00F821AB" w:rsidRDefault="00F821AB" w:rsidP="00F821AB">
      <w:pPr>
        <w:widowControl w:val="0"/>
        <w:overflowPunct w:val="0"/>
        <w:autoSpaceDE w:val="0"/>
        <w:autoSpaceDN w:val="0"/>
        <w:adjustRightInd w:val="0"/>
        <w:spacing w:line="232" w:lineRule="auto"/>
        <w:ind w:right="140"/>
        <w:jc w:val="both"/>
      </w:pPr>
      <w:r>
        <w:t>Ja,</w:t>
      </w:r>
      <w:r w:rsidRPr="006504CB">
        <w:t>___________________________________</w:t>
      </w:r>
      <w:r>
        <w:t>____</w:t>
      </w:r>
      <w:r w:rsidRPr="006504CB">
        <w:t xml:space="preserve">iz </w:t>
      </w:r>
      <w:r>
        <w:t>_________________________________</w:t>
      </w:r>
    </w:p>
    <w:p w:rsidR="00F821AB" w:rsidRPr="006504CB" w:rsidRDefault="00F821AB" w:rsidP="00F821AB">
      <w:pPr>
        <w:widowControl w:val="0"/>
        <w:autoSpaceDE w:val="0"/>
        <w:autoSpaceDN w:val="0"/>
        <w:adjustRightInd w:val="0"/>
        <w:spacing w:line="237" w:lineRule="auto"/>
      </w:pPr>
      <w:r w:rsidRPr="00734E45">
        <w:t xml:space="preserve">                                  (ime i prezime)                    </w:t>
      </w:r>
      <w:r>
        <w:t xml:space="preserve">                   </w:t>
      </w:r>
      <w:r w:rsidRPr="006504CB">
        <w:t>(prebivalište i adresa stanovanja)</w:t>
      </w:r>
    </w:p>
    <w:p w:rsidR="00F821AB" w:rsidRPr="00734E45" w:rsidRDefault="00F821AB" w:rsidP="00F821AB">
      <w:pPr>
        <w:widowControl w:val="0"/>
        <w:overflowPunct w:val="0"/>
        <w:autoSpaceDE w:val="0"/>
        <w:autoSpaceDN w:val="0"/>
        <w:adjustRightInd w:val="0"/>
        <w:spacing w:line="232" w:lineRule="auto"/>
        <w:ind w:right="140"/>
        <w:jc w:val="both"/>
      </w:pPr>
      <w:r w:rsidRPr="00734E45">
        <w:t xml:space="preserve">                                             </w:t>
      </w:r>
    </w:p>
    <w:p w:rsidR="00F821AB" w:rsidRPr="006504CB" w:rsidRDefault="00F821AB" w:rsidP="00F821AB">
      <w:pPr>
        <w:widowControl w:val="0"/>
        <w:overflowPunct w:val="0"/>
        <w:autoSpaceDE w:val="0"/>
        <w:autoSpaceDN w:val="0"/>
        <w:adjustRightInd w:val="0"/>
        <w:spacing w:line="232" w:lineRule="auto"/>
        <w:ind w:right="140"/>
        <w:jc w:val="both"/>
      </w:pPr>
      <w:r>
        <w:t>_____________________________________</w:t>
      </w:r>
      <w:r w:rsidRPr="006504CB">
        <w:t>________________</w:t>
      </w:r>
      <w:r>
        <w:t>__</w:t>
      </w:r>
      <w:r w:rsidRPr="006504CB">
        <w:t>_______________________</w:t>
      </w:r>
    </w:p>
    <w:p w:rsidR="00F821AB" w:rsidRPr="006504CB" w:rsidRDefault="00F821AB" w:rsidP="00F821AB">
      <w:pPr>
        <w:widowControl w:val="0"/>
        <w:overflowPunct w:val="0"/>
        <w:autoSpaceDE w:val="0"/>
        <w:autoSpaceDN w:val="0"/>
        <w:adjustRightInd w:val="0"/>
        <w:spacing w:line="232" w:lineRule="auto"/>
        <w:ind w:right="142"/>
        <w:jc w:val="both"/>
      </w:pPr>
      <w:r>
        <w:t>broj osobne iskaznice</w:t>
      </w:r>
      <w:r w:rsidRPr="006504CB">
        <w:t>/broj putovnice: _____________________________________, kao osoba po zakonu ovlaštena za zastupanje pravne osobe</w:t>
      </w:r>
    </w:p>
    <w:p w:rsidR="00F821AB" w:rsidRPr="006504CB" w:rsidRDefault="00F821AB" w:rsidP="00F821AB">
      <w:pPr>
        <w:widowControl w:val="0"/>
        <w:overflowPunct w:val="0"/>
        <w:autoSpaceDE w:val="0"/>
        <w:autoSpaceDN w:val="0"/>
        <w:adjustRightInd w:val="0"/>
        <w:spacing w:line="232" w:lineRule="auto"/>
        <w:ind w:right="140"/>
        <w:jc w:val="both"/>
      </w:pPr>
      <w:r w:rsidRPr="006504CB">
        <w:t>________________________________________________________________</w:t>
      </w:r>
      <w:r>
        <w:t>_______________</w:t>
      </w:r>
    </w:p>
    <w:p w:rsidR="00F821AB" w:rsidRPr="00734E45" w:rsidRDefault="00F821AB" w:rsidP="00F821AB">
      <w:pPr>
        <w:widowControl w:val="0"/>
        <w:overflowPunct w:val="0"/>
        <w:autoSpaceDE w:val="0"/>
        <w:autoSpaceDN w:val="0"/>
        <w:adjustRightInd w:val="0"/>
        <w:spacing w:line="232" w:lineRule="auto"/>
        <w:ind w:right="140"/>
        <w:jc w:val="center"/>
        <w:rPr>
          <w:vertAlign w:val="superscript"/>
        </w:rPr>
      </w:pPr>
      <w:r w:rsidRPr="00734E45">
        <w:rPr>
          <w:vertAlign w:val="superscript"/>
        </w:rPr>
        <w:t>(naziv i sjedište gospodarskog subjekta)</w:t>
      </w:r>
    </w:p>
    <w:p w:rsidR="00F821AB" w:rsidRPr="006504CB" w:rsidRDefault="00F821AB" w:rsidP="00F821AB">
      <w:pPr>
        <w:pStyle w:val="Default"/>
        <w:jc w:val="both"/>
      </w:pPr>
      <w:r w:rsidRPr="006504CB">
        <w:t>OIB</w:t>
      </w:r>
      <w:r w:rsidRPr="006504CB">
        <w:rPr>
          <w:rStyle w:val="FootnoteReference"/>
        </w:rPr>
        <w:footnoteReference w:id="8"/>
      </w:r>
      <w:r w:rsidRPr="006504CB">
        <w:t xml:space="preserve">: ____________________________, pod materijalnom i kaznenom odgovornošću izjavljujem da ćemo, u slučaju da naša ponuda bude odabrana, a po sklapanju ugovora naručitelju dostaviti: </w:t>
      </w:r>
    </w:p>
    <w:p w:rsidR="00F821AB" w:rsidRPr="006504CB" w:rsidRDefault="00F821AB" w:rsidP="00F821AB">
      <w:pPr>
        <w:pStyle w:val="Default"/>
        <w:jc w:val="both"/>
      </w:pPr>
    </w:p>
    <w:p w:rsidR="00F821AB" w:rsidRPr="006504CB" w:rsidRDefault="00F821AB" w:rsidP="00F821AB">
      <w:pPr>
        <w:widowControl w:val="0"/>
        <w:overflowPunct w:val="0"/>
        <w:autoSpaceDE w:val="0"/>
        <w:autoSpaceDN w:val="0"/>
        <w:adjustRightInd w:val="0"/>
        <w:spacing w:line="232" w:lineRule="auto"/>
        <w:ind w:right="140"/>
        <w:jc w:val="both"/>
        <w:rPr>
          <w:color w:val="000000"/>
        </w:rPr>
      </w:pPr>
      <w:r w:rsidRPr="006504CB">
        <w:rPr>
          <w:color w:val="000000"/>
        </w:rPr>
        <w:t>Potvrdu (o podacima iz imenika, upisnika, evidencija ili zbirke isprava) nadležne Hrvatske komore za ovla</w:t>
      </w:r>
      <w:r>
        <w:rPr>
          <w:color w:val="000000"/>
        </w:rPr>
        <w:t xml:space="preserve">štenog voditelja građenja i </w:t>
      </w:r>
      <w:r w:rsidRPr="006504CB">
        <w:rPr>
          <w:color w:val="000000"/>
        </w:rPr>
        <w:t xml:space="preserve">ovlaštenog voditelja radova, zaposlenika gospodarskog subjekta, koja mora sadržavati sljedeće podatke: </w:t>
      </w:r>
    </w:p>
    <w:p w:rsidR="00F821AB" w:rsidRPr="006504CB" w:rsidRDefault="00F821AB" w:rsidP="00F821AB">
      <w:pPr>
        <w:widowControl w:val="0"/>
        <w:overflowPunct w:val="0"/>
        <w:autoSpaceDE w:val="0"/>
        <w:autoSpaceDN w:val="0"/>
        <w:adjustRightInd w:val="0"/>
        <w:spacing w:line="232" w:lineRule="auto"/>
        <w:ind w:right="140"/>
        <w:jc w:val="both"/>
        <w:rPr>
          <w:color w:val="000000"/>
        </w:rPr>
      </w:pPr>
      <w:r w:rsidRPr="006504CB">
        <w:rPr>
          <w:color w:val="000000"/>
        </w:rPr>
        <w:t xml:space="preserve">- naziv tvrtke zaposlenja </w:t>
      </w:r>
    </w:p>
    <w:p w:rsidR="00F821AB" w:rsidRPr="006504CB" w:rsidRDefault="00F821AB" w:rsidP="00F821AB">
      <w:pPr>
        <w:widowControl w:val="0"/>
        <w:overflowPunct w:val="0"/>
        <w:autoSpaceDE w:val="0"/>
        <w:autoSpaceDN w:val="0"/>
        <w:adjustRightInd w:val="0"/>
        <w:spacing w:line="232" w:lineRule="auto"/>
        <w:ind w:right="140"/>
        <w:jc w:val="both"/>
        <w:rPr>
          <w:color w:val="000000"/>
        </w:rPr>
      </w:pPr>
      <w:r w:rsidRPr="006504CB">
        <w:rPr>
          <w:color w:val="000000"/>
        </w:rPr>
        <w:t xml:space="preserve">- navod o aktivnom statusu ovlaštenog člana </w:t>
      </w:r>
    </w:p>
    <w:p w:rsidR="00F821AB" w:rsidRPr="006504CB" w:rsidRDefault="00F821AB" w:rsidP="00F821AB">
      <w:pPr>
        <w:widowControl w:val="0"/>
        <w:overflowPunct w:val="0"/>
        <w:autoSpaceDE w:val="0"/>
        <w:autoSpaceDN w:val="0"/>
        <w:adjustRightInd w:val="0"/>
        <w:spacing w:line="232" w:lineRule="auto"/>
        <w:ind w:right="140"/>
        <w:jc w:val="both"/>
        <w:rPr>
          <w:color w:val="000000"/>
        </w:rPr>
      </w:pPr>
      <w:r w:rsidRPr="006504CB">
        <w:rPr>
          <w:color w:val="000000"/>
        </w:rPr>
        <w:t>- navod da protiv ovlaštenog člana nije pokrenut stegovni postupak.</w:t>
      </w:r>
    </w:p>
    <w:p w:rsidR="00F821AB" w:rsidRPr="006504CB" w:rsidRDefault="00F821AB" w:rsidP="00F821AB">
      <w:pPr>
        <w:widowControl w:val="0"/>
        <w:autoSpaceDE w:val="0"/>
        <w:autoSpaceDN w:val="0"/>
        <w:adjustRightInd w:val="0"/>
        <w:spacing w:line="200" w:lineRule="exact"/>
      </w:pPr>
    </w:p>
    <w:p w:rsidR="00F821AB" w:rsidRPr="006504CB" w:rsidRDefault="00F821AB" w:rsidP="00F821AB">
      <w:pPr>
        <w:widowControl w:val="0"/>
        <w:autoSpaceDE w:val="0"/>
        <w:autoSpaceDN w:val="0"/>
        <w:adjustRightInd w:val="0"/>
        <w:spacing w:line="339" w:lineRule="exact"/>
      </w:pPr>
    </w:p>
    <w:p w:rsidR="00F821AB" w:rsidRPr="006504CB" w:rsidRDefault="00F821AB" w:rsidP="00F821AB">
      <w:pPr>
        <w:widowControl w:val="0"/>
        <w:autoSpaceDE w:val="0"/>
        <w:autoSpaceDN w:val="0"/>
        <w:adjustRightInd w:val="0"/>
        <w:ind w:left="6340"/>
      </w:pPr>
      <w:r>
        <w:t>___________________________</w:t>
      </w:r>
    </w:p>
    <w:p w:rsidR="00F821AB" w:rsidRPr="006504CB" w:rsidRDefault="00F821AB" w:rsidP="00F821AB">
      <w:pPr>
        <w:widowControl w:val="0"/>
        <w:autoSpaceDE w:val="0"/>
        <w:autoSpaceDN w:val="0"/>
        <w:adjustRightInd w:val="0"/>
        <w:spacing w:line="237" w:lineRule="auto"/>
        <w:ind w:left="5600"/>
        <w:rPr>
          <w:vertAlign w:val="superscript"/>
        </w:rPr>
      </w:pPr>
      <w:r>
        <w:rPr>
          <w:vertAlign w:val="superscript"/>
        </w:rPr>
        <w:t xml:space="preserve">                    </w:t>
      </w:r>
      <w:r w:rsidRPr="006504CB">
        <w:rPr>
          <w:vertAlign w:val="superscript"/>
        </w:rPr>
        <w:t xml:space="preserve"> (potpis osobe po zakonu ovlaštene za zastupanje)</w:t>
      </w:r>
    </w:p>
    <w:p w:rsidR="00F821AB" w:rsidRPr="006504CB" w:rsidRDefault="00F821AB" w:rsidP="00F821AB">
      <w:pPr>
        <w:widowControl w:val="0"/>
        <w:autoSpaceDE w:val="0"/>
        <w:autoSpaceDN w:val="0"/>
        <w:adjustRightInd w:val="0"/>
        <w:ind w:left="4380"/>
      </w:pPr>
      <w:r w:rsidRPr="006504CB">
        <w:t>M. P.</w:t>
      </w:r>
    </w:p>
    <w:p w:rsidR="00F821AB" w:rsidRPr="006504CB" w:rsidRDefault="00F821AB" w:rsidP="00F821AB">
      <w:pPr>
        <w:widowControl w:val="0"/>
        <w:autoSpaceDE w:val="0"/>
        <w:autoSpaceDN w:val="0"/>
        <w:adjustRightInd w:val="0"/>
        <w:spacing w:line="269" w:lineRule="exact"/>
      </w:pPr>
    </w:p>
    <w:p w:rsidR="00F821AB" w:rsidRPr="006504CB" w:rsidRDefault="00F821AB" w:rsidP="00F821AB">
      <w:pPr>
        <w:pStyle w:val="Default"/>
      </w:pPr>
    </w:p>
    <w:p w:rsidR="00F821AB" w:rsidRPr="006504CB" w:rsidRDefault="00F821AB" w:rsidP="00F821AB">
      <w:pPr>
        <w:pStyle w:val="Default"/>
      </w:pPr>
    </w:p>
    <w:p w:rsidR="00F821AB" w:rsidRPr="006504CB" w:rsidRDefault="00F821AB" w:rsidP="00F821AB">
      <w:pPr>
        <w:pStyle w:val="Default"/>
      </w:pPr>
      <w:r w:rsidRPr="006504CB">
        <w:t xml:space="preserve">U </w:t>
      </w:r>
      <w:r w:rsidRPr="006504CB">
        <w:rPr>
          <w:color w:val="808080"/>
        </w:rPr>
        <w:t>__________________</w:t>
      </w:r>
      <w:r w:rsidRPr="006504CB">
        <w:t>,</w:t>
      </w:r>
      <w:r w:rsidRPr="006504CB">
        <w:rPr>
          <w:color w:val="808080"/>
        </w:rPr>
        <w:t>_________________</w:t>
      </w:r>
    </w:p>
    <w:p w:rsidR="00F821AB" w:rsidRPr="006504CB" w:rsidRDefault="00F821AB" w:rsidP="00F821AB">
      <w:pPr>
        <w:pStyle w:val="Default"/>
      </w:pPr>
      <w:r w:rsidRPr="006504CB">
        <w:t xml:space="preserve">              (mjesto)                          (datum) </w:t>
      </w:r>
    </w:p>
    <w:p w:rsidR="00F821AB" w:rsidRDefault="00F821AB" w:rsidP="00F821AB">
      <w:pPr>
        <w:spacing w:before="120"/>
        <w:rPr>
          <w:i/>
        </w:rPr>
      </w:pPr>
    </w:p>
    <w:p w:rsidR="00F821AB" w:rsidRDefault="00F821AB" w:rsidP="00F821AB">
      <w:pPr>
        <w:spacing w:before="120"/>
        <w:rPr>
          <w:i/>
        </w:rPr>
      </w:pPr>
    </w:p>
    <w:p w:rsidR="00F63FF9" w:rsidRPr="006504CB" w:rsidRDefault="00F63FF9" w:rsidP="00F821AB">
      <w:pPr>
        <w:spacing w:before="120"/>
        <w:rPr>
          <w:i/>
        </w:rPr>
      </w:pPr>
    </w:p>
    <w:p w:rsidR="00F821AB" w:rsidRDefault="00F821AB" w:rsidP="00F821AB">
      <w:pPr>
        <w:rPr>
          <w:b/>
          <w:sz w:val="22"/>
          <w:szCs w:val="22"/>
        </w:rPr>
      </w:pPr>
      <w:r w:rsidRPr="005D3CB9">
        <w:rPr>
          <w:b/>
          <w:sz w:val="22"/>
          <w:szCs w:val="22"/>
        </w:rPr>
        <w:t>Napomena:</w:t>
      </w:r>
    </w:p>
    <w:p w:rsidR="00F821AB" w:rsidRPr="005D3CB9" w:rsidRDefault="00F821AB" w:rsidP="00F821AB">
      <w:pPr>
        <w:rPr>
          <w:b/>
          <w:sz w:val="22"/>
          <w:szCs w:val="22"/>
        </w:rPr>
      </w:pPr>
      <w:r w:rsidRPr="005D3CB9">
        <w:rPr>
          <w:sz w:val="22"/>
          <w:szCs w:val="22"/>
        </w:rPr>
        <w:t>Ovo je predložak izjave strane pravne osobe sa sjedištem u trećoj državi koja je članica Svjetske trgovinske organizacije koju potpisuje osoba po zakonu ovlaštena za zastupanje pravne osobe gospodarskog subjekta. Ukoliko pravnu osobu po zakonu zastupaju dvije ili više osoba zajedno, onda Izjavu moraju potpisati one osobe koje su ovlaštene za zajedničko zastupanje gospodarskog subjekta.</w:t>
      </w:r>
    </w:p>
    <w:p w:rsidR="00F821AB" w:rsidRDefault="00F821AB" w:rsidP="00F821AB">
      <w:pPr>
        <w:rPr>
          <w:i/>
        </w:rPr>
      </w:pPr>
    </w:p>
    <w:p w:rsidR="00F821AB" w:rsidRDefault="00F821AB" w:rsidP="00F821AB">
      <w:pPr>
        <w:rPr>
          <w:i/>
        </w:rPr>
      </w:pPr>
    </w:p>
    <w:p w:rsidR="00F821AB" w:rsidRDefault="00F821AB" w:rsidP="00F821AB">
      <w:pPr>
        <w:rPr>
          <w:i/>
        </w:rPr>
      </w:pPr>
    </w:p>
    <w:p w:rsidR="00F821AB" w:rsidRDefault="00F821AB" w:rsidP="00F821AB">
      <w:pPr>
        <w:rPr>
          <w:i/>
        </w:rPr>
      </w:pPr>
    </w:p>
    <w:p w:rsidR="00F821AB" w:rsidRDefault="00F821AB" w:rsidP="00F821AB">
      <w:pPr>
        <w:rPr>
          <w:i/>
        </w:rPr>
      </w:pPr>
    </w:p>
    <w:p w:rsidR="00F821AB" w:rsidRDefault="00F821AB" w:rsidP="00F821AB">
      <w:pPr>
        <w:rPr>
          <w:i/>
        </w:rPr>
      </w:pPr>
    </w:p>
    <w:p w:rsidR="00F821AB" w:rsidRPr="006504CB" w:rsidRDefault="00F821AB" w:rsidP="00F821AB">
      <w:pPr>
        <w:rPr>
          <w:i/>
        </w:rPr>
        <w:sectPr w:rsidR="00F821AB" w:rsidRPr="006504CB" w:rsidSect="00F821AB">
          <w:type w:val="continuous"/>
          <w:pgSz w:w="11906" w:h="16838"/>
          <w:pgMar w:top="1134" w:right="1134" w:bottom="1134" w:left="1134" w:header="708" w:footer="708" w:gutter="0"/>
          <w:cols w:space="720"/>
        </w:sectPr>
      </w:pPr>
    </w:p>
    <w:p w:rsidR="00F821AB" w:rsidRPr="006504CB" w:rsidRDefault="00F821AB" w:rsidP="00F821AB">
      <w:pPr>
        <w:jc w:val="right"/>
        <w:rPr>
          <w:b/>
        </w:rPr>
      </w:pPr>
      <w:r w:rsidRPr="006504CB">
        <w:rPr>
          <w:b/>
        </w:rPr>
        <w:fldChar w:fldCharType="begin"/>
      </w:r>
      <w:r w:rsidRPr="006504CB">
        <w:rPr>
          <w:b/>
        </w:rPr>
        <w:instrText xml:space="preserve"> LINK Word.Document.12 "G:\\Civitas sacra\\Prilog 4  Troškovnik_A. (002).docx" "OLE_LINK3" \a \h  \* MERGEFORMAT </w:instrText>
      </w:r>
      <w:r w:rsidRPr="006504CB">
        <w:rPr>
          <w:b/>
        </w:rPr>
        <w:fldChar w:fldCharType="separate"/>
      </w:r>
      <w:bookmarkStart w:id="251" w:name="OLE_LINK3"/>
      <w:r w:rsidRPr="005E7011">
        <w:rPr>
          <w:b/>
          <w:highlight w:val="darkGray"/>
          <w:bdr w:val="single" w:sz="4" w:space="0" w:color="auto" w:frame="1"/>
          <w:shd w:val="clear" w:color="auto" w:fill="C6D9F1"/>
        </w:rPr>
        <w:t>PRILOG 4.</w:t>
      </w:r>
      <w:r w:rsidRPr="006504CB">
        <w:rPr>
          <w:b/>
        </w:rPr>
        <w:t xml:space="preserve"> </w:t>
      </w:r>
    </w:p>
    <w:p w:rsidR="00F821AB" w:rsidRPr="006504CB" w:rsidRDefault="00F821AB" w:rsidP="00F821AB">
      <w:pPr>
        <w:jc w:val="right"/>
        <w:rPr>
          <w:b/>
        </w:rPr>
      </w:pPr>
    </w:p>
    <w:p w:rsidR="00F821AB" w:rsidRPr="006504CB" w:rsidRDefault="00F821AB" w:rsidP="00F821AB">
      <w:pPr>
        <w:jc w:val="right"/>
        <w:rPr>
          <w:b/>
        </w:rPr>
      </w:pPr>
    </w:p>
    <w:p w:rsidR="00F821AB" w:rsidRPr="006504CB" w:rsidRDefault="00F821AB" w:rsidP="00F821AB">
      <w:pPr>
        <w:jc w:val="right"/>
        <w:rPr>
          <w:b/>
        </w:rPr>
      </w:pPr>
    </w:p>
    <w:p w:rsidR="00F821AB" w:rsidRPr="006504CB" w:rsidRDefault="00F821AB" w:rsidP="00F821AB">
      <w:pPr>
        <w:jc w:val="center"/>
        <w:rPr>
          <w:b/>
        </w:rPr>
      </w:pPr>
      <w:r w:rsidRPr="006504CB">
        <w:rPr>
          <w:b/>
        </w:rPr>
        <w:t>TROŠKOVNIK</w:t>
      </w:r>
      <w:bookmarkEnd w:id="251"/>
      <w:r w:rsidRPr="006504CB">
        <w:rPr>
          <w:b/>
        </w:rPr>
        <w:fldChar w:fldCharType="end"/>
      </w:r>
    </w:p>
    <w:p w:rsidR="00F821AB" w:rsidRPr="006504CB" w:rsidRDefault="00F821AB" w:rsidP="00F821AB">
      <w:pPr>
        <w:rPr>
          <w:b/>
          <w:bCs/>
        </w:rPr>
      </w:pPr>
    </w:p>
    <w:p w:rsidR="00F821AB" w:rsidRPr="006504CB" w:rsidRDefault="00F821AB" w:rsidP="00F821AB">
      <w:r w:rsidRPr="006504CB">
        <w:t>Troškovnik je poseban prilog u Excel dokumentu i dostupan je za preuzimanje kao poseban i zaseban dokument na istoj stranici EOJN na kojoj je dostupna i ova Dokumentacije o nabavi.</w:t>
      </w:r>
    </w:p>
    <w:p w:rsidR="00F821AB" w:rsidRDefault="00F821AB" w:rsidP="00F821AB"/>
    <w:p w:rsidR="00F821AB"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Pr="00E0663A" w:rsidRDefault="00F821AB" w:rsidP="00F821AB"/>
    <w:p w:rsidR="00F821AB" w:rsidRDefault="00F821AB" w:rsidP="00F821AB">
      <w:pPr>
        <w:tabs>
          <w:tab w:val="left" w:pos="6849"/>
        </w:tabs>
      </w:pPr>
      <w:r>
        <w:tab/>
      </w:r>
    </w:p>
    <w:p w:rsidR="00F821AB" w:rsidRDefault="00F821AB" w:rsidP="00F821AB">
      <w:pPr>
        <w:tabs>
          <w:tab w:val="left" w:pos="6849"/>
        </w:tabs>
      </w:pPr>
    </w:p>
    <w:p w:rsidR="00F821AB" w:rsidRDefault="00F821AB" w:rsidP="00F821AB">
      <w:pPr>
        <w:tabs>
          <w:tab w:val="left" w:pos="6849"/>
        </w:tabs>
      </w:pPr>
    </w:p>
    <w:p w:rsidR="00F821AB" w:rsidRPr="00E0663A" w:rsidRDefault="00F821AB" w:rsidP="00F821AB">
      <w:pPr>
        <w:sectPr w:rsidR="00F821AB" w:rsidRPr="00E0663A" w:rsidSect="00F821AB">
          <w:type w:val="continuous"/>
          <w:pgSz w:w="11906" w:h="16838"/>
          <w:pgMar w:top="1134" w:right="1134" w:bottom="1134" w:left="1134" w:header="709" w:footer="709" w:gutter="0"/>
          <w:pgNumType w:start="1"/>
          <w:cols w:space="720"/>
        </w:sectPr>
      </w:pPr>
    </w:p>
    <w:p w:rsidR="00F821AB" w:rsidRPr="005E7011" w:rsidRDefault="00F821AB" w:rsidP="00F821AB">
      <w:pPr>
        <w:widowControl w:val="0"/>
        <w:autoSpaceDE w:val="0"/>
        <w:autoSpaceDN w:val="0"/>
        <w:adjustRightInd w:val="0"/>
        <w:spacing w:line="232" w:lineRule="auto"/>
        <w:jc w:val="right"/>
        <w:rPr>
          <w:b/>
          <w:bCs/>
        </w:rPr>
      </w:pPr>
      <w:r w:rsidRPr="005E7011">
        <w:rPr>
          <w:b/>
          <w:bCs/>
        </w:rPr>
        <w:lastRenderedPageBreak/>
        <w:fldChar w:fldCharType="begin"/>
      </w:r>
      <w:r w:rsidRPr="005E7011">
        <w:rPr>
          <w:b/>
          <w:bCs/>
        </w:rPr>
        <w:instrText xml:space="preserve"> LINK Word.Document.12 "C:\\Users\\nkegalj\\Desktop\\Dokumentacija za nadmetanje.docx" "OLE_LINK25" \a \h  \* MERGEFORMAT </w:instrText>
      </w:r>
      <w:r w:rsidRPr="005E7011">
        <w:rPr>
          <w:b/>
          <w:bCs/>
        </w:rPr>
        <w:fldChar w:fldCharType="separate"/>
      </w:r>
      <w:bookmarkStart w:id="252" w:name="OLE_LINK25"/>
      <w:r w:rsidRPr="005E7011">
        <w:rPr>
          <w:b/>
          <w:bCs/>
          <w:bdr w:val="single" w:sz="4" w:space="0" w:color="auto" w:frame="1"/>
          <w:shd w:val="clear" w:color="auto" w:fill="C6D9F1"/>
        </w:rPr>
        <w:t>PRILOG 5.</w:t>
      </w:r>
      <w:r w:rsidRPr="005E7011">
        <w:rPr>
          <w:b/>
          <w:bCs/>
        </w:rPr>
        <w:t xml:space="preserve"> </w:t>
      </w:r>
      <w:bookmarkEnd w:id="252"/>
      <w:r w:rsidRPr="005E7011">
        <w:rPr>
          <w:b/>
          <w:bCs/>
        </w:rPr>
        <w:fldChar w:fldCharType="end"/>
      </w:r>
    </w:p>
    <w:p w:rsidR="00F821AB" w:rsidRPr="006504CB" w:rsidRDefault="00F821AB" w:rsidP="00F821AB">
      <w:pPr>
        <w:widowControl w:val="0"/>
        <w:autoSpaceDE w:val="0"/>
        <w:autoSpaceDN w:val="0"/>
        <w:adjustRightInd w:val="0"/>
        <w:spacing w:line="232" w:lineRule="auto"/>
        <w:rPr>
          <w:b/>
          <w:bCs/>
        </w:rPr>
      </w:pPr>
    </w:p>
    <w:p w:rsidR="00F821AB" w:rsidRPr="006504CB" w:rsidRDefault="00F821AB" w:rsidP="00F821AB">
      <w:pPr>
        <w:spacing w:before="120"/>
        <w:jc w:val="center"/>
        <w:rPr>
          <w:b/>
          <w:bCs/>
        </w:rPr>
      </w:pPr>
      <w:r w:rsidRPr="006504CB">
        <w:rPr>
          <w:b/>
          <w:bCs/>
        </w:rPr>
        <w:t>POPIS UGOVORA O RADOVIMA</w:t>
      </w:r>
    </w:p>
    <w:tbl>
      <w:tblPr>
        <w:tblW w:w="4363" w:type="pct"/>
        <w:jc w:val="center"/>
        <w:tblCellMar>
          <w:left w:w="0" w:type="dxa"/>
          <w:right w:w="0" w:type="dxa"/>
        </w:tblCellMar>
        <w:tblLook w:val="04A0" w:firstRow="1" w:lastRow="0" w:firstColumn="1" w:lastColumn="0" w:noHBand="0" w:noVBand="1"/>
      </w:tblPr>
      <w:tblGrid>
        <w:gridCol w:w="932"/>
        <w:gridCol w:w="4523"/>
        <w:gridCol w:w="2211"/>
        <w:gridCol w:w="2211"/>
        <w:gridCol w:w="2828"/>
      </w:tblGrid>
      <w:tr w:rsidR="00F821AB" w:rsidRPr="006504CB" w:rsidTr="00F821AB">
        <w:trPr>
          <w:trHeight w:val="748"/>
          <w:jc w:val="center"/>
        </w:trPr>
        <w:tc>
          <w:tcPr>
            <w:tcW w:w="367"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F821AB" w:rsidRPr="006504CB" w:rsidRDefault="00F821AB" w:rsidP="00F821AB">
            <w:pPr>
              <w:widowControl w:val="0"/>
              <w:autoSpaceDE w:val="0"/>
              <w:autoSpaceDN w:val="0"/>
              <w:adjustRightInd w:val="0"/>
              <w:ind w:left="120"/>
              <w:jc w:val="center"/>
              <w:rPr>
                <w:lang w:eastAsia="en-US"/>
              </w:rPr>
            </w:pPr>
            <w:r w:rsidRPr="006504CB">
              <w:rPr>
                <w:b/>
                <w:bCs/>
              </w:rPr>
              <w:t>Redni</w:t>
            </w:r>
          </w:p>
          <w:p w:rsidR="00F821AB" w:rsidRPr="006504CB" w:rsidRDefault="00F821AB" w:rsidP="00F821AB">
            <w:pPr>
              <w:widowControl w:val="0"/>
              <w:autoSpaceDE w:val="0"/>
              <w:autoSpaceDN w:val="0"/>
              <w:adjustRightInd w:val="0"/>
              <w:ind w:left="120"/>
              <w:jc w:val="center"/>
              <w:rPr>
                <w:lang w:eastAsia="en-US"/>
              </w:rPr>
            </w:pPr>
            <w:r w:rsidRPr="006504CB">
              <w:rPr>
                <w:b/>
                <w:bCs/>
              </w:rPr>
              <w:t>broj</w:t>
            </w:r>
          </w:p>
        </w:tc>
        <w:tc>
          <w:tcPr>
            <w:tcW w:w="1780"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F821AB" w:rsidRPr="006504CB" w:rsidRDefault="00F821AB" w:rsidP="00F821AB">
            <w:pPr>
              <w:widowControl w:val="0"/>
              <w:autoSpaceDE w:val="0"/>
              <w:autoSpaceDN w:val="0"/>
              <w:adjustRightInd w:val="0"/>
              <w:jc w:val="center"/>
              <w:rPr>
                <w:lang w:eastAsia="en-US"/>
              </w:rPr>
            </w:pPr>
            <w:r w:rsidRPr="006504CB">
              <w:rPr>
                <w:b/>
                <w:bCs/>
              </w:rPr>
              <w:t>Opis radova</w:t>
            </w:r>
          </w:p>
        </w:tc>
        <w:tc>
          <w:tcPr>
            <w:tcW w:w="870"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F821AB" w:rsidRPr="006504CB" w:rsidRDefault="00F821AB" w:rsidP="00F821AB">
            <w:pPr>
              <w:widowControl w:val="0"/>
              <w:autoSpaceDE w:val="0"/>
              <w:autoSpaceDN w:val="0"/>
              <w:adjustRightInd w:val="0"/>
              <w:ind w:right="12"/>
              <w:jc w:val="center"/>
              <w:rPr>
                <w:b/>
                <w:bCs/>
                <w:lang w:eastAsia="en-US"/>
              </w:rPr>
            </w:pPr>
            <w:r w:rsidRPr="006504CB">
              <w:rPr>
                <w:b/>
                <w:bCs/>
              </w:rPr>
              <w:t>Vrijednost izvedenih radova</w:t>
            </w:r>
          </w:p>
          <w:p w:rsidR="00F821AB" w:rsidRPr="006504CB" w:rsidRDefault="00F821AB" w:rsidP="00F821AB">
            <w:pPr>
              <w:widowControl w:val="0"/>
              <w:autoSpaceDE w:val="0"/>
              <w:autoSpaceDN w:val="0"/>
              <w:adjustRightInd w:val="0"/>
              <w:ind w:right="12"/>
              <w:jc w:val="center"/>
              <w:rPr>
                <w:lang w:eastAsia="en-US"/>
              </w:rPr>
            </w:pPr>
            <w:r w:rsidRPr="006504CB">
              <w:rPr>
                <w:b/>
                <w:bCs/>
              </w:rPr>
              <w:t>(kn bez PDV-a)</w:t>
            </w:r>
          </w:p>
        </w:tc>
        <w:tc>
          <w:tcPr>
            <w:tcW w:w="870"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F821AB" w:rsidRPr="006504CB" w:rsidRDefault="00F821AB" w:rsidP="00F821AB">
            <w:pPr>
              <w:widowControl w:val="0"/>
              <w:autoSpaceDE w:val="0"/>
              <w:autoSpaceDN w:val="0"/>
              <w:adjustRightInd w:val="0"/>
              <w:ind w:right="78"/>
              <w:jc w:val="center"/>
              <w:rPr>
                <w:b/>
                <w:bCs/>
                <w:lang w:eastAsia="en-US"/>
              </w:rPr>
            </w:pPr>
            <w:r w:rsidRPr="006504CB">
              <w:rPr>
                <w:b/>
                <w:bCs/>
              </w:rPr>
              <w:t>Datum (godina)</w:t>
            </w:r>
          </w:p>
          <w:p w:rsidR="00F821AB" w:rsidRPr="006504CB" w:rsidRDefault="00F821AB" w:rsidP="00F821AB">
            <w:pPr>
              <w:widowControl w:val="0"/>
              <w:autoSpaceDE w:val="0"/>
              <w:autoSpaceDN w:val="0"/>
              <w:adjustRightInd w:val="0"/>
              <w:ind w:right="78"/>
              <w:jc w:val="center"/>
              <w:rPr>
                <w:lang w:eastAsia="en-US"/>
              </w:rPr>
            </w:pPr>
            <w:r w:rsidRPr="006504CB">
              <w:rPr>
                <w:b/>
                <w:bCs/>
              </w:rPr>
              <w:t xml:space="preserve"> i mjesto izvođenja radova</w:t>
            </w:r>
          </w:p>
        </w:tc>
        <w:tc>
          <w:tcPr>
            <w:tcW w:w="1113"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F821AB" w:rsidRPr="006504CB" w:rsidRDefault="00F821AB" w:rsidP="00F821AB">
            <w:pPr>
              <w:jc w:val="center"/>
              <w:rPr>
                <w:b/>
                <w:lang w:eastAsia="en-US"/>
              </w:rPr>
            </w:pPr>
            <w:r w:rsidRPr="006504CB">
              <w:rPr>
                <w:b/>
              </w:rPr>
              <w:t>Naziv druge ugovorne strane</w:t>
            </w:r>
          </w:p>
        </w:tc>
      </w:tr>
      <w:tr w:rsidR="00F821AB" w:rsidRPr="006504CB" w:rsidTr="00F821AB">
        <w:trPr>
          <w:trHeight w:val="390"/>
          <w:jc w:val="center"/>
        </w:trPr>
        <w:tc>
          <w:tcPr>
            <w:tcW w:w="367" w:type="pct"/>
            <w:tcBorders>
              <w:top w:val="nil"/>
              <w:left w:val="single" w:sz="8" w:space="0" w:color="auto"/>
              <w:bottom w:val="nil"/>
              <w:right w:val="single" w:sz="8" w:space="0" w:color="auto"/>
            </w:tcBorders>
            <w:vAlign w:val="bottom"/>
          </w:tcPr>
          <w:p w:rsidR="00F821AB" w:rsidRPr="006504CB" w:rsidRDefault="00F821AB" w:rsidP="00F821AB">
            <w:pPr>
              <w:widowControl w:val="0"/>
              <w:autoSpaceDE w:val="0"/>
              <w:autoSpaceDN w:val="0"/>
              <w:adjustRightInd w:val="0"/>
              <w:jc w:val="center"/>
              <w:rPr>
                <w:lang w:eastAsia="en-US"/>
              </w:rPr>
            </w:pPr>
          </w:p>
        </w:tc>
        <w:tc>
          <w:tcPr>
            <w:tcW w:w="1780" w:type="pct"/>
            <w:tcBorders>
              <w:top w:val="nil"/>
              <w:left w:val="nil"/>
              <w:bottom w:val="nil"/>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870" w:type="pct"/>
            <w:tcBorders>
              <w:top w:val="nil"/>
              <w:left w:val="nil"/>
              <w:bottom w:val="nil"/>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870" w:type="pct"/>
            <w:tcBorders>
              <w:top w:val="nil"/>
              <w:left w:val="nil"/>
              <w:bottom w:val="nil"/>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1113" w:type="pct"/>
            <w:tcBorders>
              <w:top w:val="nil"/>
              <w:left w:val="single" w:sz="4" w:space="0" w:color="auto"/>
              <w:bottom w:val="nil"/>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r>
      <w:tr w:rsidR="00F821AB" w:rsidRPr="006504CB" w:rsidTr="00F821AB">
        <w:trPr>
          <w:trHeight w:val="167"/>
          <w:jc w:val="center"/>
        </w:trPr>
        <w:tc>
          <w:tcPr>
            <w:tcW w:w="367" w:type="pct"/>
            <w:tcBorders>
              <w:top w:val="nil"/>
              <w:left w:val="single" w:sz="8" w:space="0" w:color="auto"/>
              <w:bottom w:val="single" w:sz="8" w:space="0" w:color="auto"/>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1780" w:type="pct"/>
            <w:tcBorders>
              <w:top w:val="nil"/>
              <w:left w:val="nil"/>
              <w:bottom w:val="single" w:sz="8" w:space="0" w:color="auto"/>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870" w:type="pct"/>
            <w:tcBorders>
              <w:top w:val="nil"/>
              <w:left w:val="nil"/>
              <w:bottom w:val="single" w:sz="8" w:space="0" w:color="auto"/>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870" w:type="pct"/>
            <w:tcBorders>
              <w:top w:val="nil"/>
              <w:left w:val="nil"/>
              <w:bottom w:val="single" w:sz="8" w:space="0" w:color="auto"/>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1113" w:type="pct"/>
            <w:tcBorders>
              <w:top w:val="nil"/>
              <w:left w:val="single" w:sz="4" w:space="0" w:color="auto"/>
              <w:bottom w:val="single" w:sz="8" w:space="0" w:color="auto"/>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r>
      <w:tr w:rsidR="00F821AB" w:rsidRPr="006504CB" w:rsidTr="00F821AB">
        <w:trPr>
          <w:trHeight w:val="390"/>
          <w:jc w:val="center"/>
        </w:trPr>
        <w:tc>
          <w:tcPr>
            <w:tcW w:w="367" w:type="pct"/>
            <w:tcBorders>
              <w:top w:val="nil"/>
              <w:left w:val="single" w:sz="8" w:space="0" w:color="auto"/>
              <w:bottom w:val="nil"/>
              <w:right w:val="single" w:sz="8" w:space="0" w:color="auto"/>
            </w:tcBorders>
            <w:vAlign w:val="bottom"/>
          </w:tcPr>
          <w:p w:rsidR="00F821AB" w:rsidRPr="006504CB" w:rsidRDefault="00F821AB" w:rsidP="00F821AB">
            <w:pPr>
              <w:widowControl w:val="0"/>
              <w:autoSpaceDE w:val="0"/>
              <w:autoSpaceDN w:val="0"/>
              <w:adjustRightInd w:val="0"/>
              <w:jc w:val="center"/>
              <w:rPr>
                <w:lang w:eastAsia="en-US"/>
              </w:rPr>
            </w:pPr>
          </w:p>
        </w:tc>
        <w:tc>
          <w:tcPr>
            <w:tcW w:w="1780" w:type="pct"/>
            <w:tcBorders>
              <w:top w:val="nil"/>
              <w:left w:val="nil"/>
              <w:bottom w:val="nil"/>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870" w:type="pct"/>
            <w:tcBorders>
              <w:top w:val="nil"/>
              <w:left w:val="nil"/>
              <w:bottom w:val="nil"/>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870" w:type="pct"/>
            <w:tcBorders>
              <w:top w:val="nil"/>
              <w:left w:val="nil"/>
              <w:bottom w:val="nil"/>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1113" w:type="pct"/>
            <w:tcBorders>
              <w:top w:val="nil"/>
              <w:left w:val="single" w:sz="4" w:space="0" w:color="auto"/>
              <w:bottom w:val="nil"/>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r>
      <w:tr w:rsidR="00F821AB" w:rsidRPr="006504CB" w:rsidTr="00F821AB">
        <w:trPr>
          <w:trHeight w:val="167"/>
          <w:jc w:val="center"/>
        </w:trPr>
        <w:tc>
          <w:tcPr>
            <w:tcW w:w="367" w:type="pct"/>
            <w:tcBorders>
              <w:top w:val="nil"/>
              <w:left w:val="single" w:sz="8" w:space="0" w:color="auto"/>
              <w:bottom w:val="single" w:sz="8" w:space="0" w:color="auto"/>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1780" w:type="pct"/>
            <w:tcBorders>
              <w:top w:val="nil"/>
              <w:left w:val="nil"/>
              <w:bottom w:val="single" w:sz="8" w:space="0" w:color="auto"/>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870" w:type="pct"/>
            <w:tcBorders>
              <w:top w:val="nil"/>
              <w:left w:val="nil"/>
              <w:bottom w:val="single" w:sz="8" w:space="0" w:color="auto"/>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870" w:type="pct"/>
            <w:tcBorders>
              <w:top w:val="nil"/>
              <w:left w:val="nil"/>
              <w:bottom w:val="single" w:sz="8" w:space="0" w:color="auto"/>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1113" w:type="pct"/>
            <w:tcBorders>
              <w:top w:val="nil"/>
              <w:left w:val="single" w:sz="4" w:space="0" w:color="auto"/>
              <w:bottom w:val="single" w:sz="8" w:space="0" w:color="auto"/>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r>
      <w:tr w:rsidR="00F821AB" w:rsidRPr="006504CB" w:rsidTr="00F821AB">
        <w:trPr>
          <w:trHeight w:val="390"/>
          <w:jc w:val="center"/>
        </w:trPr>
        <w:tc>
          <w:tcPr>
            <w:tcW w:w="367" w:type="pct"/>
            <w:tcBorders>
              <w:top w:val="nil"/>
              <w:left w:val="single" w:sz="8" w:space="0" w:color="auto"/>
              <w:bottom w:val="nil"/>
              <w:right w:val="single" w:sz="8" w:space="0" w:color="auto"/>
            </w:tcBorders>
            <w:vAlign w:val="bottom"/>
          </w:tcPr>
          <w:p w:rsidR="00F821AB" w:rsidRPr="006504CB" w:rsidRDefault="00F821AB" w:rsidP="00F821AB">
            <w:pPr>
              <w:widowControl w:val="0"/>
              <w:autoSpaceDE w:val="0"/>
              <w:autoSpaceDN w:val="0"/>
              <w:adjustRightInd w:val="0"/>
              <w:jc w:val="center"/>
              <w:rPr>
                <w:lang w:eastAsia="en-US"/>
              </w:rPr>
            </w:pPr>
          </w:p>
        </w:tc>
        <w:tc>
          <w:tcPr>
            <w:tcW w:w="1780" w:type="pct"/>
            <w:tcBorders>
              <w:top w:val="nil"/>
              <w:left w:val="nil"/>
              <w:bottom w:val="nil"/>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870" w:type="pct"/>
            <w:tcBorders>
              <w:top w:val="nil"/>
              <w:left w:val="nil"/>
              <w:bottom w:val="nil"/>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870" w:type="pct"/>
            <w:tcBorders>
              <w:top w:val="nil"/>
              <w:left w:val="nil"/>
              <w:bottom w:val="nil"/>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1113" w:type="pct"/>
            <w:tcBorders>
              <w:top w:val="nil"/>
              <w:left w:val="single" w:sz="4" w:space="0" w:color="auto"/>
              <w:bottom w:val="nil"/>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r>
      <w:tr w:rsidR="00F821AB" w:rsidRPr="006504CB" w:rsidTr="00F821AB">
        <w:trPr>
          <w:trHeight w:val="167"/>
          <w:jc w:val="center"/>
        </w:trPr>
        <w:tc>
          <w:tcPr>
            <w:tcW w:w="367" w:type="pct"/>
            <w:tcBorders>
              <w:top w:val="nil"/>
              <w:left w:val="single" w:sz="8" w:space="0" w:color="auto"/>
              <w:bottom w:val="single" w:sz="8" w:space="0" w:color="auto"/>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1780" w:type="pct"/>
            <w:tcBorders>
              <w:top w:val="nil"/>
              <w:left w:val="nil"/>
              <w:bottom w:val="single" w:sz="8" w:space="0" w:color="auto"/>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870" w:type="pct"/>
            <w:tcBorders>
              <w:top w:val="nil"/>
              <w:left w:val="nil"/>
              <w:bottom w:val="single" w:sz="8" w:space="0" w:color="auto"/>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870" w:type="pct"/>
            <w:tcBorders>
              <w:top w:val="nil"/>
              <w:left w:val="nil"/>
              <w:bottom w:val="single" w:sz="8" w:space="0" w:color="auto"/>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1113" w:type="pct"/>
            <w:tcBorders>
              <w:top w:val="nil"/>
              <w:left w:val="single" w:sz="4" w:space="0" w:color="auto"/>
              <w:bottom w:val="single" w:sz="8" w:space="0" w:color="auto"/>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r>
      <w:tr w:rsidR="00F821AB" w:rsidRPr="006504CB" w:rsidTr="00F821AB">
        <w:trPr>
          <w:trHeight w:val="389"/>
          <w:jc w:val="center"/>
        </w:trPr>
        <w:tc>
          <w:tcPr>
            <w:tcW w:w="367" w:type="pct"/>
            <w:tcBorders>
              <w:top w:val="nil"/>
              <w:left w:val="single" w:sz="8" w:space="0" w:color="auto"/>
              <w:bottom w:val="nil"/>
              <w:right w:val="single" w:sz="8" w:space="0" w:color="auto"/>
            </w:tcBorders>
            <w:vAlign w:val="bottom"/>
          </w:tcPr>
          <w:p w:rsidR="00F821AB" w:rsidRPr="006504CB" w:rsidRDefault="00F821AB" w:rsidP="00F821AB">
            <w:pPr>
              <w:widowControl w:val="0"/>
              <w:autoSpaceDE w:val="0"/>
              <w:autoSpaceDN w:val="0"/>
              <w:adjustRightInd w:val="0"/>
              <w:jc w:val="center"/>
              <w:rPr>
                <w:lang w:eastAsia="en-US"/>
              </w:rPr>
            </w:pPr>
          </w:p>
        </w:tc>
        <w:tc>
          <w:tcPr>
            <w:tcW w:w="1780" w:type="pct"/>
            <w:tcBorders>
              <w:top w:val="nil"/>
              <w:left w:val="nil"/>
              <w:bottom w:val="nil"/>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870" w:type="pct"/>
            <w:tcBorders>
              <w:top w:val="nil"/>
              <w:left w:val="nil"/>
              <w:bottom w:val="nil"/>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870" w:type="pct"/>
            <w:tcBorders>
              <w:top w:val="nil"/>
              <w:left w:val="nil"/>
              <w:bottom w:val="nil"/>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1113" w:type="pct"/>
            <w:tcBorders>
              <w:top w:val="nil"/>
              <w:left w:val="single" w:sz="4" w:space="0" w:color="auto"/>
              <w:bottom w:val="nil"/>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r>
      <w:tr w:rsidR="00F821AB" w:rsidRPr="006504CB" w:rsidTr="00F821AB">
        <w:trPr>
          <w:trHeight w:val="168"/>
          <w:jc w:val="center"/>
        </w:trPr>
        <w:tc>
          <w:tcPr>
            <w:tcW w:w="367" w:type="pct"/>
            <w:tcBorders>
              <w:top w:val="nil"/>
              <w:left w:val="single" w:sz="8" w:space="0" w:color="auto"/>
              <w:bottom w:val="single" w:sz="4" w:space="0" w:color="auto"/>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1780" w:type="pct"/>
            <w:tcBorders>
              <w:top w:val="nil"/>
              <w:left w:val="nil"/>
              <w:bottom w:val="single" w:sz="4" w:space="0" w:color="auto"/>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870" w:type="pct"/>
            <w:tcBorders>
              <w:top w:val="nil"/>
              <w:left w:val="nil"/>
              <w:bottom w:val="single" w:sz="4" w:space="0" w:color="auto"/>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870" w:type="pct"/>
            <w:tcBorders>
              <w:top w:val="nil"/>
              <w:left w:val="nil"/>
              <w:bottom w:val="single" w:sz="4" w:space="0" w:color="auto"/>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1113" w:type="pct"/>
            <w:tcBorders>
              <w:top w:val="nil"/>
              <w:left w:val="single" w:sz="4" w:space="0" w:color="auto"/>
              <w:bottom w:val="single" w:sz="4" w:space="0" w:color="auto"/>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r>
      <w:tr w:rsidR="00F821AB" w:rsidRPr="006504CB" w:rsidTr="00F821AB">
        <w:trPr>
          <w:trHeight w:val="390"/>
          <w:jc w:val="center"/>
        </w:trPr>
        <w:tc>
          <w:tcPr>
            <w:tcW w:w="367" w:type="pct"/>
            <w:tcBorders>
              <w:top w:val="nil"/>
              <w:left w:val="single" w:sz="8" w:space="0" w:color="auto"/>
              <w:bottom w:val="nil"/>
              <w:right w:val="single" w:sz="8" w:space="0" w:color="auto"/>
            </w:tcBorders>
            <w:vAlign w:val="bottom"/>
          </w:tcPr>
          <w:p w:rsidR="00F821AB" w:rsidRPr="006504CB" w:rsidRDefault="00F821AB" w:rsidP="00F821AB">
            <w:pPr>
              <w:widowControl w:val="0"/>
              <w:autoSpaceDE w:val="0"/>
              <w:autoSpaceDN w:val="0"/>
              <w:adjustRightInd w:val="0"/>
              <w:jc w:val="center"/>
              <w:rPr>
                <w:lang w:eastAsia="en-US"/>
              </w:rPr>
            </w:pPr>
          </w:p>
        </w:tc>
        <w:tc>
          <w:tcPr>
            <w:tcW w:w="1780" w:type="pct"/>
            <w:tcBorders>
              <w:top w:val="nil"/>
              <w:left w:val="nil"/>
              <w:bottom w:val="nil"/>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870" w:type="pct"/>
            <w:tcBorders>
              <w:top w:val="nil"/>
              <w:left w:val="nil"/>
              <w:bottom w:val="nil"/>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870" w:type="pct"/>
            <w:tcBorders>
              <w:top w:val="nil"/>
              <w:left w:val="nil"/>
              <w:bottom w:val="nil"/>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1113" w:type="pct"/>
            <w:tcBorders>
              <w:top w:val="nil"/>
              <w:left w:val="single" w:sz="4" w:space="0" w:color="auto"/>
              <w:bottom w:val="nil"/>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r>
      <w:tr w:rsidR="00F821AB" w:rsidRPr="006504CB" w:rsidTr="00F821AB">
        <w:trPr>
          <w:trHeight w:val="167"/>
          <w:jc w:val="center"/>
        </w:trPr>
        <w:tc>
          <w:tcPr>
            <w:tcW w:w="367" w:type="pct"/>
            <w:tcBorders>
              <w:top w:val="nil"/>
              <w:left w:val="single" w:sz="8" w:space="0" w:color="auto"/>
              <w:bottom w:val="single" w:sz="8" w:space="0" w:color="auto"/>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1780" w:type="pct"/>
            <w:tcBorders>
              <w:top w:val="nil"/>
              <w:left w:val="nil"/>
              <w:bottom w:val="single" w:sz="8" w:space="0" w:color="auto"/>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870" w:type="pct"/>
            <w:tcBorders>
              <w:top w:val="nil"/>
              <w:left w:val="nil"/>
              <w:bottom w:val="single" w:sz="8" w:space="0" w:color="auto"/>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870" w:type="pct"/>
            <w:tcBorders>
              <w:top w:val="nil"/>
              <w:left w:val="nil"/>
              <w:bottom w:val="single" w:sz="8" w:space="0" w:color="auto"/>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1113" w:type="pct"/>
            <w:tcBorders>
              <w:top w:val="nil"/>
              <w:left w:val="single" w:sz="4" w:space="0" w:color="auto"/>
              <w:bottom w:val="single" w:sz="8" w:space="0" w:color="auto"/>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r>
      <w:tr w:rsidR="00F821AB" w:rsidRPr="006504CB" w:rsidTr="00F821AB">
        <w:trPr>
          <w:trHeight w:val="390"/>
          <w:jc w:val="center"/>
        </w:trPr>
        <w:tc>
          <w:tcPr>
            <w:tcW w:w="367" w:type="pct"/>
            <w:tcBorders>
              <w:top w:val="nil"/>
              <w:left w:val="single" w:sz="8" w:space="0" w:color="auto"/>
              <w:bottom w:val="nil"/>
              <w:right w:val="single" w:sz="8" w:space="0" w:color="auto"/>
            </w:tcBorders>
            <w:vAlign w:val="bottom"/>
          </w:tcPr>
          <w:p w:rsidR="00F821AB" w:rsidRPr="006504CB" w:rsidRDefault="00F821AB" w:rsidP="00F821AB">
            <w:pPr>
              <w:widowControl w:val="0"/>
              <w:autoSpaceDE w:val="0"/>
              <w:autoSpaceDN w:val="0"/>
              <w:adjustRightInd w:val="0"/>
              <w:jc w:val="center"/>
              <w:rPr>
                <w:lang w:eastAsia="en-US"/>
              </w:rPr>
            </w:pPr>
          </w:p>
        </w:tc>
        <w:tc>
          <w:tcPr>
            <w:tcW w:w="1780" w:type="pct"/>
            <w:tcBorders>
              <w:top w:val="nil"/>
              <w:left w:val="nil"/>
              <w:bottom w:val="nil"/>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870" w:type="pct"/>
            <w:tcBorders>
              <w:top w:val="nil"/>
              <w:left w:val="nil"/>
              <w:bottom w:val="nil"/>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870" w:type="pct"/>
            <w:tcBorders>
              <w:top w:val="nil"/>
              <w:left w:val="nil"/>
              <w:bottom w:val="nil"/>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1113" w:type="pct"/>
            <w:tcBorders>
              <w:top w:val="nil"/>
              <w:left w:val="single" w:sz="4" w:space="0" w:color="auto"/>
              <w:bottom w:val="nil"/>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r>
      <w:tr w:rsidR="00F821AB" w:rsidRPr="006504CB" w:rsidTr="00F821AB">
        <w:trPr>
          <w:trHeight w:val="167"/>
          <w:jc w:val="center"/>
        </w:trPr>
        <w:tc>
          <w:tcPr>
            <w:tcW w:w="367" w:type="pct"/>
            <w:tcBorders>
              <w:top w:val="nil"/>
              <w:left w:val="single" w:sz="8" w:space="0" w:color="auto"/>
              <w:bottom w:val="single" w:sz="8" w:space="0" w:color="auto"/>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1780" w:type="pct"/>
            <w:tcBorders>
              <w:top w:val="nil"/>
              <w:left w:val="nil"/>
              <w:bottom w:val="single" w:sz="8" w:space="0" w:color="auto"/>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870" w:type="pct"/>
            <w:tcBorders>
              <w:top w:val="nil"/>
              <w:left w:val="nil"/>
              <w:bottom w:val="single" w:sz="8" w:space="0" w:color="auto"/>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870" w:type="pct"/>
            <w:tcBorders>
              <w:top w:val="nil"/>
              <w:left w:val="nil"/>
              <w:bottom w:val="single" w:sz="8" w:space="0" w:color="auto"/>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c>
          <w:tcPr>
            <w:tcW w:w="1113" w:type="pct"/>
            <w:tcBorders>
              <w:top w:val="nil"/>
              <w:left w:val="single" w:sz="4" w:space="0" w:color="auto"/>
              <w:bottom w:val="single" w:sz="8" w:space="0" w:color="auto"/>
              <w:right w:val="single" w:sz="8" w:space="0" w:color="auto"/>
            </w:tcBorders>
            <w:vAlign w:val="bottom"/>
          </w:tcPr>
          <w:p w:rsidR="00F821AB" w:rsidRPr="006504CB" w:rsidRDefault="00F821AB" w:rsidP="00F821AB">
            <w:pPr>
              <w:widowControl w:val="0"/>
              <w:autoSpaceDE w:val="0"/>
              <w:autoSpaceDN w:val="0"/>
              <w:adjustRightInd w:val="0"/>
              <w:rPr>
                <w:lang w:eastAsia="en-US"/>
              </w:rPr>
            </w:pPr>
          </w:p>
        </w:tc>
      </w:tr>
    </w:tbl>
    <w:p w:rsidR="00F821AB" w:rsidRPr="006504CB" w:rsidRDefault="00F821AB" w:rsidP="00F821AB">
      <w:pPr>
        <w:widowControl w:val="0"/>
        <w:autoSpaceDE w:val="0"/>
        <w:autoSpaceDN w:val="0"/>
        <w:adjustRightInd w:val="0"/>
        <w:spacing w:line="329" w:lineRule="exact"/>
        <w:rPr>
          <w:lang w:eastAsia="en-US"/>
        </w:rPr>
      </w:pPr>
    </w:p>
    <w:p w:rsidR="00F821AB" w:rsidRPr="006504CB" w:rsidRDefault="00F821AB" w:rsidP="00F821AB">
      <w:pPr>
        <w:widowControl w:val="0"/>
        <w:tabs>
          <w:tab w:val="left" w:pos="4820"/>
        </w:tabs>
        <w:autoSpaceDE w:val="0"/>
        <w:autoSpaceDN w:val="0"/>
        <w:adjustRightInd w:val="0"/>
        <w:ind w:left="3460"/>
      </w:pPr>
      <w:r w:rsidRPr="006504CB">
        <w:tab/>
      </w:r>
      <w:r w:rsidRPr="006504CB">
        <w:tab/>
      </w:r>
      <w:r w:rsidRPr="006504CB">
        <w:tab/>
      </w:r>
      <w:r w:rsidRPr="006504CB">
        <w:tab/>
      </w:r>
      <w:r w:rsidRPr="006504CB">
        <w:tab/>
        <w:t>MP</w:t>
      </w:r>
      <w:r w:rsidRPr="006504CB">
        <w:tab/>
      </w:r>
      <w:r w:rsidRPr="006504CB">
        <w:tab/>
      </w:r>
      <w:r w:rsidRPr="006504CB">
        <w:tab/>
        <w:t>______________________________</w:t>
      </w:r>
    </w:p>
    <w:p w:rsidR="00F821AB" w:rsidRPr="006504CB" w:rsidRDefault="00F821AB" w:rsidP="00F821AB">
      <w:pPr>
        <w:widowControl w:val="0"/>
        <w:autoSpaceDE w:val="0"/>
        <w:autoSpaceDN w:val="0"/>
        <w:adjustRightInd w:val="0"/>
        <w:spacing w:line="237" w:lineRule="auto"/>
        <w:ind w:left="5600"/>
        <w:rPr>
          <w:vertAlign w:val="superscript"/>
        </w:rPr>
      </w:pPr>
      <w:r w:rsidRPr="006504CB">
        <w:rPr>
          <w:vertAlign w:val="superscript"/>
        </w:rPr>
        <w:tab/>
      </w:r>
      <w:r w:rsidRPr="006504CB">
        <w:rPr>
          <w:vertAlign w:val="superscript"/>
        </w:rPr>
        <w:tab/>
      </w:r>
      <w:r w:rsidRPr="006504CB">
        <w:rPr>
          <w:vertAlign w:val="superscript"/>
        </w:rPr>
        <w:tab/>
      </w:r>
      <w:r w:rsidRPr="006504CB">
        <w:rPr>
          <w:vertAlign w:val="superscript"/>
        </w:rPr>
        <w:tab/>
      </w:r>
      <w:r w:rsidRPr="006504CB">
        <w:rPr>
          <w:vertAlign w:val="superscript"/>
        </w:rPr>
        <w:tab/>
        <w:t xml:space="preserve"> </w:t>
      </w:r>
      <w:r w:rsidRPr="006504CB">
        <w:rPr>
          <w:vertAlign w:val="superscript"/>
        </w:rPr>
        <w:tab/>
        <w:t>(potpis osobe po zakonu ovlaštene za zastupanje)</w:t>
      </w:r>
    </w:p>
    <w:p w:rsidR="00F821AB" w:rsidRPr="006504CB" w:rsidRDefault="00F821AB" w:rsidP="00F821AB">
      <w:pPr>
        <w:pStyle w:val="Default"/>
        <w:rPr>
          <w:b/>
          <w:bCs/>
          <w:i/>
        </w:rPr>
      </w:pPr>
    </w:p>
    <w:p w:rsidR="00F821AB" w:rsidRPr="00734E45" w:rsidRDefault="00F821AB" w:rsidP="00F821AB">
      <w:pPr>
        <w:pStyle w:val="Default"/>
        <w:jc w:val="both"/>
      </w:pPr>
      <w:r w:rsidRPr="00734E45">
        <w:rPr>
          <w:b/>
          <w:bCs/>
        </w:rPr>
        <w:t xml:space="preserve">NAPOMENA: </w:t>
      </w:r>
    </w:p>
    <w:p w:rsidR="00F821AB" w:rsidRDefault="00F821AB" w:rsidP="00F821AB">
      <w:pPr>
        <w:pStyle w:val="Default"/>
        <w:ind w:left="142" w:hanging="142"/>
        <w:jc w:val="both"/>
      </w:pPr>
      <w:r w:rsidRPr="003B6C78">
        <w:t xml:space="preserve">Ovo je </w:t>
      </w:r>
      <w:r w:rsidRPr="003B6C78">
        <w:rPr>
          <w:bCs/>
        </w:rPr>
        <w:t xml:space="preserve">predložak </w:t>
      </w:r>
      <w:r w:rsidRPr="003B6C78">
        <w:t xml:space="preserve">Popisa ugovora o radovima. Ponuditelj može sam kreirati svoj predložak, ali isti mora imati sve rubrike kao i ovaj. </w:t>
      </w:r>
    </w:p>
    <w:p w:rsidR="00F821AB" w:rsidRPr="003B6C78" w:rsidRDefault="00F821AB" w:rsidP="00F821AB">
      <w:pPr>
        <w:pStyle w:val="Default"/>
        <w:ind w:left="142" w:hanging="142"/>
        <w:jc w:val="both"/>
      </w:pPr>
    </w:p>
    <w:p w:rsidR="00F821AB" w:rsidRPr="006504CB" w:rsidRDefault="00F821AB" w:rsidP="00F821AB">
      <w:pPr>
        <w:rPr>
          <w:color w:val="000000"/>
        </w:rPr>
        <w:sectPr w:rsidR="00F821AB" w:rsidRPr="006504CB" w:rsidSect="00F821AB">
          <w:type w:val="continuous"/>
          <w:pgSz w:w="16838" w:h="11906" w:orient="landscape"/>
          <w:pgMar w:top="1134" w:right="1134" w:bottom="1134" w:left="1134" w:header="709" w:footer="709" w:gutter="0"/>
          <w:pgNumType w:start="1"/>
          <w:cols w:space="720"/>
        </w:sectPr>
      </w:pPr>
    </w:p>
    <w:p w:rsidR="00F821AB" w:rsidRPr="006504CB" w:rsidRDefault="00F821AB" w:rsidP="00F821AB">
      <w:pPr>
        <w:spacing w:before="120"/>
        <w:ind w:left="1701" w:hanging="1701"/>
        <w:jc w:val="right"/>
        <w:rPr>
          <w:b/>
        </w:rPr>
      </w:pPr>
      <w:r w:rsidRPr="005E7011">
        <w:rPr>
          <w:b/>
          <w:highlight w:val="darkGray"/>
          <w:bdr w:val="single" w:sz="4" w:space="0" w:color="auto" w:frame="1"/>
          <w:shd w:val="clear" w:color="auto" w:fill="C6D9F1"/>
        </w:rPr>
        <w:lastRenderedPageBreak/>
        <w:fldChar w:fldCharType="begin"/>
      </w:r>
      <w:r w:rsidRPr="005E7011">
        <w:rPr>
          <w:b/>
          <w:highlight w:val="darkGray"/>
          <w:bdr w:val="single" w:sz="4" w:space="0" w:color="auto" w:frame="1"/>
          <w:shd w:val="clear" w:color="auto" w:fill="C6D9F1"/>
        </w:rPr>
        <w:instrText xml:space="preserve"> LINK Word.Document.12 "C:\\Users\\nkegalj\\AppData\\Local\\Temp\\Temp2_Dokumentacija_za_nadmetanje_HB.zip\\Prilog 6 - Popis projekata nabava.docx" "OLE_LINK27" \a \h  \* MERGEFORMAT </w:instrText>
      </w:r>
      <w:r w:rsidRPr="005E7011">
        <w:rPr>
          <w:b/>
          <w:highlight w:val="darkGray"/>
          <w:bdr w:val="single" w:sz="4" w:space="0" w:color="auto" w:frame="1"/>
          <w:shd w:val="clear" w:color="auto" w:fill="C6D9F1"/>
        </w:rPr>
        <w:fldChar w:fldCharType="separate"/>
      </w:r>
      <w:bookmarkStart w:id="253" w:name="OLE_LINK27"/>
      <w:r w:rsidRPr="005E7011">
        <w:rPr>
          <w:b/>
          <w:highlight w:val="darkGray"/>
          <w:bdr w:val="single" w:sz="4" w:space="0" w:color="auto" w:frame="1"/>
          <w:shd w:val="clear" w:color="auto" w:fill="C6D9F1"/>
        </w:rPr>
        <w:t xml:space="preserve">PRILOG </w:t>
      </w:r>
      <w:bookmarkEnd w:id="253"/>
      <w:r w:rsidRPr="005E7011">
        <w:rPr>
          <w:b/>
          <w:highlight w:val="darkGray"/>
          <w:bdr w:val="single" w:sz="4" w:space="0" w:color="auto" w:frame="1"/>
          <w:shd w:val="clear" w:color="auto" w:fill="C6D9F1"/>
        </w:rPr>
        <w:fldChar w:fldCharType="end"/>
      </w:r>
      <w:r w:rsidRPr="005E7011">
        <w:rPr>
          <w:b/>
          <w:highlight w:val="darkGray"/>
          <w:bdr w:val="single" w:sz="4" w:space="0" w:color="auto" w:frame="1"/>
          <w:shd w:val="clear" w:color="auto" w:fill="C6D9F1"/>
        </w:rPr>
        <w:t>6.</w:t>
      </w:r>
    </w:p>
    <w:p w:rsidR="00F821AB" w:rsidRDefault="00F821AB" w:rsidP="00F821AB">
      <w:pPr>
        <w:spacing w:after="120"/>
        <w:jc w:val="both"/>
        <w:rPr>
          <w:b/>
        </w:rPr>
      </w:pPr>
    </w:p>
    <w:p w:rsidR="00F63FF9" w:rsidRPr="00896700" w:rsidRDefault="00F63FF9" w:rsidP="00F63FF9">
      <w:pPr>
        <w:spacing w:after="120"/>
        <w:jc w:val="both"/>
        <w:rPr>
          <w:b/>
        </w:rPr>
      </w:pPr>
      <w:r w:rsidRPr="00896700">
        <w:rPr>
          <w:b/>
        </w:rPr>
        <w:t xml:space="preserve">Naručitelj: </w:t>
      </w:r>
      <w:r>
        <w:t xml:space="preserve">Općina Kapela, Bilogorska 90, 43203 Kapela, </w:t>
      </w:r>
      <w:r w:rsidRPr="00272CC5">
        <w:t>OIB: 39819228656</w:t>
      </w:r>
    </w:p>
    <w:p w:rsidR="00F63FF9" w:rsidRPr="00896700" w:rsidRDefault="00F63FF9" w:rsidP="00F63FF9">
      <w:pPr>
        <w:spacing w:after="120"/>
        <w:jc w:val="both"/>
        <w:rPr>
          <w:b/>
        </w:rPr>
      </w:pPr>
      <w:r>
        <w:rPr>
          <w:b/>
        </w:rPr>
        <w:t>Predmet nabave</w:t>
      </w:r>
      <w:r w:rsidRPr="00896700">
        <w:rPr>
          <w:b/>
        </w:rPr>
        <w:t xml:space="preserve">: </w:t>
      </w:r>
      <w:r>
        <w:t>radovi na rekonstrukciji nerazvrstane ceste na području Općine Kapela</w:t>
      </w:r>
    </w:p>
    <w:p w:rsidR="00F821AB" w:rsidRPr="006504CB" w:rsidRDefault="00F821AB" w:rsidP="00F821AB">
      <w:pPr>
        <w:autoSpaceDE w:val="0"/>
        <w:autoSpaceDN w:val="0"/>
        <w:adjustRightInd w:val="0"/>
        <w:rPr>
          <w:b/>
          <w:bCs/>
          <w:color w:val="000000"/>
        </w:rPr>
      </w:pPr>
    </w:p>
    <w:p w:rsidR="00F821AB" w:rsidRPr="006504CB" w:rsidRDefault="00F821AB" w:rsidP="00F821AB">
      <w:pPr>
        <w:jc w:val="center"/>
        <w:rPr>
          <w:b/>
          <w:bCs/>
        </w:rPr>
      </w:pPr>
      <w:r w:rsidRPr="006504CB">
        <w:rPr>
          <w:b/>
          <w:bCs/>
        </w:rPr>
        <w:t>IZJAVA O UKUPNOM PROMETU</w:t>
      </w:r>
    </w:p>
    <w:p w:rsidR="00F821AB" w:rsidRPr="006504CB" w:rsidRDefault="00F821AB" w:rsidP="00F821AB">
      <w:pPr>
        <w:jc w:val="center"/>
        <w:rPr>
          <w:b/>
          <w:bCs/>
        </w:rPr>
      </w:pPr>
      <w:r w:rsidRPr="006504CB">
        <w:rPr>
          <w:b/>
          <w:bCs/>
        </w:rPr>
        <w:t>U POSLJEDNJE 3 (TRI) DOSTUPNE FINANCIJSKE GODINE</w:t>
      </w:r>
    </w:p>
    <w:p w:rsidR="00F821AB" w:rsidRPr="006504CB" w:rsidRDefault="00F821AB" w:rsidP="00F821AB">
      <w:pPr>
        <w:jc w:val="center"/>
        <w:rPr>
          <w:b/>
          <w:bCs/>
        </w:rPr>
      </w:pPr>
    </w:p>
    <w:p w:rsidR="00F821AB" w:rsidRDefault="00F821AB" w:rsidP="00F821AB">
      <w:pPr>
        <w:pStyle w:val="Default"/>
        <w:jc w:val="both"/>
        <w:rPr>
          <w:color w:val="auto"/>
        </w:rPr>
      </w:pPr>
      <w:r>
        <w:t>Ja,</w:t>
      </w:r>
      <w:r w:rsidRPr="006504CB">
        <w:rPr>
          <w:color w:val="auto"/>
        </w:rPr>
        <w:t>_______________________________________iz</w:t>
      </w:r>
      <w:r>
        <w:rPr>
          <w:color w:val="auto"/>
        </w:rPr>
        <w:t xml:space="preserve"> ________________________________</w:t>
      </w:r>
      <w:r w:rsidRPr="006504CB">
        <w:rPr>
          <w:color w:val="auto"/>
        </w:rPr>
        <w:t xml:space="preserve"> </w:t>
      </w:r>
    </w:p>
    <w:p w:rsidR="00F821AB" w:rsidRPr="006504CB" w:rsidRDefault="00F821AB" w:rsidP="00F821AB">
      <w:pPr>
        <w:widowControl w:val="0"/>
        <w:autoSpaceDE w:val="0"/>
        <w:autoSpaceDN w:val="0"/>
        <w:adjustRightInd w:val="0"/>
        <w:spacing w:line="237" w:lineRule="auto"/>
      </w:pPr>
      <w:r>
        <w:t xml:space="preserve">                              </w:t>
      </w:r>
      <w:r w:rsidRPr="00734E45">
        <w:t>(ime i prezime)</w:t>
      </w:r>
      <w:r w:rsidRPr="006504CB">
        <w:t xml:space="preserve">         </w:t>
      </w:r>
      <w:r>
        <w:t xml:space="preserve">                           </w:t>
      </w:r>
      <w:r w:rsidRPr="006504CB">
        <w:t>(prebivalište i adresa stanovanja)</w:t>
      </w:r>
    </w:p>
    <w:p w:rsidR="00F821AB" w:rsidRPr="00734E45" w:rsidRDefault="00F821AB" w:rsidP="00F821AB">
      <w:pPr>
        <w:pStyle w:val="Default"/>
        <w:rPr>
          <w:color w:val="auto"/>
        </w:rPr>
      </w:pPr>
    </w:p>
    <w:p w:rsidR="00F821AB" w:rsidRPr="006504CB" w:rsidRDefault="00F821AB" w:rsidP="00F821AB">
      <w:pPr>
        <w:pStyle w:val="Default"/>
        <w:jc w:val="both"/>
        <w:rPr>
          <w:color w:val="auto"/>
        </w:rPr>
      </w:pPr>
      <w:r>
        <w:rPr>
          <w:color w:val="auto"/>
        </w:rPr>
        <w:t>________________________________</w:t>
      </w:r>
      <w:r w:rsidRPr="006504CB">
        <w:rPr>
          <w:color w:val="auto"/>
        </w:rPr>
        <w:t>___________________________________________</w:t>
      </w:r>
    </w:p>
    <w:p w:rsidR="00F821AB" w:rsidRDefault="00F821AB" w:rsidP="00F821AB">
      <w:pPr>
        <w:pStyle w:val="Default"/>
        <w:pBdr>
          <w:bottom w:val="single" w:sz="12" w:space="5" w:color="auto"/>
        </w:pBdr>
        <w:spacing w:line="276" w:lineRule="auto"/>
        <w:jc w:val="both"/>
      </w:pPr>
      <w:r w:rsidRPr="00734E45">
        <w:t xml:space="preserve">broj osobne iskaznice/broj putovnice: </w:t>
      </w:r>
      <w:r w:rsidRPr="00734E45">
        <w:rPr>
          <w:color w:val="auto"/>
        </w:rPr>
        <w:t>_____________________________________</w:t>
      </w:r>
      <w:r w:rsidRPr="00734E45">
        <w:t>, kao osoba po zakonu ovlaštena za zastupanje pravne osobe</w:t>
      </w:r>
    </w:p>
    <w:p w:rsidR="00F821AB" w:rsidRPr="00734E45" w:rsidRDefault="00F821AB" w:rsidP="00F821AB">
      <w:pPr>
        <w:pStyle w:val="Default"/>
        <w:pBdr>
          <w:bottom w:val="single" w:sz="12" w:space="5" w:color="auto"/>
        </w:pBdr>
        <w:spacing w:line="276" w:lineRule="auto"/>
        <w:jc w:val="both"/>
      </w:pPr>
    </w:p>
    <w:p w:rsidR="00F821AB" w:rsidRPr="00734E45" w:rsidRDefault="00F821AB" w:rsidP="00F821AB">
      <w:pPr>
        <w:pStyle w:val="Default"/>
        <w:spacing w:line="276" w:lineRule="auto"/>
        <w:jc w:val="center"/>
        <w:rPr>
          <w:color w:val="auto"/>
        </w:rPr>
      </w:pPr>
      <w:r w:rsidRPr="00734E45">
        <w:rPr>
          <w:color w:val="auto"/>
        </w:rPr>
        <w:t>(naziv i sjedište gospodarskog subjekta)</w:t>
      </w:r>
    </w:p>
    <w:p w:rsidR="00F821AB" w:rsidRPr="006504CB" w:rsidRDefault="00F821AB" w:rsidP="00F821AB">
      <w:pPr>
        <w:autoSpaceDE w:val="0"/>
        <w:autoSpaceDN w:val="0"/>
        <w:adjustRightInd w:val="0"/>
        <w:spacing w:line="276" w:lineRule="auto"/>
        <w:jc w:val="both"/>
        <w:rPr>
          <w:bCs/>
          <w:color w:val="000000"/>
        </w:rPr>
      </w:pPr>
      <w:r w:rsidRPr="006504CB">
        <w:t>OIB</w:t>
      </w:r>
      <w:r w:rsidRPr="006504CB">
        <w:rPr>
          <w:rStyle w:val="FootnoteReference"/>
        </w:rPr>
        <w:footnoteReference w:id="9"/>
      </w:r>
      <w:r w:rsidRPr="006504CB">
        <w:t xml:space="preserve">: </w:t>
      </w:r>
      <w:r w:rsidRPr="006504CB">
        <w:rPr>
          <w:color w:val="808080"/>
        </w:rPr>
        <w:t>____________________________</w:t>
      </w:r>
      <w:r w:rsidRPr="006504CB">
        <w:t xml:space="preserve">, pod materijalnom i kaznenom odgovornošću izjavljujem da je ova pravna osoba </w:t>
      </w:r>
      <w:r w:rsidRPr="006504CB">
        <w:rPr>
          <w:bCs/>
          <w:color w:val="000000"/>
        </w:rPr>
        <w:t>u posljednje 3 (tri) dostupne financijske godine ostvarila ukupni promet kako slijedi:</w:t>
      </w:r>
    </w:p>
    <w:p w:rsidR="00F821AB" w:rsidRPr="006504CB" w:rsidRDefault="00F821AB" w:rsidP="00F821AB">
      <w:pPr>
        <w:autoSpaceDE w:val="0"/>
        <w:autoSpaceDN w:val="0"/>
        <w:adjustRightInd w:val="0"/>
        <w:jc w:val="both"/>
        <w:rPr>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552"/>
        <w:gridCol w:w="3434"/>
      </w:tblGrid>
      <w:tr w:rsidR="00F821AB" w:rsidRPr="006504CB" w:rsidTr="00F821AB">
        <w:trPr>
          <w:jc w:val="center"/>
        </w:trPr>
        <w:tc>
          <w:tcPr>
            <w:tcW w:w="1129"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F821AB" w:rsidRPr="006504CB" w:rsidRDefault="00F821AB" w:rsidP="00F821AB">
            <w:pPr>
              <w:autoSpaceDE w:val="0"/>
              <w:autoSpaceDN w:val="0"/>
              <w:adjustRightInd w:val="0"/>
              <w:jc w:val="center"/>
              <w:rPr>
                <w:bCs/>
                <w:color w:val="000000"/>
                <w:lang w:eastAsia="en-US"/>
              </w:rPr>
            </w:pPr>
            <w:r w:rsidRPr="006504CB">
              <w:rPr>
                <w:bCs/>
                <w:color w:val="000000"/>
              </w:rPr>
              <w:t>Red.</w:t>
            </w:r>
          </w:p>
          <w:p w:rsidR="00F821AB" w:rsidRPr="006504CB" w:rsidRDefault="00F821AB" w:rsidP="00F821AB">
            <w:pPr>
              <w:autoSpaceDE w:val="0"/>
              <w:autoSpaceDN w:val="0"/>
              <w:adjustRightInd w:val="0"/>
              <w:jc w:val="center"/>
              <w:rPr>
                <w:bCs/>
                <w:color w:val="000000"/>
                <w:lang w:eastAsia="en-US"/>
              </w:rPr>
            </w:pPr>
            <w:r w:rsidRPr="006504CB">
              <w:rPr>
                <w:bCs/>
                <w:color w:val="000000"/>
              </w:rPr>
              <w:t xml:space="preserve"> br.</w:t>
            </w:r>
          </w:p>
        </w:tc>
        <w:tc>
          <w:tcPr>
            <w:tcW w:w="25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F821AB" w:rsidRPr="006504CB" w:rsidRDefault="00F821AB" w:rsidP="00F821AB">
            <w:pPr>
              <w:autoSpaceDE w:val="0"/>
              <w:autoSpaceDN w:val="0"/>
              <w:adjustRightInd w:val="0"/>
              <w:jc w:val="center"/>
              <w:rPr>
                <w:bCs/>
                <w:color w:val="000000"/>
                <w:lang w:eastAsia="en-US"/>
              </w:rPr>
            </w:pPr>
            <w:r w:rsidRPr="006504CB">
              <w:rPr>
                <w:bCs/>
                <w:color w:val="000000"/>
              </w:rPr>
              <w:t>Godina</w:t>
            </w:r>
          </w:p>
        </w:tc>
        <w:tc>
          <w:tcPr>
            <w:tcW w:w="3434"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F821AB" w:rsidRPr="006504CB" w:rsidRDefault="00F821AB" w:rsidP="00F821AB">
            <w:pPr>
              <w:autoSpaceDE w:val="0"/>
              <w:autoSpaceDN w:val="0"/>
              <w:adjustRightInd w:val="0"/>
              <w:jc w:val="center"/>
              <w:rPr>
                <w:bCs/>
                <w:color w:val="000000"/>
                <w:lang w:eastAsia="en-US"/>
              </w:rPr>
            </w:pPr>
            <w:r w:rsidRPr="006504CB">
              <w:rPr>
                <w:bCs/>
                <w:color w:val="000000"/>
              </w:rPr>
              <w:t>Godišnja realizacija</w:t>
            </w:r>
          </w:p>
          <w:p w:rsidR="00F821AB" w:rsidRPr="006504CB" w:rsidRDefault="00F821AB" w:rsidP="00F821AB">
            <w:pPr>
              <w:autoSpaceDE w:val="0"/>
              <w:autoSpaceDN w:val="0"/>
              <w:adjustRightInd w:val="0"/>
              <w:jc w:val="center"/>
              <w:rPr>
                <w:bCs/>
                <w:color w:val="000000"/>
                <w:lang w:eastAsia="en-US"/>
              </w:rPr>
            </w:pPr>
            <w:r w:rsidRPr="006504CB">
              <w:rPr>
                <w:bCs/>
                <w:color w:val="000000"/>
              </w:rPr>
              <w:t>(kn bez PDV-a)</w:t>
            </w:r>
          </w:p>
        </w:tc>
      </w:tr>
      <w:tr w:rsidR="00F821AB" w:rsidRPr="006504CB" w:rsidTr="00F821AB">
        <w:trPr>
          <w:trHeight w:val="381"/>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rsidR="00F821AB" w:rsidRPr="006504CB" w:rsidRDefault="00F821AB" w:rsidP="00F821AB">
            <w:pPr>
              <w:autoSpaceDE w:val="0"/>
              <w:autoSpaceDN w:val="0"/>
              <w:adjustRightInd w:val="0"/>
              <w:jc w:val="center"/>
              <w:rPr>
                <w:bCs/>
                <w:color w:val="000000"/>
                <w:lang w:eastAsia="en-US"/>
              </w:rPr>
            </w:pPr>
            <w:r w:rsidRPr="006504CB">
              <w:rPr>
                <w:bCs/>
                <w:color w:val="000000"/>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21AB" w:rsidRPr="006504CB" w:rsidRDefault="00F821AB" w:rsidP="00F821AB">
            <w:pPr>
              <w:autoSpaceDE w:val="0"/>
              <w:autoSpaceDN w:val="0"/>
              <w:adjustRightInd w:val="0"/>
              <w:jc w:val="center"/>
              <w:rPr>
                <w:bCs/>
                <w:color w:val="000000"/>
                <w:lang w:eastAsia="en-US"/>
              </w:rPr>
            </w:pPr>
            <w:r w:rsidRPr="006504CB">
              <w:rPr>
                <w:bCs/>
                <w:color w:val="000000"/>
              </w:rPr>
              <w:t>2014.</w:t>
            </w:r>
          </w:p>
        </w:tc>
        <w:tc>
          <w:tcPr>
            <w:tcW w:w="3434" w:type="dxa"/>
            <w:tcBorders>
              <w:top w:val="single" w:sz="4" w:space="0" w:color="auto"/>
              <w:left w:val="single" w:sz="4" w:space="0" w:color="auto"/>
              <w:bottom w:val="single" w:sz="4" w:space="0" w:color="auto"/>
              <w:right w:val="single" w:sz="4" w:space="0" w:color="auto"/>
            </w:tcBorders>
          </w:tcPr>
          <w:p w:rsidR="00F821AB" w:rsidRPr="006504CB" w:rsidRDefault="00F821AB" w:rsidP="00F821AB">
            <w:pPr>
              <w:autoSpaceDE w:val="0"/>
              <w:autoSpaceDN w:val="0"/>
              <w:adjustRightInd w:val="0"/>
              <w:jc w:val="center"/>
              <w:rPr>
                <w:b/>
                <w:bCs/>
                <w:color w:val="000000"/>
                <w:lang w:eastAsia="en-US"/>
              </w:rPr>
            </w:pPr>
          </w:p>
        </w:tc>
      </w:tr>
      <w:tr w:rsidR="00F821AB" w:rsidRPr="006504CB" w:rsidTr="00F821AB">
        <w:trPr>
          <w:trHeight w:val="401"/>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rsidR="00F821AB" w:rsidRPr="006504CB" w:rsidRDefault="00F821AB" w:rsidP="00F821AB">
            <w:pPr>
              <w:autoSpaceDE w:val="0"/>
              <w:autoSpaceDN w:val="0"/>
              <w:adjustRightInd w:val="0"/>
              <w:jc w:val="center"/>
              <w:rPr>
                <w:bCs/>
                <w:color w:val="000000"/>
                <w:lang w:eastAsia="en-US"/>
              </w:rPr>
            </w:pPr>
            <w:r w:rsidRPr="006504CB">
              <w:rPr>
                <w:bCs/>
                <w:color w:val="000000"/>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21AB" w:rsidRPr="006504CB" w:rsidRDefault="00F821AB" w:rsidP="00F821AB">
            <w:pPr>
              <w:autoSpaceDE w:val="0"/>
              <w:autoSpaceDN w:val="0"/>
              <w:adjustRightInd w:val="0"/>
              <w:jc w:val="center"/>
              <w:rPr>
                <w:bCs/>
                <w:color w:val="000000"/>
                <w:lang w:eastAsia="en-US"/>
              </w:rPr>
            </w:pPr>
            <w:r w:rsidRPr="006504CB">
              <w:rPr>
                <w:bCs/>
                <w:color w:val="000000"/>
              </w:rPr>
              <w:t>2015.</w:t>
            </w:r>
          </w:p>
        </w:tc>
        <w:tc>
          <w:tcPr>
            <w:tcW w:w="3434" w:type="dxa"/>
            <w:tcBorders>
              <w:top w:val="single" w:sz="4" w:space="0" w:color="auto"/>
              <w:left w:val="single" w:sz="4" w:space="0" w:color="auto"/>
              <w:bottom w:val="single" w:sz="4" w:space="0" w:color="auto"/>
              <w:right w:val="single" w:sz="4" w:space="0" w:color="auto"/>
            </w:tcBorders>
          </w:tcPr>
          <w:p w:rsidR="00F821AB" w:rsidRPr="006504CB" w:rsidRDefault="00F821AB" w:rsidP="00F821AB">
            <w:pPr>
              <w:autoSpaceDE w:val="0"/>
              <w:autoSpaceDN w:val="0"/>
              <w:adjustRightInd w:val="0"/>
              <w:jc w:val="center"/>
              <w:rPr>
                <w:b/>
                <w:bCs/>
                <w:color w:val="000000"/>
                <w:lang w:eastAsia="en-US"/>
              </w:rPr>
            </w:pPr>
          </w:p>
        </w:tc>
      </w:tr>
      <w:tr w:rsidR="00F821AB" w:rsidRPr="006504CB" w:rsidTr="00F821AB">
        <w:trPr>
          <w:trHeight w:val="43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rsidR="00F821AB" w:rsidRPr="006504CB" w:rsidRDefault="00F821AB" w:rsidP="00F821AB">
            <w:pPr>
              <w:autoSpaceDE w:val="0"/>
              <w:autoSpaceDN w:val="0"/>
              <w:adjustRightInd w:val="0"/>
              <w:jc w:val="center"/>
              <w:rPr>
                <w:bCs/>
                <w:color w:val="000000"/>
                <w:lang w:eastAsia="en-US"/>
              </w:rPr>
            </w:pPr>
            <w:r w:rsidRPr="006504CB">
              <w:rPr>
                <w:bCs/>
                <w:color w:val="000000"/>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21AB" w:rsidRPr="006504CB" w:rsidRDefault="00F821AB" w:rsidP="00F821AB">
            <w:pPr>
              <w:autoSpaceDE w:val="0"/>
              <w:autoSpaceDN w:val="0"/>
              <w:adjustRightInd w:val="0"/>
              <w:jc w:val="center"/>
              <w:rPr>
                <w:bCs/>
                <w:color w:val="000000"/>
                <w:lang w:eastAsia="en-US"/>
              </w:rPr>
            </w:pPr>
            <w:r w:rsidRPr="006504CB">
              <w:rPr>
                <w:bCs/>
                <w:color w:val="000000"/>
              </w:rPr>
              <w:t>2016.</w:t>
            </w:r>
          </w:p>
        </w:tc>
        <w:tc>
          <w:tcPr>
            <w:tcW w:w="3434" w:type="dxa"/>
            <w:tcBorders>
              <w:top w:val="single" w:sz="4" w:space="0" w:color="auto"/>
              <w:left w:val="single" w:sz="4" w:space="0" w:color="auto"/>
              <w:bottom w:val="single" w:sz="4" w:space="0" w:color="auto"/>
              <w:right w:val="single" w:sz="4" w:space="0" w:color="auto"/>
            </w:tcBorders>
          </w:tcPr>
          <w:p w:rsidR="00F821AB" w:rsidRPr="006504CB" w:rsidRDefault="00F821AB" w:rsidP="00F821AB">
            <w:pPr>
              <w:autoSpaceDE w:val="0"/>
              <w:autoSpaceDN w:val="0"/>
              <w:adjustRightInd w:val="0"/>
              <w:jc w:val="center"/>
              <w:rPr>
                <w:b/>
                <w:bCs/>
                <w:color w:val="000000"/>
                <w:lang w:eastAsia="en-US"/>
              </w:rPr>
            </w:pPr>
          </w:p>
        </w:tc>
      </w:tr>
    </w:tbl>
    <w:p w:rsidR="00F821AB" w:rsidRDefault="00F821AB" w:rsidP="00F821AB">
      <w:pPr>
        <w:rPr>
          <w:lang w:eastAsia="en-US"/>
        </w:rPr>
      </w:pPr>
    </w:p>
    <w:p w:rsidR="00F821AB" w:rsidRPr="006504CB" w:rsidRDefault="00F821AB" w:rsidP="00F821AB">
      <w:pPr>
        <w:rPr>
          <w:lang w:eastAsia="en-US"/>
        </w:rPr>
      </w:pPr>
    </w:p>
    <w:p w:rsidR="00F821AB" w:rsidRPr="006504CB" w:rsidRDefault="00F821AB" w:rsidP="00F821AB">
      <w:r w:rsidRPr="006504CB">
        <w:t>U ________________,___________________</w:t>
      </w:r>
    </w:p>
    <w:p w:rsidR="00F821AB" w:rsidRPr="006504CB" w:rsidRDefault="00F821AB" w:rsidP="00F821AB">
      <w:r w:rsidRPr="006504CB">
        <w:t xml:space="preserve">            (mjesto)                           (datum)</w:t>
      </w:r>
    </w:p>
    <w:p w:rsidR="00F821AB" w:rsidRPr="006504CB" w:rsidRDefault="00F821AB" w:rsidP="00F821AB"/>
    <w:tbl>
      <w:tblPr>
        <w:tblW w:w="0" w:type="auto"/>
        <w:jc w:val="right"/>
        <w:tblLook w:val="04A0" w:firstRow="1" w:lastRow="0" w:firstColumn="1" w:lastColumn="0" w:noHBand="0" w:noVBand="1"/>
      </w:tblPr>
      <w:tblGrid>
        <w:gridCol w:w="3969"/>
        <w:gridCol w:w="5319"/>
      </w:tblGrid>
      <w:tr w:rsidR="00F821AB" w:rsidRPr="006504CB" w:rsidTr="00F821AB">
        <w:trPr>
          <w:jc w:val="right"/>
        </w:trPr>
        <w:tc>
          <w:tcPr>
            <w:tcW w:w="3969" w:type="dxa"/>
          </w:tcPr>
          <w:p w:rsidR="00F821AB" w:rsidRPr="006504CB" w:rsidRDefault="00F821AB" w:rsidP="00F821AB">
            <w:pPr>
              <w:tabs>
                <w:tab w:val="left" w:pos="567"/>
              </w:tabs>
              <w:jc w:val="both"/>
              <w:rPr>
                <w:b/>
                <w:bCs/>
                <w:lang w:eastAsia="en-US"/>
              </w:rPr>
            </w:pPr>
          </w:p>
        </w:tc>
        <w:tc>
          <w:tcPr>
            <w:tcW w:w="5319" w:type="dxa"/>
          </w:tcPr>
          <w:p w:rsidR="00F821AB" w:rsidRPr="006504CB" w:rsidRDefault="00F821AB" w:rsidP="00F821AB">
            <w:pPr>
              <w:tabs>
                <w:tab w:val="left" w:pos="567"/>
              </w:tabs>
              <w:jc w:val="center"/>
              <w:rPr>
                <w:b/>
                <w:bCs/>
                <w:lang w:eastAsia="en-US"/>
              </w:rPr>
            </w:pPr>
            <w:r w:rsidRPr="006504CB">
              <w:rPr>
                <w:b/>
                <w:bCs/>
              </w:rPr>
              <w:t>ZA PONUDITELJA:</w:t>
            </w:r>
          </w:p>
          <w:p w:rsidR="00F821AB" w:rsidRPr="006504CB" w:rsidRDefault="00F821AB" w:rsidP="00F821AB">
            <w:pPr>
              <w:tabs>
                <w:tab w:val="left" w:pos="567"/>
              </w:tabs>
              <w:jc w:val="center"/>
              <w:rPr>
                <w:b/>
                <w:bCs/>
                <w:lang w:eastAsia="en-US"/>
              </w:rPr>
            </w:pPr>
          </w:p>
        </w:tc>
      </w:tr>
      <w:tr w:rsidR="00F821AB" w:rsidRPr="006504CB" w:rsidTr="00F821AB">
        <w:trPr>
          <w:jc w:val="right"/>
        </w:trPr>
        <w:tc>
          <w:tcPr>
            <w:tcW w:w="3969" w:type="dxa"/>
            <w:hideMark/>
          </w:tcPr>
          <w:p w:rsidR="00F821AB" w:rsidRPr="006504CB" w:rsidRDefault="00F821AB" w:rsidP="00F821AB">
            <w:pPr>
              <w:tabs>
                <w:tab w:val="left" w:pos="567"/>
              </w:tabs>
              <w:jc w:val="right"/>
              <w:rPr>
                <w:bCs/>
                <w:lang w:eastAsia="en-US"/>
              </w:rPr>
            </w:pPr>
            <w:r w:rsidRPr="006504CB">
              <w:rPr>
                <w:bCs/>
              </w:rPr>
              <w:t>M.P.</w:t>
            </w:r>
          </w:p>
        </w:tc>
        <w:tc>
          <w:tcPr>
            <w:tcW w:w="5319" w:type="dxa"/>
            <w:tcBorders>
              <w:top w:val="nil"/>
              <w:left w:val="nil"/>
              <w:bottom w:val="single" w:sz="4" w:space="0" w:color="auto"/>
              <w:right w:val="nil"/>
            </w:tcBorders>
          </w:tcPr>
          <w:p w:rsidR="00F821AB" w:rsidRPr="006504CB" w:rsidRDefault="00F821AB" w:rsidP="00F821AB">
            <w:pPr>
              <w:tabs>
                <w:tab w:val="left" w:pos="567"/>
              </w:tabs>
              <w:jc w:val="both"/>
              <w:rPr>
                <w:b/>
                <w:bCs/>
                <w:lang w:eastAsia="en-US"/>
              </w:rPr>
            </w:pPr>
          </w:p>
        </w:tc>
      </w:tr>
      <w:tr w:rsidR="00F821AB" w:rsidRPr="006504CB" w:rsidTr="00F821AB">
        <w:trPr>
          <w:jc w:val="right"/>
        </w:trPr>
        <w:tc>
          <w:tcPr>
            <w:tcW w:w="3969" w:type="dxa"/>
          </w:tcPr>
          <w:p w:rsidR="00F821AB" w:rsidRPr="006504CB" w:rsidRDefault="00F821AB" w:rsidP="00F821AB">
            <w:pPr>
              <w:tabs>
                <w:tab w:val="left" w:pos="567"/>
              </w:tabs>
              <w:jc w:val="both"/>
              <w:rPr>
                <w:b/>
                <w:bCs/>
                <w:lang w:eastAsia="en-US"/>
              </w:rPr>
            </w:pPr>
          </w:p>
        </w:tc>
        <w:tc>
          <w:tcPr>
            <w:tcW w:w="5319" w:type="dxa"/>
            <w:tcBorders>
              <w:top w:val="single" w:sz="4" w:space="0" w:color="auto"/>
              <w:left w:val="nil"/>
              <w:bottom w:val="nil"/>
              <w:right w:val="nil"/>
            </w:tcBorders>
          </w:tcPr>
          <w:p w:rsidR="00F821AB" w:rsidRPr="006504CB" w:rsidRDefault="00F821AB" w:rsidP="00F821AB">
            <w:pPr>
              <w:tabs>
                <w:tab w:val="left" w:pos="567"/>
              </w:tabs>
              <w:jc w:val="center"/>
              <w:rPr>
                <w:bCs/>
                <w:vertAlign w:val="superscript"/>
                <w:lang w:eastAsia="en-US"/>
              </w:rPr>
            </w:pPr>
            <w:r w:rsidRPr="006504CB">
              <w:rPr>
                <w:bCs/>
                <w:vertAlign w:val="superscript"/>
              </w:rPr>
              <w:t>(potpis osobe po zakonu ovlaštene za zastupanje)</w:t>
            </w:r>
          </w:p>
          <w:p w:rsidR="00F821AB" w:rsidRPr="006504CB" w:rsidRDefault="00F821AB" w:rsidP="00F821AB">
            <w:pPr>
              <w:tabs>
                <w:tab w:val="left" w:pos="567"/>
              </w:tabs>
              <w:jc w:val="both"/>
              <w:rPr>
                <w:b/>
                <w:bCs/>
                <w:vertAlign w:val="superscript"/>
                <w:lang w:eastAsia="en-US"/>
              </w:rPr>
            </w:pPr>
          </w:p>
        </w:tc>
      </w:tr>
    </w:tbl>
    <w:p w:rsidR="00F821AB" w:rsidRPr="006504CB" w:rsidRDefault="00F821AB" w:rsidP="00063A1B">
      <w:pPr>
        <w:pStyle w:val="Default"/>
        <w:jc w:val="both"/>
        <w:rPr>
          <w:bCs/>
          <w:i/>
          <w:color w:val="auto"/>
        </w:rPr>
      </w:pPr>
    </w:p>
    <w:sectPr w:rsidR="00F821AB" w:rsidRPr="006504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766" w:rsidRDefault="00845766" w:rsidP="00F821AB">
      <w:r>
        <w:separator/>
      </w:r>
    </w:p>
  </w:endnote>
  <w:endnote w:type="continuationSeparator" w:id="0">
    <w:p w:rsidR="00845766" w:rsidRDefault="00845766" w:rsidP="00F8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
    <w:altName w:val="Times New Roman"/>
    <w:charset w:val="00"/>
    <w:family w:val="auto"/>
    <w:pitch w:val="default"/>
  </w:font>
  <w:font w:name="Dutch">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31613"/>
      <w:docPartObj>
        <w:docPartGallery w:val="Page Numbers (Bottom of Page)"/>
        <w:docPartUnique/>
      </w:docPartObj>
    </w:sdtPr>
    <w:sdtEndPr>
      <w:rPr>
        <w:noProof/>
      </w:rPr>
    </w:sdtEndPr>
    <w:sdtContent>
      <w:p w:rsidR="00F821AB" w:rsidRDefault="00F821AB">
        <w:pPr>
          <w:pStyle w:val="Footer"/>
          <w:jc w:val="right"/>
        </w:pPr>
        <w:r>
          <w:fldChar w:fldCharType="begin"/>
        </w:r>
        <w:r>
          <w:instrText xml:space="preserve"> PAGE   \* MERGEFORMAT </w:instrText>
        </w:r>
        <w:r>
          <w:fldChar w:fldCharType="separate"/>
        </w:r>
        <w:r w:rsidR="005E7011">
          <w:rPr>
            <w:noProof/>
          </w:rPr>
          <w:t>20</w:t>
        </w:r>
        <w:r>
          <w:rPr>
            <w:noProof/>
          </w:rPr>
          <w:fldChar w:fldCharType="end"/>
        </w:r>
      </w:p>
    </w:sdtContent>
  </w:sdt>
  <w:p w:rsidR="00F821AB" w:rsidRDefault="00F82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1AB" w:rsidRDefault="00F821AB">
    <w:pPr>
      <w:pStyle w:val="Footer"/>
      <w:jc w:val="right"/>
    </w:pPr>
  </w:p>
  <w:p w:rsidR="00F821AB" w:rsidRDefault="00F82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766" w:rsidRDefault="00845766" w:rsidP="00F821AB">
      <w:r>
        <w:separator/>
      </w:r>
    </w:p>
  </w:footnote>
  <w:footnote w:type="continuationSeparator" w:id="0">
    <w:p w:rsidR="00845766" w:rsidRDefault="00845766" w:rsidP="00F821AB">
      <w:r>
        <w:continuationSeparator/>
      </w:r>
    </w:p>
  </w:footnote>
  <w:footnote w:id="1">
    <w:p w:rsidR="00F821AB" w:rsidRDefault="00F821AB" w:rsidP="00F821AB">
      <w:pPr>
        <w:pStyle w:val="FootnoteText"/>
        <w:spacing w:line="200" w:lineRule="exact"/>
        <w:rPr>
          <w:color w:val="002060"/>
          <w:sz w:val="18"/>
          <w:szCs w:val="18"/>
        </w:rPr>
      </w:pPr>
      <w:r>
        <w:rPr>
          <w:rStyle w:val="FootnoteReference"/>
        </w:rPr>
        <w:footnoteRef/>
      </w:r>
      <w:r>
        <w:rPr>
          <w:color w:val="002060"/>
          <w:sz w:val="18"/>
          <w:szCs w:val="18"/>
        </w:rPr>
        <w:t>Ili nacionalni identifikacijski broj prema zemlji sjedišta gospodarskog subjekta ako je primjenjivo.</w:t>
      </w:r>
    </w:p>
  </w:footnote>
  <w:footnote w:id="2">
    <w:p w:rsidR="00F821AB" w:rsidRDefault="00F821AB" w:rsidP="00F821AB">
      <w:pPr>
        <w:pStyle w:val="FootnoteText"/>
        <w:spacing w:line="200" w:lineRule="exact"/>
      </w:pPr>
      <w:r>
        <w:rPr>
          <w:rStyle w:val="FootnoteReference"/>
        </w:rPr>
        <w:footnoteRef/>
      </w:r>
      <w:r>
        <w:rPr>
          <w:color w:val="002060"/>
          <w:sz w:val="18"/>
          <w:szCs w:val="18"/>
        </w:rPr>
        <w:t>Ili broj računa</w:t>
      </w:r>
    </w:p>
  </w:footnote>
  <w:footnote w:id="3">
    <w:p w:rsidR="00F821AB" w:rsidRDefault="00F821AB" w:rsidP="00F821AB">
      <w:pPr>
        <w:pStyle w:val="FootnoteText"/>
        <w:rPr>
          <w:color w:val="323E4F"/>
          <w:sz w:val="18"/>
          <w:szCs w:val="18"/>
        </w:rPr>
      </w:pPr>
      <w:r>
        <w:rPr>
          <w:rStyle w:val="FootnoteReference"/>
        </w:rPr>
        <w:footnoteRef/>
      </w:r>
      <w:r>
        <w:rPr>
          <w:color w:val="002060"/>
          <w:sz w:val="18"/>
          <w:szCs w:val="18"/>
        </w:rPr>
        <w:t xml:space="preserve">Ili </w:t>
      </w:r>
      <w:r>
        <w:rPr>
          <w:color w:val="323E4F"/>
          <w:sz w:val="18"/>
          <w:szCs w:val="18"/>
        </w:rPr>
        <w:t>nacionalni identifikacijski broj prema zemlji sjedišta gospodarskog subjekta ako je primjenjivo.</w:t>
      </w:r>
    </w:p>
  </w:footnote>
  <w:footnote w:id="4">
    <w:p w:rsidR="00F821AB" w:rsidRDefault="00F821AB" w:rsidP="00F821AB">
      <w:pPr>
        <w:pStyle w:val="FootnoteText"/>
        <w:rPr>
          <w:color w:val="323E4F"/>
          <w:sz w:val="18"/>
          <w:szCs w:val="18"/>
        </w:rPr>
      </w:pPr>
      <w:r>
        <w:rPr>
          <w:rStyle w:val="FootnoteReference"/>
        </w:rPr>
        <w:footnoteRef/>
      </w:r>
      <w:r>
        <w:rPr>
          <w:color w:val="002060"/>
          <w:sz w:val="18"/>
          <w:szCs w:val="18"/>
        </w:rPr>
        <w:t xml:space="preserve">Ili </w:t>
      </w:r>
      <w:r>
        <w:rPr>
          <w:color w:val="323E4F"/>
          <w:sz w:val="18"/>
          <w:szCs w:val="18"/>
        </w:rPr>
        <w:t>nacionalni identifikacijski broj prema zemlji sjedišta gospodarskog subjekta ako je primjenjivo.</w:t>
      </w:r>
    </w:p>
  </w:footnote>
  <w:footnote w:id="5">
    <w:p w:rsidR="00F821AB" w:rsidRDefault="00F821AB" w:rsidP="00F821AB">
      <w:pPr>
        <w:pStyle w:val="FootnoteText"/>
        <w:rPr>
          <w:color w:val="323E4F"/>
          <w:sz w:val="18"/>
          <w:szCs w:val="18"/>
        </w:rPr>
      </w:pPr>
      <w:r>
        <w:rPr>
          <w:rStyle w:val="FootnoteReference"/>
        </w:rPr>
        <w:footnoteRef/>
      </w:r>
      <w:r>
        <w:rPr>
          <w:color w:val="002060"/>
          <w:sz w:val="18"/>
          <w:szCs w:val="18"/>
        </w:rPr>
        <w:t xml:space="preserve">Ili </w:t>
      </w:r>
      <w:r>
        <w:rPr>
          <w:color w:val="323E4F"/>
          <w:sz w:val="18"/>
          <w:szCs w:val="18"/>
        </w:rPr>
        <w:t>nacionalni identifikacijski broj prema zemlji sjedišta gospodarskog subjekta ako je primjenjivo.</w:t>
      </w:r>
    </w:p>
  </w:footnote>
  <w:footnote w:id="6">
    <w:p w:rsidR="00F821AB" w:rsidRDefault="00F821AB" w:rsidP="00F821AB">
      <w:pPr>
        <w:pStyle w:val="FootnoteText"/>
        <w:rPr>
          <w:color w:val="323E4F"/>
          <w:sz w:val="18"/>
          <w:szCs w:val="18"/>
        </w:rPr>
      </w:pPr>
      <w:r>
        <w:rPr>
          <w:rStyle w:val="FootnoteReference"/>
        </w:rPr>
        <w:footnoteRef/>
      </w:r>
      <w:r>
        <w:rPr>
          <w:color w:val="002060"/>
          <w:sz w:val="18"/>
          <w:szCs w:val="18"/>
        </w:rPr>
        <w:t xml:space="preserve">Ili </w:t>
      </w:r>
      <w:r>
        <w:rPr>
          <w:color w:val="323E4F"/>
          <w:sz w:val="18"/>
          <w:szCs w:val="18"/>
        </w:rPr>
        <w:t>nacionalni identifikacijski broj prema zemlji sjedišta gospodarskog subjekta ako je primjenjivo.</w:t>
      </w:r>
    </w:p>
  </w:footnote>
  <w:footnote w:id="7">
    <w:p w:rsidR="00F821AB" w:rsidRDefault="00F821AB" w:rsidP="00F821AB">
      <w:pPr>
        <w:pStyle w:val="FootnoteText"/>
        <w:rPr>
          <w:color w:val="323E4F"/>
          <w:sz w:val="18"/>
          <w:szCs w:val="18"/>
        </w:rPr>
      </w:pPr>
      <w:r>
        <w:rPr>
          <w:rStyle w:val="FootnoteReference"/>
        </w:rPr>
        <w:footnoteRef/>
      </w:r>
      <w:r>
        <w:rPr>
          <w:color w:val="002060"/>
          <w:sz w:val="18"/>
          <w:szCs w:val="18"/>
        </w:rPr>
        <w:t xml:space="preserve">Ili </w:t>
      </w:r>
      <w:r>
        <w:rPr>
          <w:color w:val="323E4F"/>
          <w:sz w:val="18"/>
          <w:szCs w:val="18"/>
        </w:rPr>
        <w:t>nacionalni identifikacijski broj prema zemlji sjedišta gospodarskog subjekta ako je primjenjivo.</w:t>
      </w:r>
    </w:p>
  </w:footnote>
  <w:footnote w:id="8">
    <w:p w:rsidR="00F821AB" w:rsidRDefault="00F821AB" w:rsidP="00F821AB">
      <w:pPr>
        <w:pStyle w:val="FootnoteText"/>
        <w:rPr>
          <w:color w:val="323E4F"/>
          <w:sz w:val="18"/>
          <w:szCs w:val="18"/>
        </w:rPr>
      </w:pPr>
      <w:r>
        <w:rPr>
          <w:rStyle w:val="FootnoteReference"/>
        </w:rPr>
        <w:footnoteRef/>
      </w:r>
      <w:r>
        <w:rPr>
          <w:color w:val="002060"/>
          <w:sz w:val="18"/>
          <w:szCs w:val="18"/>
        </w:rPr>
        <w:t xml:space="preserve">Ili </w:t>
      </w:r>
      <w:r>
        <w:rPr>
          <w:color w:val="323E4F"/>
          <w:sz w:val="18"/>
          <w:szCs w:val="18"/>
        </w:rPr>
        <w:t>nacionalni identifikacijski broj prema zemlji sjedišta gospodarskog subjekta ako je primjenjivo.</w:t>
      </w:r>
    </w:p>
  </w:footnote>
  <w:footnote w:id="9">
    <w:p w:rsidR="00F821AB" w:rsidRDefault="00F821AB" w:rsidP="00F821AB">
      <w:pPr>
        <w:pStyle w:val="FootnoteText"/>
        <w:rPr>
          <w:color w:val="323E4F"/>
          <w:sz w:val="18"/>
          <w:szCs w:val="18"/>
        </w:rPr>
      </w:pPr>
      <w:r>
        <w:rPr>
          <w:rStyle w:val="FootnoteReference"/>
        </w:rPr>
        <w:footnoteRef/>
      </w:r>
      <w:r>
        <w:rPr>
          <w:color w:val="002060"/>
          <w:sz w:val="18"/>
          <w:szCs w:val="18"/>
        </w:rPr>
        <w:t xml:space="preserve">Ili </w:t>
      </w:r>
      <w:r>
        <w:rPr>
          <w:color w:val="323E4F"/>
          <w:sz w:val="18"/>
          <w:szCs w:val="18"/>
        </w:rPr>
        <w:t>nacionalni identifikacijski broj prema zemlji sjedišta gospodarskog subjekta ako je primjenjivo.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1AB" w:rsidRDefault="00F821AB" w:rsidP="00F821A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059"/>
    <w:multiLevelType w:val="hybridMultilevel"/>
    <w:tmpl w:val="0000127E"/>
    <w:lvl w:ilvl="0" w:tplc="00000035">
      <w:start w:val="1"/>
      <w:numFmt w:val="lowerLetter"/>
      <w:lvlText w:val="%1"/>
      <w:lvlJc w:val="left"/>
      <w:pPr>
        <w:tabs>
          <w:tab w:val="num" w:pos="720"/>
        </w:tabs>
        <w:ind w:left="720" w:hanging="360"/>
      </w:pPr>
      <w:rPr>
        <w:rFonts w:cs="Times New Roman"/>
      </w:rPr>
    </w:lvl>
    <w:lvl w:ilvl="1" w:tplc="000007CF">
      <w:start w:val="1"/>
      <w:numFmt w:val="lowerLetter"/>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465390E"/>
    <w:multiLevelType w:val="hybridMultilevel"/>
    <w:tmpl w:val="A12C8F26"/>
    <w:lvl w:ilvl="0" w:tplc="FFFFFFFF">
      <w:start w:val="1"/>
      <w:numFmt w:val="decimal"/>
      <w:lvlText w:val="%1."/>
      <w:lvlJc w:val="left"/>
      <w:pPr>
        <w:tabs>
          <w:tab w:val="num" w:pos="786"/>
        </w:tabs>
        <w:ind w:left="786" w:hanging="360"/>
      </w:pPr>
      <w:rPr>
        <w:rFonts w:cs="Times New Roman" w:hint="default"/>
      </w:rPr>
    </w:lvl>
    <w:lvl w:ilvl="1" w:tplc="FFFFFFFF">
      <w:start w:val="1"/>
      <w:numFmt w:val="upperRoman"/>
      <w:pStyle w:val="Heading1"/>
      <w:lvlText w:val="%2."/>
      <w:lvlJc w:val="left"/>
      <w:pPr>
        <w:tabs>
          <w:tab w:val="num" w:pos="1638"/>
        </w:tabs>
        <w:ind w:left="1638" w:hanging="720"/>
      </w:pPr>
      <w:rPr>
        <w:rFonts w:cs="Times New Roman" w:hint="default"/>
      </w:rPr>
    </w:lvl>
    <w:lvl w:ilvl="2" w:tplc="FFFFFFFF">
      <w:start w:val="14"/>
      <w:numFmt w:val="bullet"/>
      <w:lvlText w:val="-"/>
      <w:lvlJc w:val="left"/>
      <w:pPr>
        <w:tabs>
          <w:tab w:val="num" w:pos="2178"/>
        </w:tabs>
        <w:ind w:left="2178" w:hanging="360"/>
      </w:pPr>
      <w:rPr>
        <w:rFonts w:ascii="Times New Roman" w:eastAsia="Times New Roman" w:hAnsi="Times New Roman" w:hint="default"/>
      </w:rPr>
    </w:lvl>
    <w:lvl w:ilvl="3" w:tplc="FFFFFFFF">
      <w:start w:val="14"/>
      <w:numFmt w:val="bullet"/>
      <w:lvlText w:val="-"/>
      <w:lvlJc w:val="left"/>
      <w:pPr>
        <w:tabs>
          <w:tab w:val="num" w:pos="-2274"/>
        </w:tabs>
        <w:ind w:left="-2274" w:hanging="360"/>
      </w:pPr>
      <w:rPr>
        <w:rFonts w:ascii="Times New Roman" w:eastAsia="Times New Roman" w:hAnsi="Times New Roman" w:hint="default"/>
      </w:rPr>
    </w:lvl>
    <w:lvl w:ilvl="4" w:tplc="FFFFFFFF">
      <w:start w:val="14"/>
      <w:numFmt w:val="bullet"/>
      <w:lvlText w:val="-"/>
      <w:lvlJc w:val="left"/>
      <w:pPr>
        <w:tabs>
          <w:tab w:val="num" w:pos="3438"/>
        </w:tabs>
        <w:ind w:left="3438" w:hanging="360"/>
      </w:pPr>
      <w:rPr>
        <w:rFonts w:ascii="Times New Roman" w:eastAsia="Times New Roman" w:hAnsi="Times New Roman" w:hint="default"/>
      </w:rPr>
    </w:lvl>
    <w:lvl w:ilvl="5" w:tplc="90A0BA3A">
      <w:numFmt w:val="bullet"/>
      <w:lvlText w:val="-"/>
      <w:lvlJc w:val="left"/>
      <w:pPr>
        <w:tabs>
          <w:tab w:val="num" w:pos="4338"/>
        </w:tabs>
        <w:ind w:left="4338" w:hanging="360"/>
      </w:pPr>
      <w:rPr>
        <w:rFonts w:ascii="Tahoma" w:eastAsia="Times New Roman" w:hAnsi="Tahoma" w:hint="default"/>
      </w:rPr>
    </w:lvl>
    <w:lvl w:ilvl="6" w:tplc="FFFFFFFF" w:tentative="1">
      <w:start w:val="1"/>
      <w:numFmt w:val="decimal"/>
      <w:lvlText w:val="%7."/>
      <w:lvlJc w:val="left"/>
      <w:pPr>
        <w:tabs>
          <w:tab w:val="num" w:pos="4878"/>
        </w:tabs>
        <w:ind w:left="4878" w:hanging="360"/>
      </w:pPr>
      <w:rPr>
        <w:rFonts w:cs="Times New Roman"/>
      </w:rPr>
    </w:lvl>
    <w:lvl w:ilvl="7" w:tplc="FFFFFFFF" w:tentative="1">
      <w:start w:val="1"/>
      <w:numFmt w:val="lowerLetter"/>
      <w:lvlText w:val="%8."/>
      <w:lvlJc w:val="left"/>
      <w:pPr>
        <w:tabs>
          <w:tab w:val="num" w:pos="5598"/>
        </w:tabs>
        <w:ind w:left="5598" w:hanging="360"/>
      </w:pPr>
      <w:rPr>
        <w:rFonts w:cs="Times New Roman"/>
      </w:rPr>
    </w:lvl>
    <w:lvl w:ilvl="8" w:tplc="FFFFFFFF" w:tentative="1">
      <w:start w:val="1"/>
      <w:numFmt w:val="lowerRoman"/>
      <w:lvlText w:val="%9."/>
      <w:lvlJc w:val="right"/>
      <w:pPr>
        <w:tabs>
          <w:tab w:val="num" w:pos="6318"/>
        </w:tabs>
        <w:ind w:left="6318" w:hanging="180"/>
      </w:pPr>
      <w:rPr>
        <w:rFonts w:cs="Times New Roman"/>
      </w:rPr>
    </w:lvl>
  </w:abstractNum>
  <w:abstractNum w:abstractNumId="2" w15:restartNumberingAfterBreak="0">
    <w:nsid w:val="09B643A0"/>
    <w:multiLevelType w:val="multilevel"/>
    <w:tmpl w:val="F770324C"/>
    <w:lvl w:ilvl="0">
      <w:start w:val="1"/>
      <w:numFmt w:val="decimal"/>
      <w:pStyle w:val="Heading2"/>
      <w:lvlText w:val="%1."/>
      <w:lvlJc w:val="left"/>
      <w:pPr>
        <w:ind w:left="502" w:hanging="360"/>
      </w:pPr>
      <w:rPr>
        <w:rFonts w:cs="Times New Roman" w:hint="default"/>
        <w:b/>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702358"/>
    <w:multiLevelType w:val="hybridMultilevel"/>
    <w:tmpl w:val="4E44097C"/>
    <w:lvl w:ilvl="0" w:tplc="041A0001">
      <w:start w:val="1"/>
      <w:numFmt w:val="bullet"/>
      <w:lvlText w:val=""/>
      <w:lvlJc w:val="left"/>
      <w:pPr>
        <w:ind w:left="1146" w:hanging="360"/>
      </w:pPr>
      <w:rPr>
        <w:rFonts w:ascii="Symbol" w:hAnsi="Symbol" w:hint="default"/>
      </w:rPr>
    </w:lvl>
    <w:lvl w:ilvl="1" w:tplc="041A0003">
      <w:start w:val="1"/>
      <w:numFmt w:val="bullet"/>
      <w:lvlText w:val="o"/>
      <w:lvlJc w:val="left"/>
      <w:pPr>
        <w:ind w:left="1866" w:hanging="360"/>
      </w:pPr>
      <w:rPr>
        <w:rFonts w:ascii="Courier New" w:hAnsi="Courier New" w:cs="Courier New" w:hint="default"/>
      </w:rPr>
    </w:lvl>
    <w:lvl w:ilvl="2" w:tplc="041A0005">
      <w:start w:val="1"/>
      <w:numFmt w:val="bullet"/>
      <w:lvlText w:val=""/>
      <w:lvlJc w:val="left"/>
      <w:pPr>
        <w:ind w:left="2586" w:hanging="360"/>
      </w:pPr>
      <w:rPr>
        <w:rFonts w:ascii="Wingdings" w:hAnsi="Wingdings" w:hint="default"/>
      </w:rPr>
    </w:lvl>
    <w:lvl w:ilvl="3" w:tplc="041A0001">
      <w:start w:val="1"/>
      <w:numFmt w:val="bullet"/>
      <w:lvlText w:val=""/>
      <w:lvlJc w:val="left"/>
      <w:pPr>
        <w:ind w:left="3306" w:hanging="360"/>
      </w:pPr>
      <w:rPr>
        <w:rFonts w:ascii="Symbol" w:hAnsi="Symbol" w:hint="default"/>
      </w:rPr>
    </w:lvl>
    <w:lvl w:ilvl="4" w:tplc="041A0003">
      <w:start w:val="1"/>
      <w:numFmt w:val="bullet"/>
      <w:lvlText w:val="o"/>
      <w:lvlJc w:val="left"/>
      <w:pPr>
        <w:ind w:left="4026" w:hanging="360"/>
      </w:pPr>
      <w:rPr>
        <w:rFonts w:ascii="Courier New" w:hAnsi="Courier New" w:cs="Courier New" w:hint="default"/>
      </w:rPr>
    </w:lvl>
    <w:lvl w:ilvl="5" w:tplc="041A0005">
      <w:start w:val="1"/>
      <w:numFmt w:val="bullet"/>
      <w:lvlText w:val=""/>
      <w:lvlJc w:val="left"/>
      <w:pPr>
        <w:ind w:left="4746" w:hanging="360"/>
      </w:pPr>
      <w:rPr>
        <w:rFonts w:ascii="Wingdings" w:hAnsi="Wingdings" w:hint="default"/>
      </w:rPr>
    </w:lvl>
    <w:lvl w:ilvl="6" w:tplc="041A0001">
      <w:start w:val="1"/>
      <w:numFmt w:val="bullet"/>
      <w:lvlText w:val=""/>
      <w:lvlJc w:val="left"/>
      <w:pPr>
        <w:ind w:left="5466" w:hanging="360"/>
      </w:pPr>
      <w:rPr>
        <w:rFonts w:ascii="Symbol" w:hAnsi="Symbol" w:hint="default"/>
      </w:rPr>
    </w:lvl>
    <w:lvl w:ilvl="7" w:tplc="041A0003">
      <w:start w:val="1"/>
      <w:numFmt w:val="bullet"/>
      <w:lvlText w:val="o"/>
      <w:lvlJc w:val="left"/>
      <w:pPr>
        <w:ind w:left="6186" w:hanging="360"/>
      </w:pPr>
      <w:rPr>
        <w:rFonts w:ascii="Courier New" w:hAnsi="Courier New" w:cs="Courier New" w:hint="default"/>
      </w:rPr>
    </w:lvl>
    <w:lvl w:ilvl="8" w:tplc="041A0005">
      <w:start w:val="1"/>
      <w:numFmt w:val="bullet"/>
      <w:lvlText w:val=""/>
      <w:lvlJc w:val="left"/>
      <w:pPr>
        <w:ind w:left="6906" w:hanging="360"/>
      </w:pPr>
      <w:rPr>
        <w:rFonts w:ascii="Wingdings" w:hAnsi="Wingdings" w:hint="default"/>
      </w:rPr>
    </w:lvl>
  </w:abstractNum>
  <w:abstractNum w:abstractNumId="4" w15:restartNumberingAfterBreak="0">
    <w:nsid w:val="0C845231"/>
    <w:multiLevelType w:val="hybridMultilevel"/>
    <w:tmpl w:val="99C47792"/>
    <w:lvl w:ilvl="0" w:tplc="42A2B77C">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113C507F"/>
    <w:multiLevelType w:val="hybridMultilevel"/>
    <w:tmpl w:val="D190F976"/>
    <w:lvl w:ilvl="0" w:tplc="041A0001">
      <w:start w:val="1"/>
      <w:numFmt w:val="bullet"/>
      <w:lvlText w:val=""/>
      <w:lvlJc w:val="left"/>
      <w:pPr>
        <w:ind w:left="1494" w:hanging="360"/>
      </w:pPr>
      <w:rPr>
        <w:rFonts w:ascii="Symbol" w:hAnsi="Symbol"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6" w15:restartNumberingAfterBreak="0">
    <w:nsid w:val="176F32E3"/>
    <w:multiLevelType w:val="hybridMultilevel"/>
    <w:tmpl w:val="FB7EB4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2B51E0"/>
    <w:multiLevelType w:val="multilevel"/>
    <w:tmpl w:val="8D4ACFF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D737885"/>
    <w:multiLevelType w:val="hybridMultilevel"/>
    <w:tmpl w:val="D6F628B2"/>
    <w:lvl w:ilvl="0" w:tplc="05668C0A">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6EA19D1"/>
    <w:multiLevelType w:val="multilevel"/>
    <w:tmpl w:val="5726CF2E"/>
    <w:lvl w:ilvl="0">
      <w:start w:val="1"/>
      <w:numFmt w:val="decimal"/>
      <w:pStyle w:val="StyleStyleHeading110pt1Justified"/>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350" w:hanging="648"/>
      </w:pPr>
    </w:lvl>
    <w:lvl w:ilvl="4">
      <w:start w:val="1"/>
      <w:numFmt w:val="decimal"/>
      <w:lvlText w:val="%1.%2.%3.%4.%5."/>
      <w:lvlJc w:val="left"/>
      <w:pPr>
        <w:ind w:left="164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5D1F47"/>
    <w:multiLevelType w:val="hybridMultilevel"/>
    <w:tmpl w:val="942846D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1" w15:restartNumberingAfterBreak="0">
    <w:nsid w:val="2B284E77"/>
    <w:multiLevelType w:val="multilevel"/>
    <w:tmpl w:val="6802B544"/>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E50A27"/>
    <w:multiLevelType w:val="hybridMultilevel"/>
    <w:tmpl w:val="4C62AFD2"/>
    <w:lvl w:ilvl="0" w:tplc="8018B2A2">
      <w:start w:val="1"/>
      <w:numFmt w:val="decimal"/>
      <w:lvlText w:val="%1."/>
      <w:lvlJc w:val="left"/>
      <w:pPr>
        <w:ind w:left="927" w:hanging="360"/>
      </w:pPr>
      <w:rPr>
        <w:rFonts w:cs="Times New Roman"/>
      </w:rPr>
    </w:lvl>
    <w:lvl w:ilvl="1" w:tplc="E0AE0EA2">
      <w:start w:val="1"/>
      <w:numFmt w:val="lowerLetter"/>
      <w:lvlText w:val="%2)"/>
      <w:lvlJc w:val="left"/>
      <w:pPr>
        <w:ind w:left="1647" w:hanging="360"/>
      </w:pPr>
      <w:rPr>
        <w:rFonts w:hint="default"/>
      </w:rPr>
    </w:lvl>
    <w:lvl w:ilvl="2" w:tplc="041A001B">
      <w:start w:val="1"/>
      <w:numFmt w:val="lowerRoman"/>
      <w:lvlText w:val="%3."/>
      <w:lvlJc w:val="right"/>
      <w:pPr>
        <w:ind w:left="2367" w:hanging="180"/>
      </w:pPr>
      <w:rPr>
        <w:rFonts w:cs="Times New Roman"/>
      </w:rPr>
    </w:lvl>
    <w:lvl w:ilvl="3" w:tplc="041A000F">
      <w:start w:val="1"/>
      <w:numFmt w:val="decimal"/>
      <w:lvlText w:val="%4."/>
      <w:lvlJc w:val="left"/>
      <w:pPr>
        <w:ind w:left="3087" w:hanging="360"/>
      </w:pPr>
      <w:rPr>
        <w:rFonts w:cs="Times New Roman"/>
      </w:rPr>
    </w:lvl>
    <w:lvl w:ilvl="4" w:tplc="041A0019">
      <w:start w:val="1"/>
      <w:numFmt w:val="lowerLetter"/>
      <w:lvlText w:val="%5."/>
      <w:lvlJc w:val="left"/>
      <w:pPr>
        <w:ind w:left="3807" w:hanging="360"/>
      </w:pPr>
      <w:rPr>
        <w:rFonts w:cs="Times New Roman"/>
      </w:rPr>
    </w:lvl>
    <w:lvl w:ilvl="5" w:tplc="041A001B">
      <w:start w:val="1"/>
      <w:numFmt w:val="lowerRoman"/>
      <w:lvlText w:val="%6."/>
      <w:lvlJc w:val="right"/>
      <w:pPr>
        <w:ind w:left="4527" w:hanging="180"/>
      </w:pPr>
      <w:rPr>
        <w:rFonts w:cs="Times New Roman"/>
      </w:rPr>
    </w:lvl>
    <w:lvl w:ilvl="6" w:tplc="041A000F">
      <w:start w:val="1"/>
      <w:numFmt w:val="decimal"/>
      <w:lvlText w:val="%7."/>
      <w:lvlJc w:val="left"/>
      <w:pPr>
        <w:ind w:left="5247" w:hanging="360"/>
      </w:pPr>
      <w:rPr>
        <w:rFonts w:cs="Times New Roman"/>
      </w:rPr>
    </w:lvl>
    <w:lvl w:ilvl="7" w:tplc="041A0019">
      <w:start w:val="1"/>
      <w:numFmt w:val="lowerLetter"/>
      <w:lvlText w:val="%8."/>
      <w:lvlJc w:val="left"/>
      <w:pPr>
        <w:ind w:left="5967" w:hanging="360"/>
      </w:pPr>
      <w:rPr>
        <w:rFonts w:cs="Times New Roman"/>
      </w:rPr>
    </w:lvl>
    <w:lvl w:ilvl="8" w:tplc="041A001B">
      <w:start w:val="1"/>
      <w:numFmt w:val="lowerRoman"/>
      <w:lvlText w:val="%9."/>
      <w:lvlJc w:val="right"/>
      <w:pPr>
        <w:ind w:left="6687" w:hanging="180"/>
      </w:pPr>
      <w:rPr>
        <w:rFonts w:cs="Times New Roman"/>
      </w:rPr>
    </w:lvl>
  </w:abstractNum>
  <w:abstractNum w:abstractNumId="13" w15:restartNumberingAfterBreak="0">
    <w:nsid w:val="328C567E"/>
    <w:multiLevelType w:val="hybridMultilevel"/>
    <w:tmpl w:val="D6B8FF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A632BEF"/>
    <w:multiLevelType w:val="hybridMultilevel"/>
    <w:tmpl w:val="62025D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DF94A96"/>
    <w:multiLevelType w:val="hybridMultilevel"/>
    <w:tmpl w:val="318E722C"/>
    <w:lvl w:ilvl="0" w:tplc="96468322">
      <w:start w:val="1"/>
      <w:numFmt w:val="decimal"/>
      <w:lvlText w:val="%1."/>
      <w:lvlJc w:val="left"/>
      <w:pPr>
        <w:ind w:left="720" w:hanging="360"/>
      </w:pPr>
      <w:rPr>
        <w:i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3EBF5A55"/>
    <w:multiLevelType w:val="multilevel"/>
    <w:tmpl w:val="ADBED206"/>
    <w:lvl w:ilvl="0">
      <w:start w:val="1"/>
      <w:numFmt w:val="decimal"/>
      <w:pStyle w:val="titre4"/>
      <w:lvlText w:val="%1"/>
      <w:lvlJc w:val="left"/>
      <w:pPr>
        <w:tabs>
          <w:tab w:val="num" w:pos="435"/>
        </w:tabs>
        <w:ind w:left="435" w:hanging="435"/>
      </w:pPr>
      <w:rPr>
        <w:rFonts w:cs="Times New Roman" w:hint="default"/>
      </w:rPr>
    </w:lvl>
    <w:lvl w:ilvl="1">
      <w:start w:val="1"/>
      <w:numFmt w:val="none"/>
      <w:lvlText w:val=""/>
      <w:lvlJc w:val="left"/>
      <w:pPr>
        <w:tabs>
          <w:tab w:val="num" w:pos="1319"/>
        </w:tabs>
        <w:ind w:left="1319" w:hanging="435"/>
      </w:pPr>
      <w:rPr>
        <w:rFonts w:cs="Times New Roman" w:hint="default"/>
      </w:rPr>
    </w:lvl>
    <w:lvl w:ilvl="2">
      <w:start w:val="1"/>
      <w:numFmt w:val="none"/>
      <w:lvlText w:val=""/>
      <w:lvlJc w:val="left"/>
      <w:pPr>
        <w:tabs>
          <w:tab w:val="num" w:pos="2488"/>
        </w:tabs>
        <w:ind w:left="2488" w:hanging="720"/>
      </w:pPr>
      <w:rPr>
        <w:rFonts w:cs="Times New Roman" w:hint="default"/>
      </w:rPr>
    </w:lvl>
    <w:lvl w:ilvl="3">
      <w:start w:val="1"/>
      <w:numFmt w:val="none"/>
      <w:lvlRestart w:val="0"/>
      <w:isLgl/>
      <w:lvlText w:val="13"/>
      <w:lvlJc w:val="left"/>
      <w:pPr>
        <w:tabs>
          <w:tab w:val="num" w:pos="360"/>
        </w:tabs>
      </w:pPr>
      <w:rPr>
        <w:rFonts w:cs="Times New Roman" w:hint="default"/>
      </w:rPr>
    </w:lvl>
    <w:lvl w:ilvl="4">
      <w:start w:val="1"/>
      <w:numFmt w:val="none"/>
      <w:isLgl/>
      <w:lvlText w:val=""/>
      <w:lvlJc w:val="left"/>
      <w:pPr>
        <w:tabs>
          <w:tab w:val="num" w:pos="4616"/>
        </w:tabs>
        <w:ind w:left="4616" w:hanging="1080"/>
      </w:pPr>
      <w:rPr>
        <w:rFonts w:cs="Times New Roman" w:hint="default"/>
      </w:rPr>
    </w:lvl>
    <w:lvl w:ilvl="5">
      <w:start w:val="1"/>
      <w:numFmt w:val="none"/>
      <w:lvlText w:val=""/>
      <w:lvlJc w:val="left"/>
      <w:pPr>
        <w:tabs>
          <w:tab w:val="num" w:pos="5500"/>
        </w:tabs>
        <w:ind w:left="5500" w:hanging="1080"/>
      </w:pPr>
      <w:rPr>
        <w:rFonts w:cs="Times New Roman" w:hint="default"/>
      </w:rPr>
    </w:lvl>
    <w:lvl w:ilvl="6">
      <w:start w:val="1"/>
      <w:numFmt w:val="none"/>
      <w:lvlText w:val=""/>
      <w:lvlJc w:val="left"/>
      <w:pPr>
        <w:tabs>
          <w:tab w:val="num" w:pos="6744"/>
        </w:tabs>
        <w:ind w:left="6744" w:hanging="1440"/>
      </w:pPr>
      <w:rPr>
        <w:rFonts w:cs="Times New Roman" w:hint="default"/>
      </w:rPr>
    </w:lvl>
    <w:lvl w:ilvl="7">
      <w:start w:val="1"/>
      <w:numFmt w:val="decimal"/>
      <w:lvlText w:val="%1.%2.%3.%4.%5.%6.%7.%8"/>
      <w:lvlJc w:val="left"/>
      <w:pPr>
        <w:tabs>
          <w:tab w:val="num" w:pos="7988"/>
        </w:tabs>
        <w:ind w:left="7628" w:hanging="1440"/>
      </w:pPr>
      <w:rPr>
        <w:rFonts w:cs="Times New Roman" w:hint="default"/>
      </w:rPr>
    </w:lvl>
    <w:lvl w:ilvl="8">
      <w:start w:val="1"/>
      <w:numFmt w:val="decimal"/>
      <w:lvlText w:val="%1.%2.%3.%4.%5.%6.%7.%8.%9"/>
      <w:lvlJc w:val="left"/>
      <w:pPr>
        <w:tabs>
          <w:tab w:val="num" w:pos="8872"/>
        </w:tabs>
        <w:ind w:left="8872" w:hanging="1800"/>
      </w:pPr>
      <w:rPr>
        <w:rFonts w:cs="Times New Roman" w:hint="default"/>
      </w:rPr>
    </w:lvl>
  </w:abstractNum>
  <w:abstractNum w:abstractNumId="17" w15:restartNumberingAfterBreak="0">
    <w:nsid w:val="433D4769"/>
    <w:multiLevelType w:val="multilevel"/>
    <w:tmpl w:val="6A825566"/>
    <w:lvl w:ilvl="0">
      <w:start w:val="1"/>
      <w:numFmt w:val="decimal"/>
      <w:lvlText w:val="%1."/>
      <w:lvlJc w:val="left"/>
      <w:pPr>
        <w:ind w:left="360" w:hanging="360"/>
      </w:pPr>
      <w:rPr>
        <w:rFonts w:hint="default"/>
      </w:rPr>
    </w:lvl>
    <w:lvl w:ilvl="1">
      <w:start w:val="1"/>
      <w:numFmt w:val="lowerLetter"/>
      <w:lvlText w:val="%2."/>
      <w:lvlJc w:val="left"/>
      <w:pPr>
        <w:ind w:left="1792" w:hanging="360"/>
      </w:pPr>
    </w:lvl>
    <w:lvl w:ilvl="2">
      <w:start w:val="1"/>
      <w:numFmt w:val="lowerRoman"/>
      <w:lvlText w:val="%3."/>
      <w:lvlJc w:val="right"/>
      <w:pPr>
        <w:ind w:left="2512" w:hanging="180"/>
      </w:pPr>
    </w:lvl>
    <w:lvl w:ilvl="3" w:tentative="1">
      <w:start w:val="1"/>
      <w:numFmt w:val="decimal"/>
      <w:lvlText w:val="%4."/>
      <w:lvlJc w:val="left"/>
      <w:pPr>
        <w:ind w:left="3232" w:hanging="360"/>
      </w:pPr>
    </w:lvl>
    <w:lvl w:ilvl="4" w:tentative="1">
      <w:start w:val="1"/>
      <w:numFmt w:val="lowerLetter"/>
      <w:lvlText w:val="%5."/>
      <w:lvlJc w:val="left"/>
      <w:pPr>
        <w:ind w:left="3952" w:hanging="360"/>
      </w:pPr>
    </w:lvl>
    <w:lvl w:ilvl="5" w:tentative="1">
      <w:start w:val="1"/>
      <w:numFmt w:val="lowerRoman"/>
      <w:lvlText w:val="%6."/>
      <w:lvlJc w:val="right"/>
      <w:pPr>
        <w:ind w:left="4672" w:hanging="180"/>
      </w:pPr>
    </w:lvl>
    <w:lvl w:ilvl="6" w:tentative="1">
      <w:start w:val="1"/>
      <w:numFmt w:val="decimal"/>
      <w:lvlText w:val="%7."/>
      <w:lvlJc w:val="left"/>
      <w:pPr>
        <w:ind w:left="5392" w:hanging="360"/>
      </w:pPr>
    </w:lvl>
    <w:lvl w:ilvl="7" w:tentative="1">
      <w:start w:val="1"/>
      <w:numFmt w:val="lowerLetter"/>
      <w:lvlText w:val="%8."/>
      <w:lvlJc w:val="left"/>
      <w:pPr>
        <w:ind w:left="6112" w:hanging="360"/>
      </w:pPr>
    </w:lvl>
    <w:lvl w:ilvl="8" w:tentative="1">
      <w:start w:val="1"/>
      <w:numFmt w:val="lowerRoman"/>
      <w:lvlText w:val="%9."/>
      <w:lvlJc w:val="right"/>
      <w:pPr>
        <w:ind w:left="6832" w:hanging="180"/>
      </w:pPr>
    </w:lvl>
  </w:abstractNum>
  <w:abstractNum w:abstractNumId="18" w15:restartNumberingAfterBreak="0">
    <w:nsid w:val="46DC37E8"/>
    <w:multiLevelType w:val="hybridMultilevel"/>
    <w:tmpl w:val="F476E1DE"/>
    <w:lvl w:ilvl="0" w:tplc="041A0017">
      <w:start w:val="1"/>
      <w:numFmt w:val="upperRoman"/>
      <w:pStyle w:val="Heading6"/>
      <w:lvlText w:val="%1."/>
      <w:lvlJc w:val="right"/>
      <w:pPr>
        <w:tabs>
          <w:tab w:val="num" w:pos="540"/>
        </w:tabs>
        <w:ind w:left="540" w:hanging="18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8"/>
      <w:numFmt w:val="bullet"/>
      <w:lvlText w:val=""/>
      <w:lvlJc w:val="left"/>
      <w:pPr>
        <w:tabs>
          <w:tab w:val="num" w:pos="2340"/>
        </w:tabs>
        <w:ind w:left="2340" w:hanging="360"/>
      </w:pPr>
      <w:rPr>
        <w:rFonts w:ascii="Symbol" w:eastAsia="Times New Roman" w:hAnsi="Symbol" w:hint="default"/>
      </w:rPr>
    </w:lvl>
    <w:lvl w:ilvl="3" w:tplc="041A000F">
      <w:start w:val="24"/>
      <w:numFmt w:val="decimal"/>
      <w:lvlText w:val="%4."/>
      <w:lvlJc w:val="left"/>
      <w:pPr>
        <w:tabs>
          <w:tab w:val="num" w:pos="2880"/>
        </w:tabs>
        <w:ind w:left="2880" w:hanging="360"/>
      </w:pPr>
      <w:rPr>
        <w:rFonts w:cs="Times New Roman" w:hint="default"/>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7D27B85"/>
    <w:multiLevelType w:val="hybridMultilevel"/>
    <w:tmpl w:val="FBDE2080"/>
    <w:lvl w:ilvl="0" w:tplc="E0AE0EA2">
      <w:start w:val="1"/>
      <w:numFmt w:val="lowerLetter"/>
      <w:lvlText w:val="%1)"/>
      <w:lvlJc w:val="left"/>
      <w:pPr>
        <w:ind w:left="2279" w:hanging="360"/>
      </w:pPr>
      <w:rPr>
        <w:rFonts w:hint="default"/>
      </w:rPr>
    </w:lvl>
    <w:lvl w:ilvl="1" w:tplc="041A0019" w:tentative="1">
      <w:start w:val="1"/>
      <w:numFmt w:val="lowerLetter"/>
      <w:lvlText w:val="%2."/>
      <w:lvlJc w:val="left"/>
      <w:pPr>
        <w:ind w:left="2999" w:hanging="360"/>
      </w:pPr>
    </w:lvl>
    <w:lvl w:ilvl="2" w:tplc="041A001B" w:tentative="1">
      <w:start w:val="1"/>
      <w:numFmt w:val="lowerRoman"/>
      <w:lvlText w:val="%3."/>
      <w:lvlJc w:val="right"/>
      <w:pPr>
        <w:ind w:left="3719" w:hanging="180"/>
      </w:pPr>
    </w:lvl>
    <w:lvl w:ilvl="3" w:tplc="041A000F" w:tentative="1">
      <w:start w:val="1"/>
      <w:numFmt w:val="decimal"/>
      <w:lvlText w:val="%4."/>
      <w:lvlJc w:val="left"/>
      <w:pPr>
        <w:ind w:left="4439" w:hanging="360"/>
      </w:pPr>
    </w:lvl>
    <w:lvl w:ilvl="4" w:tplc="041A0019" w:tentative="1">
      <w:start w:val="1"/>
      <w:numFmt w:val="lowerLetter"/>
      <w:lvlText w:val="%5."/>
      <w:lvlJc w:val="left"/>
      <w:pPr>
        <w:ind w:left="5159" w:hanging="360"/>
      </w:pPr>
    </w:lvl>
    <w:lvl w:ilvl="5" w:tplc="041A001B" w:tentative="1">
      <w:start w:val="1"/>
      <w:numFmt w:val="lowerRoman"/>
      <w:lvlText w:val="%6."/>
      <w:lvlJc w:val="right"/>
      <w:pPr>
        <w:ind w:left="5879" w:hanging="180"/>
      </w:pPr>
    </w:lvl>
    <w:lvl w:ilvl="6" w:tplc="041A000F" w:tentative="1">
      <w:start w:val="1"/>
      <w:numFmt w:val="decimal"/>
      <w:lvlText w:val="%7."/>
      <w:lvlJc w:val="left"/>
      <w:pPr>
        <w:ind w:left="6599" w:hanging="360"/>
      </w:pPr>
    </w:lvl>
    <w:lvl w:ilvl="7" w:tplc="041A0019" w:tentative="1">
      <w:start w:val="1"/>
      <w:numFmt w:val="lowerLetter"/>
      <w:lvlText w:val="%8."/>
      <w:lvlJc w:val="left"/>
      <w:pPr>
        <w:ind w:left="7319" w:hanging="360"/>
      </w:pPr>
    </w:lvl>
    <w:lvl w:ilvl="8" w:tplc="041A001B" w:tentative="1">
      <w:start w:val="1"/>
      <w:numFmt w:val="lowerRoman"/>
      <w:lvlText w:val="%9."/>
      <w:lvlJc w:val="right"/>
      <w:pPr>
        <w:ind w:left="8039" w:hanging="180"/>
      </w:pPr>
    </w:lvl>
  </w:abstractNum>
  <w:abstractNum w:abstractNumId="20" w15:restartNumberingAfterBreak="0">
    <w:nsid w:val="47DF6DBC"/>
    <w:multiLevelType w:val="hybridMultilevel"/>
    <w:tmpl w:val="A8C89CC4"/>
    <w:lvl w:ilvl="0" w:tplc="73A02044">
      <w:start w:val="1"/>
      <w:numFmt w:val="decimal"/>
      <w:lvlText w:val="%1."/>
      <w:lvlJc w:val="left"/>
      <w:pPr>
        <w:ind w:left="927" w:hanging="360"/>
      </w:pPr>
      <w:rPr>
        <w:rFonts w:cs="Times New Roman"/>
        <w:b w:val="0"/>
      </w:rPr>
    </w:lvl>
    <w:lvl w:ilvl="1" w:tplc="041A0019">
      <w:start w:val="1"/>
      <w:numFmt w:val="lowerLetter"/>
      <w:lvlText w:val="%2."/>
      <w:lvlJc w:val="left"/>
      <w:pPr>
        <w:ind w:left="1647" w:hanging="360"/>
      </w:pPr>
      <w:rPr>
        <w:rFonts w:cs="Times New Roman"/>
      </w:rPr>
    </w:lvl>
    <w:lvl w:ilvl="2" w:tplc="041A001B">
      <w:start w:val="1"/>
      <w:numFmt w:val="lowerRoman"/>
      <w:lvlText w:val="%3."/>
      <w:lvlJc w:val="right"/>
      <w:pPr>
        <w:ind w:left="2367" w:hanging="180"/>
      </w:pPr>
      <w:rPr>
        <w:rFonts w:cs="Times New Roman"/>
      </w:rPr>
    </w:lvl>
    <w:lvl w:ilvl="3" w:tplc="041A000F">
      <w:start w:val="1"/>
      <w:numFmt w:val="decimal"/>
      <w:lvlText w:val="%4."/>
      <w:lvlJc w:val="left"/>
      <w:pPr>
        <w:ind w:left="3087" w:hanging="360"/>
      </w:pPr>
      <w:rPr>
        <w:rFonts w:cs="Times New Roman"/>
      </w:rPr>
    </w:lvl>
    <w:lvl w:ilvl="4" w:tplc="041A0019">
      <w:start w:val="1"/>
      <w:numFmt w:val="lowerLetter"/>
      <w:lvlText w:val="%5."/>
      <w:lvlJc w:val="left"/>
      <w:pPr>
        <w:ind w:left="3807" w:hanging="360"/>
      </w:pPr>
      <w:rPr>
        <w:rFonts w:cs="Times New Roman"/>
      </w:rPr>
    </w:lvl>
    <w:lvl w:ilvl="5" w:tplc="041A001B">
      <w:start w:val="1"/>
      <w:numFmt w:val="lowerRoman"/>
      <w:lvlText w:val="%6."/>
      <w:lvlJc w:val="right"/>
      <w:pPr>
        <w:ind w:left="4527" w:hanging="180"/>
      </w:pPr>
      <w:rPr>
        <w:rFonts w:cs="Times New Roman"/>
      </w:rPr>
    </w:lvl>
    <w:lvl w:ilvl="6" w:tplc="041A000F">
      <w:start w:val="1"/>
      <w:numFmt w:val="decimal"/>
      <w:lvlText w:val="%7."/>
      <w:lvlJc w:val="left"/>
      <w:pPr>
        <w:ind w:left="5247" w:hanging="360"/>
      </w:pPr>
      <w:rPr>
        <w:rFonts w:cs="Times New Roman"/>
      </w:rPr>
    </w:lvl>
    <w:lvl w:ilvl="7" w:tplc="041A0019">
      <w:start w:val="1"/>
      <w:numFmt w:val="lowerLetter"/>
      <w:lvlText w:val="%8."/>
      <w:lvlJc w:val="left"/>
      <w:pPr>
        <w:ind w:left="5967" w:hanging="360"/>
      </w:pPr>
      <w:rPr>
        <w:rFonts w:cs="Times New Roman"/>
      </w:rPr>
    </w:lvl>
    <w:lvl w:ilvl="8" w:tplc="041A001B">
      <w:start w:val="1"/>
      <w:numFmt w:val="lowerRoman"/>
      <w:lvlText w:val="%9."/>
      <w:lvlJc w:val="right"/>
      <w:pPr>
        <w:ind w:left="6687" w:hanging="180"/>
      </w:pPr>
      <w:rPr>
        <w:rFonts w:cs="Times New Roman"/>
      </w:rPr>
    </w:lvl>
  </w:abstractNum>
  <w:abstractNum w:abstractNumId="21" w15:restartNumberingAfterBreak="0">
    <w:nsid w:val="4F6C398E"/>
    <w:multiLevelType w:val="hybridMultilevel"/>
    <w:tmpl w:val="F5E27A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1160901"/>
    <w:multiLevelType w:val="hybridMultilevel"/>
    <w:tmpl w:val="09AEBEEC"/>
    <w:lvl w:ilvl="0" w:tplc="05668C0A">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51A315B5"/>
    <w:multiLevelType w:val="hybridMultilevel"/>
    <w:tmpl w:val="FA2291A0"/>
    <w:lvl w:ilvl="0" w:tplc="C1D0FA2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247319C"/>
    <w:multiLevelType w:val="hybridMultilevel"/>
    <w:tmpl w:val="C1C410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5" w15:restartNumberingAfterBreak="0">
    <w:nsid w:val="54866876"/>
    <w:multiLevelType w:val="multilevel"/>
    <w:tmpl w:val="A9526368"/>
    <w:lvl w:ilvl="0">
      <w:start w:val="1"/>
      <w:numFmt w:val="bullet"/>
      <w:lvlText w:val=""/>
      <w:lvlJc w:val="left"/>
      <w:pPr>
        <w:ind w:left="360" w:hanging="360"/>
      </w:pPr>
      <w:rPr>
        <w:rFonts w:ascii="Symbol" w:hAnsi="Symbol"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FF128B"/>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92287B"/>
    <w:multiLevelType w:val="hybridMultilevel"/>
    <w:tmpl w:val="744E3A04"/>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8" w15:restartNumberingAfterBreak="0">
    <w:nsid w:val="59722221"/>
    <w:multiLevelType w:val="hybridMultilevel"/>
    <w:tmpl w:val="301277F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5CF27E73"/>
    <w:multiLevelType w:val="hybridMultilevel"/>
    <w:tmpl w:val="84CE320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15:restartNumberingAfterBreak="0">
    <w:nsid w:val="62301A81"/>
    <w:multiLevelType w:val="multilevel"/>
    <w:tmpl w:val="A90A52FC"/>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2B32A14"/>
    <w:multiLevelType w:val="hybridMultilevel"/>
    <w:tmpl w:val="3E165B22"/>
    <w:lvl w:ilvl="0" w:tplc="8488EBBE">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15:restartNumberingAfterBreak="0">
    <w:nsid w:val="659E1C43"/>
    <w:multiLevelType w:val="hybridMultilevel"/>
    <w:tmpl w:val="A58A1CCC"/>
    <w:lvl w:ilvl="0" w:tplc="041A0001">
      <w:start w:val="1"/>
      <w:numFmt w:val="bullet"/>
      <w:lvlText w:val=""/>
      <w:lvlJc w:val="left"/>
      <w:pPr>
        <w:ind w:left="1004" w:hanging="360"/>
      </w:pPr>
      <w:rPr>
        <w:rFonts w:ascii="Symbol" w:hAnsi="Symbol" w:hint="default"/>
      </w:rPr>
    </w:lvl>
    <w:lvl w:ilvl="1" w:tplc="041A0003">
      <w:start w:val="1"/>
      <w:numFmt w:val="bullet"/>
      <w:lvlText w:val="o"/>
      <w:lvlJc w:val="left"/>
      <w:pPr>
        <w:ind w:left="1724" w:hanging="360"/>
      </w:pPr>
      <w:rPr>
        <w:rFonts w:ascii="Courier New" w:hAnsi="Courier New" w:cs="Courier New" w:hint="default"/>
      </w:rPr>
    </w:lvl>
    <w:lvl w:ilvl="2" w:tplc="041A0005">
      <w:start w:val="1"/>
      <w:numFmt w:val="bullet"/>
      <w:lvlText w:val=""/>
      <w:lvlJc w:val="left"/>
      <w:pPr>
        <w:ind w:left="2444" w:hanging="360"/>
      </w:pPr>
      <w:rPr>
        <w:rFonts w:ascii="Wingdings" w:hAnsi="Wingdings" w:hint="default"/>
      </w:rPr>
    </w:lvl>
    <w:lvl w:ilvl="3" w:tplc="041A0001">
      <w:start w:val="1"/>
      <w:numFmt w:val="bullet"/>
      <w:lvlText w:val=""/>
      <w:lvlJc w:val="left"/>
      <w:pPr>
        <w:ind w:left="3164" w:hanging="360"/>
      </w:pPr>
      <w:rPr>
        <w:rFonts w:ascii="Symbol" w:hAnsi="Symbol" w:hint="default"/>
      </w:rPr>
    </w:lvl>
    <w:lvl w:ilvl="4" w:tplc="041A0003">
      <w:start w:val="1"/>
      <w:numFmt w:val="bullet"/>
      <w:lvlText w:val="o"/>
      <w:lvlJc w:val="left"/>
      <w:pPr>
        <w:ind w:left="3884" w:hanging="360"/>
      </w:pPr>
      <w:rPr>
        <w:rFonts w:ascii="Courier New" w:hAnsi="Courier New" w:cs="Courier New" w:hint="default"/>
      </w:rPr>
    </w:lvl>
    <w:lvl w:ilvl="5" w:tplc="041A0005">
      <w:start w:val="1"/>
      <w:numFmt w:val="bullet"/>
      <w:lvlText w:val=""/>
      <w:lvlJc w:val="left"/>
      <w:pPr>
        <w:ind w:left="4604" w:hanging="360"/>
      </w:pPr>
      <w:rPr>
        <w:rFonts w:ascii="Wingdings" w:hAnsi="Wingdings" w:hint="default"/>
      </w:rPr>
    </w:lvl>
    <w:lvl w:ilvl="6" w:tplc="041A0001">
      <w:start w:val="1"/>
      <w:numFmt w:val="bullet"/>
      <w:lvlText w:val=""/>
      <w:lvlJc w:val="left"/>
      <w:pPr>
        <w:ind w:left="5324" w:hanging="360"/>
      </w:pPr>
      <w:rPr>
        <w:rFonts w:ascii="Symbol" w:hAnsi="Symbol" w:hint="default"/>
      </w:rPr>
    </w:lvl>
    <w:lvl w:ilvl="7" w:tplc="041A0003">
      <w:start w:val="1"/>
      <w:numFmt w:val="bullet"/>
      <w:lvlText w:val="o"/>
      <w:lvlJc w:val="left"/>
      <w:pPr>
        <w:ind w:left="6044" w:hanging="360"/>
      </w:pPr>
      <w:rPr>
        <w:rFonts w:ascii="Courier New" w:hAnsi="Courier New" w:cs="Courier New" w:hint="default"/>
      </w:rPr>
    </w:lvl>
    <w:lvl w:ilvl="8" w:tplc="041A0005">
      <w:start w:val="1"/>
      <w:numFmt w:val="bullet"/>
      <w:lvlText w:val=""/>
      <w:lvlJc w:val="left"/>
      <w:pPr>
        <w:ind w:left="6764" w:hanging="360"/>
      </w:pPr>
      <w:rPr>
        <w:rFonts w:ascii="Wingdings" w:hAnsi="Wingdings" w:hint="default"/>
      </w:rPr>
    </w:lvl>
  </w:abstractNum>
  <w:abstractNum w:abstractNumId="33" w15:restartNumberingAfterBreak="0">
    <w:nsid w:val="6E1A347A"/>
    <w:multiLevelType w:val="multilevel"/>
    <w:tmpl w:val="D1F2C5A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307B5C"/>
    <w:multiLevelType w:val="hybridMultilevel"/>
    <w:tmpl w:val="F4C847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20619F9"/>
    <w:multiLevelType w:val="hybridMultilevel"/>
    <w:tmpl w:val="4E7C5998"/>
    <w:lvl w:ilvl="0" w:tplc="8018B2A2">
      <w:start w:val="1"/>
      <w:numFmt w:val="decimal"/>
      <w:lvlText w:val="%1."/>
      <w:lvlJc w:val="left"/>
      <w:pPr>
        <w:ind w:left="927" w:hanging="360"/>
      </w:pPr>
      <w:rPr>
        <w:rFonts w:cs="Times New Roman"/>
      </w:rPr>
    </w:lvl>
    <w:lvl w:ilvl="1" w:tplc="E0AE0EA2">
      <w:start w:val="1"/>
      <w:numFmt w:val="lowerLetter"/>
      <w:lvlText w:val="%2)"/>
      <w:lvlJc w:val="left"/>
      <w:pPr>
        <w:ind w:left="1647" w:hanging="360"/>
      </w:pPr>
      <w:rPr>
        <w:rFonts w:hint="default"/>
      </w:rPr>
    </w:lvl>
    <w:lvl w:ilvl="2" w:tplc="041A001B">
      <w:start w:val="1"/>
      <w:numFmt w:val="lowerRoman"/>
      <w:lvlText w:val="%3."/>
      <w:lvlJc w:val="right"/>
      <w:pPr>
        <w:ind w:left="2367" w:hanging="180"/>
      </w:pPr>
      <w:rPr>
        <w:rFonts w:cs="Times New Roman"/>
      </w:rPr>
    </w:lvl>
    <w:lvl w:ilvl="3" w:tplc="041A000F">
      <w:start w:val="1"/>
      <w:numFmt w:val="decimal"/>
      <w:lvlText w:val="%4."/>
      <w:lvlJc w:val="left"/>
      <w:pPr>
        <w:ind w:left="3087" w:hanging="360"/>
      </w:pPr>
      <w:rPr>
        <w:rFonts w:cs="Times New Roman"/>
      </w:rPr>
    </w:lvl>
    <w:lvl w:ilvl="4" w:tplc="041A0019">
      <w:start w:val="1"/>
      <w:numFmt w:val="lowerLetter"/>
      <w:lvlText w:val="%5."/>
      <w:lvlJc w:val="left"/>
      <w:pPr>
        <w:ind w:left="3807" w:hanging="360"/>
      </w:pPr>
      <w:rPr>
        <w:rFonts w:cs="Times New Roman"/>
      </w:rPr>
    </w:lvl>
    <w:lvl w:ilvl="5" w:tplc="041A001B">
      <w:start w:val="1"/>
      <w:numFmt w:val="lowerRoman"/>
      <w:lvlText w:val="%6."/>
      <w:lvlJc w:val="right"/>
      <w:pPr>
        <w:ind w:left="4527" w:hanging="180"/>
      </w:pPr>
      <w:rPr>
        <w:rFonts w:cs="Times New Roman"/>
      </w:rPr>
    </w:lvl>
    <w:lvl w:ilvl="6" w:tplc="041A000F">
      <w:start w:val="1"/>
      <w:numFmt w:val="decimal"/>
      <w:lvlText w:val="%7."/>
      <w:lvlJc w:val="left"/>
      <w:pPr>
        <w:ind w:left="5247" w:hanging="360"/>
      </w:pPr>
      <w:rPr>
        <w:rFonts w:cs="Times New Roman"/>
      </w:rPr>
    </w:lvl>
    <w:lvl w:ilvl="7" w:tplc="041A0019">
      <w:start w:val="1"/>
      <w:numFmt w:val="lowerLetter"/>
      <w:lvlText w:val="%8."/>
      <w:lvlJc w:val="left"/>
      <w:pPr>
        <w:ind w:left="5967" w:hanging="360"/>
      </w:pPr>
      <w:rPr>
        <w:rFonts w:cs="Times New Roman"/>
      </w:rPr>
    </w:lvl>
    <w:lvl w:ilvl="8" w:tplc="041A001B">
      <w:start w:val="1"/>
      <w:numFmt w:val="lowerRoman"/>
      <w:lvlText w:val="%9."/>
      <w:lvlJc w:val="right"/>
      <w:pPr>
        <w:ind w:left="6687" w:hanging="180"/>
      </w:pPr>
      <w:rPr>
        <w:rFonts w:cs="Times New Roman"/>
      </w:rPr>
    </w:lvl>
  </w:abstractNum>
  <w:abstractNum w:abstractNumId="36" w15:restartNumberingAfterBreak="0">
    <w:nsid w:val="73E60DA8"/>
    <w:multiLevelType w:val="hybridMultilevel"/>
    <w:tmpl w:val="1C52EF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8" w15:restartNumberingAfterBreak="0">
    <w:nsid w:val="7A987655"/>
    <w:multiLevelType w:val="multilevel"/>
    <w:tmpl w:val="55F888E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ACB08C1"/>
    <w:multiLevelType w:val="hybridMultilevel"/>
    <w:tmpl w:val="5E9E294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B814E19"/>
    <w:multiLevelType w:val="hybridMultilevel"/>
    <w:tmpl w:val="9018612E"/>
    <w:lvl w:ilvl="0" w:tplc="8BB063A2">
      <w:start w:val="3"/>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 w15:restartNumberingAfterBreak="0">
    <w:nsid w:val="7CB44EB5"/>
    <w:multiLevelType w:val="hybridMultilevel"/>
    <w:tmpl w:val="6100C9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D8107BB"/>
    <w:multiLevelType w:val="hybridMultilevel"/>
    <w:tmpl w:val="A38A70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3" w15:restartNumberingAfterBreak="0">
    <w:nsid w:val="7DA45510"/>
    <w:multiLevelType w:val="hybridMultilevel"/>
    <w:tmpl w:val="FBA8FB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6"/>
  </w:num>
  <w:num w:numId="4">
    <w:abstractNumId w:val="2"/>
  </w:num>
  <w:num w:numId="5">
    <w:abstractNumId w:val="3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7"/>
  </w:num>
  <w:num w:numId="9">
    <w:abstractNumId w:val="3"/>
  </w:num>
  <w:num w:numId="10">
    <w:abstractNumId w:val="21"/>
  </w:num>
  <w:num w:numId="11">
    <w:abstractNumId w:val="13"/>
  </w:num>
  <w:num w:numId="12">
    <w:abstractNumId w:val="17"/>
  </w:num>
  <w:num w:numId="13">
    <w:abstractNumId w:val="32"/>
  </w:num>
  <w:num w:numId="14">
    <w:abstractNumId w:val="26"/>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35"/>
  </w:num>
  <w:num w:numId="18">
    <w:abstractNumId w:val="12"/>
  </w:num>
  <w:num w:numId="19">
    <w:abstractNumId w:val="19"/>
  </w:num>
  <w:num w:numId="20">
    <w:abstractNumId w:val="34"/>
  </w:num>
  <w:num w:numId="21">
    <w:abstractNumId w:val="36"/>
  </w:num>
  <w:num w:numId="22">
    <w:abstractNumId w:val="11"/>
  </w:num>
  <w:num w:numId="23">
    <w:abstractNumId w:val="30"/>
  </w:num>
  <w:num w:numId="24">
    <w:abstractNumId w:val="39"/>
  </w:num>
  <w:num w:numId="25">
    <w:abstractNumId w:val="43"/>
  </w:num>
  <w:num w:numId="26">
    <w:abstractNumId w:val="41"/>
  </w:num>
  <w:num w:numId="27">
    <w:abstractNumId w:val="24"/>
  </w:num>
  <w:num w:numId="28">
    <w:abstractNumId w:val="7"/>
  </w:num>
  <w:num w:numId="29">
    <w:abstractNumId w:val="33"/>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5"/>
  </w:num>
  <w:num w:numId="33">
    <w:abstractNumId w:val="37"/>
  </w:num>
  <w:num w:numId="34">
    <w:abstractNumId w:val="4"/>
  </w:num>
  <w:num w:numId="35">
    <w:abstractNumId w:val="28"/>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41">
    <w:abstractNumId w:val="2"/>
    <w:lvlOverride w:ilvl="0">
      <w:startOverride w:val="1"/>
    </w:lvlOverride>
  </w:num>
  <w:num w:numId="42">
    <w:abstractNumId w:val="23"/>
  </w:num>
  <w:num w:numId="43">
    <w:abstractNumId w:val="14"/>
  </w:num>
  <w:num w:numId="44">
    <w:abstractNumId w:val="25"/>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622"/>
    <w:rsid w:val="00056EC9"/>
    <w:rsid w:val="00063A1B"/>
    <w:rsid w:val="000D12A7"/>
    <w:rsid w:val="000D6CBC"/>
    <w:rsid w:val="0023213D"/>
    <w:rsid w:val="00247AC2"/>
    <w:rsid w:val="00264977"/>
    <w:rsid w:val="00272CC5"/>
    <w:rsid w:val="003D3778"/>
    <w:rsid w:val="003E5028"/>
    <w:rsid w:val="00453670"/>
    <w:rsid w:val="0048370B"/>
    <w:rsid w:val="005E7011"/>
    <w:rsid w:val="006822FC"/>
    <w:rsid w:val="006B638B"/>
    <w:rsid w:val="008075C6"/>
    <w:rsid w:val="00845766"/>
    <w:rsid w:val="009A0622"/>
    <w:rsid w:val="00A6186A"/>
    <w:rsid w:val="00A86E6F"/>
    <w:rsid w:val="00AD5C37"/>
    <w:rsid w:val="00B609AA"/>
    <w:rsid w:val="00C708B7"/>
    <w:rsid w:val="00C814E8"/>
    <w:rsid w:val="00D00E20"/>
    <w:rsid w:val="00D958F9"/>
    <w:rsid w:val="00F63FF9"/>
    <w:rsid w:val="00F821AB"/>
    <w:rsid w:val="00F97A77"/>
    <w:rsid w:val="00FA7DF8"/>
    <w:rsid w:val="00FD3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6C8F0"/>
  <w15:chartTrackingRefBased/>
  <w15:docId w15:val="{6876E09D-CDED-4857-8751-C55FEC82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622"/>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uiPriority w:val="99"/>
    <w:qFormat/>
    <w:rsid w:val="00F821AB"/>
    <w:pPr>
      <w:keepNext/>
      <w:numPr>
        <w:ilvl w:val="1"/>
        <w:numId w:val="2"/>
      </w:numPr>
      <w:ind w:left="1004"/>
      <w:outlineLvl w:val="0"/>
    </w:pPr>
    <w:rPr>
      <w:u w:val="single"/>
    </w:rPr>
  </w:style>
  <w:style w:type="paragraph" w:styleId="Heading2">
    <w:name w:val="heading 2"/>
    <w:aliases w:val="H2,H21,Heading 2a,Numbered - 2,h 3,Reset numbering,h 4,PA Major Section,Boris"/>
    <w:basedOn w:val="Normal"/>
    <w:next w:val="Normal"/>
    <w:link w:val="Heading2Char"/>
    <w:uiPriority w:val="9"/>
    <w:qFormat/>
    <w:rsid w:val="00F821AB"/>
    <w:pPr>
      <w:keepNext/>
      <w:numPr>
        <w:numId w:val="4"/>
      </w:numPr>
      <w:spacing w:after="240"/>
      <w:ind w:left="720"/>
      <w:outlineLvl w:val="1"/>
    </w:pPr>
    <w:rPr>
      <w:rFonts w:ascii="Calibri" w:hAnsi="Calibri"/>
      <w:b/>
      <w:szCs w:val="20"/>
      <w:lang w:val="fr-FR"/>
    </w:rPr>
  </w:style>
  <w:style w:type="paragraph" w:styleId="Heading3">
    <w:name w:val="heading 3"/>
    <w:aliases w:val="H3,Proposa"/>
    <w:basedOn w:val="Normal"/>
    <w:next w:val="Normal"/>
    <w:link w:val="Heading3Char"/>
    <w:uiPriority w:val="9"/>
    <w:qFormat/>
    <w:rsid w:val="00F821AB"/>
    <w:pPr>
      <w:keepNext/>
      <w:outlineLvl w:val="2"/>
    </w:pPr>
    <w:rPr>
      <w:rFonts w:ascii="Calibri" w:hAnsi="Calibri"/>
      <w:b/>
      <w:bCs/>
    </w:rPr>
  </w:style>
  <w:style w:type="paragraph" w:styleId="Heading4">
    <w:name w:val="heading 4"/>
    <w:aliases w:val="H4,safafdaf"/>
    <w:basedOn w:val="Normal"/>
    <w:next w:val="Normal"/>
    <w:link w:val="Heading4Char"/>
    <w:uiPriority w:val="99"/>
    <w:qFormat/>
    <w:rsid w:val="00F821AB"/>
    <w:pPr>
      <w:keepNext/>
      <w:ind w:firstLine="708"/>
      <w:outlineLvl w:val="3"/>
    </w:pPr>
    <w:rPr>
      <w:b/>
      <w:bCs/>
      <w:sz w:val="28"/>
    </w:rPr>
  </w:style>
  <w:style w:type="paragraph" w:styleId="Heading5">
    <w:name w:val="heading 5"/>
    <w:basedOn w:val="Normal"/>
    <w:next w:val="Normal"/>
    <w:link w:val="Heading5Char"/>
    <w:uiPriority w:val="99"/>
    <w:qFormat/>
    <w:rsid w:val="00F821AB"/>
    <w:pPr>
      <w:keepNext/>
      <w:outlineLvl w:val="4"/>
    </w:pPr>
    <w:rPr>
      <w:b/>
      <w:bCs/>
    </w:rPr>
  </w:style>
  <w:style w:type="paragraph" w:styleId="Heading6">
    <w:name w:val="heading 6"/>
    <w:basedOn w:val="Normal"/>
    <w:next w:val="Normal"/>
    <w:link w:val="Heading6Char"/>
    <w:uiPriority w:val="9"/>
    <w:qFormat/>
    <w:rsid w:val="00F821AB"/>
    <w:pPr>
      <w:keepNext/>
      <w:numPr>
        <w:numId w:val="1"/>
      </w:numPr>
      <w:outlineLvl w:val="5"/>
    </w:pPr>
    <w:rPr>
      <w:b/>
      <w:bCs/>
    </w:rPr>
  </w:style>
  <w:style w:type="paragraph" w:styleId="Heading7">
    <w:name w:val="heading 7"/>
    <w:basedOn w:val="Normal"/>
    <w:next w:val="Normal"/>
    <w:link w:val="Heading7Char"/>
    <w:uiPriority w:val="99"/>
    <w:qFormat/>
    <w:rsid w:val="00F821AB"/>
    <w:pPr>
      <w:keepNext/>
      <w:outlineLvl w:val="6"/>
    </w:pPr>
    <w:rPr>
      <w:rFonts w:ascii="Arial" w:hAnsi="Arial"/>
      <w:b/>
      <w:sz w:val="20"/>
    </w:rPr>
  </w:style>
  <w:style w:type="paragraph" w:styleId="Heading8">
    <w:name w:val="heading 8"/>
    <w:basedOn w:val="Normal"/>
    <w:next w:val="Normal"/>
    <w:link w:val="Heading8Char"/>
    <w:uiPriority w:val="99"/>
    <w:qFormat/>
    <w:rsid w:val="00F821AB"/>
    <w:pPr>
      <w:keepNext/>
      <w:outlineLvl w:val="7"/>
    </w:pPr>
    <w:rPr>
      <w:rFonts w:ascii="Arial" w:hAnsi="Arial"/>
      <w:b/>
      <w:sz w:val="20"/>
    </w:rPr>
  </w:style>
  <w:style w:type="paragraph" w:styleId="Heading9">
    <w:name w:val="heading 9"/>
    <w:basedOn w:val="Normal"/>
    <w:next w:val="Normal"/>
    <w:link w:val="Heading9Char"/>
    <w:uiPriority w:val="99"/>
    <w:qFormat/>
    <w:rsid w:val="00F821AB"/>
    <w:pPr>
      <w:keepNext/>
      <w:outlineLvl w:val="8"/>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821AB"/>
    <w:rPr>
      <w:rFonts w:ascii="Times New Roman" w:eastAsia="Times New Roman" w:hAnsi="Times New Roman" w:cs="Times New Roman"/>
      <w:sz w:val="24"/>
      <w:szCs w:val="24"/>
      <w:u w:val="single"/>
      <w:lang w:val="hr-HR" w:eastAsia="hr-HR"/>
    </w:rPr>
  </w:style>
  <w:style w:type="character" w:customStyle="1" w:styleId="Heading2Char">
    <w:name w:val="Heading 2 Char"/>
    <w:aliases w:val="H2 Char,H21 Char,Heading 2a Char,Numbered - 2 Char,h 3 Char,Reset numbering Char,h 4 Char,PA Major Section Char,Boris Char"/>
    <w:basedOn w:val="DefaultParagraphFont"/>
    <w:link w:val="Heading2"/>
    <w:uiPriority w:val="9"/>
    <w:rsid w:val="00F821AB"/>
    <w:rPr>
      <w:rFonts w:ascii="Calibri" w:eastAsia="Times New Roman" w:hAnsi="Calibri" w:cs="Times New Roman"/>
      <w:b/>
      <w:sz w:val="24"/>
      <w:szCs w:val="20"/>
      <w:lang w:val="fr-FR" w:eastAsia="hr-HR"/>
    </w:rPr>
  </w:style>
  <w:style w:type="character" w:customStyle="1" w:styleId="Heading3Char">
    <w:name w:val="Heading 3 Char"/>
    <w:aliases w:val="H3 Char,Proposa Char"/>
    <w:basedOn w:val="DefaultParagraphFont"/>
    <w:link w:val="Heading3"/>
    <w:uiPriority w:val="9"/>
    <w:rsid w:val="00F821AB"/>
    <w:rPr>
      <w:rFonts w:ascii="Calibri" w:eastAsia="Times New Roman" w:hAnsi="Calibri" w:cs="Times New Roman"/>
      <w:b/>
      <w:bCs/>
      <w:sz w:val="24"/>
      <w:szCs w:val="24"/>
      <w:lang w:val="hr-HR" w:eastAsia="hr-HR"/>
    </w:rPr>
  </w:style>
  <w:style w:type="character" w:customStyle="1" w:styleId="Heading4Char">
    <w:name w:val="Heading 4 Char"/>
    <w:aliases w:val="H4 Char,safafdaf Char"/>
    <w:basedOn w:val="DefaultParagraphFont"/>
    <w:link w:val="Heading4"/>
    <w:uiPriority w:val="99"/>
    <w:rsid w:val="00F821AB"/>
    <w:rPr>
      <w:rFonts w:ascii="Times New Roman" w:eastAsia="Times New Roman" w:hAnsi="Times New Roman" w:cs="Times New Roman"/>
      <w:b/>
      <w:bCs/>
      <w:sz w:val="28"/>
      <w:szCs w:val="24"/>
      <w:lang w:val="hr-HR" w:eastAsia="hr-HR"/>
    </w:rPr>
  </w:style>
  <w:style w:type="character" w:customStyle="1" w:styleId="Heading5Char">
    <w:name w:val="Heading 5 Char"/>
    <w:basedOn w:val="DefaultParagraphFont"/>
    <w:link w:val="Heading5"/>
    <w:uiPriority w:val="99"/>
    <w:rsid w:val="00F821AB"/>
    <w:rPr>
      <w:rFonts w:ascii="Times New Roman" w:eastAsia="Times New Roman" w:hAnsi="Times New Roman" w:cs="Times New Roman"/>
      <w:b/>
      <w:bCs/>
      <w:sz w:val="24"/>
      <w:szCs w:val="24"/>
      <w:lang w:val="hr-HR" w:eastAsia="hr-HR"/>
    </w:rPr>
  </w:style>
  <w:style w:type="character" w:customStyle="1" w:styleId="Heading6Char">
    <w:name w:val="Heading 6 Char"/>
    <w:basedOn w:val="DefaultParagraphFont"/>
    <w:link w:val="Heading6"/>
    <w:uiPriority w:val="9"/>
    <w:rsid w:val="00F821AB"/>
    <w:rPr>
      <w:rFonts w:ascii="Times New Roman" w:eastAsia="Times New Roman" w:hAnsi="Times New Roman" w:cs="Times New Roman"/>
      <w:b/>
      <w:bCs/>
      <w:sz w:val="24"/>
      <w:szCs w:val="24"/>
      <w:lang w:val="hr-HR" w:eastAsia="hr-HR"/>
    </w:rPr>
  </w:style>
  <w:style w:type="character" w:customStyle="1" w:styleId="Heading7Char">
    <w:name w:val="Heading 7 Char"/>
    <w:basedOn w:val="DefaultParagraphFont"/>
    <w:link w:val="Heading7"/>
    <w:uiPriority w:val="99"/>
    <w:rsid w:val="00F821AB"/>
    <w:rPr>
      <w:rFonts w:ascii="Arial" w:eastAsia="Times New Roman" w:hAnsi="Arial" w:cs="Times New Roman"/>
      <w:b/>
      <w:sz w:val="20"/>
      <w:szCs w:val="24"/>
      <w:lang w:val="hr-HR" w:eastAsia="hr-HR"/>
    </w:rPr>
  </w:style>
  <w:style w:type="character" w:customStyle="1" w:styleId="Heading8Char">
    <w:name w:val="Heading 8 Char"/>
    <w:basedOn w:val="DefaultParagraphFont"/>
    <w:link w:val="Heading8"/>
    <w:uiPriority w:val="99"/>
    <w:rsid w:val="00F821AB"/>
    <w:rPr>
      <w:rFonts w:ascii="Arial" w:eastAsia="Times New Roman" w:hAnsi="Arial" w:cs="Times New Roman"/>
      <w:b/>
      <w:sz w:val="20"/>
      <w:szCs w:val="24"/>
      <w:lang w:val="hr-HR" w:eastAsia="hr-HR"/>
    </w:rPr>
  </w:style>
  <w:style w:type="character" w:customStyle="1" w:styleId="Heading9Char">
    <w:name w:val="Heading 9 Char"/>
    <w:basedOn w:val="DefaultParagraphFont"/>
    <w:link w:val="Heading9"/>
    <w:uiPriority w:val="99"/>
    <w:rsid w:val="00F821AB"/>
    <w:rPr>
      <w:rFonts w:ascii="Arial" w:eastAsia="Times New Roman" w:hAnsi="Arial" w:cs="Times New Roman"/>
      <w:b/>
      <w:sz w:val="28"/>
      <w:szCs w:val="24"/>
      <w:u w:val="single"/>
      <w:lang w:val="hr-HR" w:eastAsia="hr-HR"/>
    </w:rPr>
  </w:style>
  <w:style w:type="table" w:styleId="TableGrid">
    <w:name w:val="Table Grid"/>
    <w:basedOn w:val="TableNormal"/>
    <w:rsid w:val="009A0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F821AB"/>
    <w:pPr>
      <w:ind w:left="708"/>
    </w:pPr>
  </w:style>
  <w:style w:type="character" w:customStyle="1" w:styleId="BodyTextIndentChar">
    <w:name w:val="Body Text Indent Char"/>
    <w:basedOn w:val="DefaultParagraphFont"/>
    <w:link w:val="BodyTextIndent"/>
    <w:uiPriority w:val="99"/>
    <w:rsid w:val="00F821AB"/>
    <w:rPr>
      <w:rFonts w:ascii="Times New Roman" w:eastAsia="Times New Roman" w:hAnsi="Times New Roman" w:cs="Times New Roman"/>
      <w:sz w:val="24"/>
      <w:szCs w:val="24"/>
      <w:lang w:val="hr-HR" w:eastAsia="hr-HR"/>
    </w:rPr>
  </w:style>
  <w:style w:type="paragraph" w:styleId="Title">
    <w:name w:val="Title"/>
    <w:basedOn w:val="Normal"/>
    <w:link w:val="TitleChar"/>
    <w:uiPriority w:val="99"/>
    <w:qFormat/>
    <w:rsid w:val="00F821AB"/>
    <w:pPr>
      <w:tabs>
        <w:tab w:val="left" w:pos="709"/>
      </w:tabs>
      <w:spacing w:before="1080" w:after="480"/>
    </w:pPr>
    <w:rPr>
      <w:b/>
      <w:sz w:val="28"/>
      <w:szCs w:val="20"/>
      <w:lang w:val="en-GB"/>
    </w:rPr>
  </w:style>
  <w:style w:type="character" w:customStyle="1" w:styleId="TitleChar">
    <w:name w:val="Title Char"/>
    <w:basedOn w:val="DefaultParagraphFont"/>
    <w:link w:val="Title"/>
    <w:uiPriority w:val="99"/>
    <w:rsid w:val="00F821AB"/>
    <w:rPr>
      <w:rFonts w:ascii="Times New Roman" w:eastAsia="Times New Roman" w:hAnsi="Times New Roman" w:cs="Times New Roman"/>
      <w:b/>
      <w:sz w:val="28"/>
      <w:szCs w:val="20"/>
      <w:lang w:val="en-GB" w:eastAsia="hr-HR"/>
    </w:rPr>
  </w:style>
  <w:style w:type="paragraph" w:styleId="Subtitle">
    <w:name w:val="Subtitle"/>
    <w:basedOn w:val="Normal"/>
    <w:link w:val="SubtitleChar"/>
    <w:qFormat/>
    <w:rsid w:val="00F821AB"/>
    <w:pPr>
      <w:jc w:val="center"/>
    </w:pPr>
    <w:rPr>
      <w:b/>
      <w:bCs/>
      <w:sz w:val="28"/>
    </w:rPr>
  </w:style>
  <w:style w:type="character" w:customStyle="1" w:styleId="SubtitleChar">
    <w:name w:val="Subtitle Char"/>
    <w:basedOn w:val="DefaultParagraphFont"/>
    <w:link w:val="Subtitle"/>
    <w:rsid w:val="00F821AB"/>
    <w:rPr>
      <w:rFonts w:ascii="Times New Roman" w:eastAsia="Times New Roman" w:hAnsi="Times New Roman" w:cs="Times New Roman"/>
      <w:b/>
      <w:bCs/>
      <w:sz w:val="28"/>
      <w:szCs w:val="24"/>
      <w:lang w:val="hr-HR" w:eastAsia="hr-HR"/>
    </w:rPr>
  </w:style>
  <w:style w:type="character" w:styleId="Hyperlink">
    <w:name w:val="Hyperlink"/>
    <w:uiPriority w:val="99"/>
    <w:rsid w:val="00F821AB"/>
    <w:rPr>
      <w:rFonts w:cs="Times New Roman"/>
      <w:color w:val="0000FF"/>
      <w:u w:val="single"/>
    </w:rPr>
  </w:style>
  <w:style w:type="character" w:styleId="FollowedHyperlink">
    <w:name w:val="FollowedHyperlink"/>
    <w:uiPriority w:val="99"/>
    <w:rsid w:val="00F821AB"/>
    <w:rPr>
      <w:rFonts w:cs="Times New Roman"/>
      <w:color w:val="800080"/>
      <w:u w:val="single"/>
    </w:rPr>
  </w:style>
  <w:style w:type="paragraph" w:styleId="BodyTextIndent2">
    <w:name w:val="Body Text Indent 2"/>
    <w:aliases w:val="uvlaka 2"/>
    <w:basedOn w:val="Normal"/>
    <w:link w:val="BodyTextIndent2Char"/>
    <w:uiPriority w:val="99"/>
    <w:rsid w:val="00F821AB"/>
    <w:pPr>
      <w:ind w:left="539" w:firstLine="1"/>
      <w:jc w:val="both"/>
    </w:pPr>
    <w:rPr>
      <w:rFonts w:ascii="Arial" w:hAnsi="Arial"/>
    </w:rPr>
  </w:style>
  <w:style w:type="character" w:customStyle="1" w:styleId="BodyTextIndent2Char">
    <w:name w:val="Body Text Indent 2 Char"/>
    <w:aliases w:val="uvlaka 2 Char"/>
    <w:basedOn w:val="DefaultParagraphFont"/>
    <w:link w:val="BodyTextIndent2"/>
    <w:uiPriority w:val="99"/>
    <w:rsid w:val="00F821AB"/>
    <w:rPr>
      <w:rFonts w:ascii="Arial" w:eastAsia="Times New Roman" w:hAnsi="Arial" w:cs="Times New Roman"/>
      <w:sz w:val="24"/>
      <w:szCs w:val="24"/>
      <w:lang w:val="hr-HR" w:eastAsia="hr-HR"/>
    </w:rPr>
  </w:style>
  <w:style w:type="paragraph" w:styleId="BodyTextIndent3">
    <w:name w:val="Body Text Indent 3"/>
    <w:aliases w:val="uvlaka 3"/>
    <w:basedOn w:val="Normal"/>
    <w:link w:val="BodyTextIndent3Char"/>
    <w:uiPriority w:val="99"/>
    <w:rsid w:val="00F821AB"/>
    <w:pPr>
      <w:ind w:left="360"/>
      <w:jc w:val="both"/>
    </w:pPr>
    <w:rPr>
      <w:rFonts w:ascii="Arial" w:hAnsi="Arial"/>
      <w:sz w:val="28"/>
    </w:rPr>
  </w:style>
  <w:style w:type="character" w:customStyle="1" w:styleId="BodyTextIndent3Char">
    <w:name w:val="Body Text Indent 3 Char"/>
    <w:aliases w:val="uvlaka 3 Char"/>
    <w:basedOn w:val="DefaultParagraphFont"/>
    <w:link w:val="BodyTextIndent3"/>
    <w:uiPriority w:val="99"/>
    <w:rsid w:val="00F821AB"/>
    <w:rPr>
      <w:rFonts w:ascii="Arial" w:eastAsia="Times New Roman" w:hAnsi="Arial" w:cs="Times New Roman"/>
      <w:sz w:val="28"/>
      <w:szCs w:val="24"/>
      <w:lang w:val="hr-HR" w:eastAsia="hr-HR"/>
    </w:rPr>
  </w:style>
  <w:style w:type="paragraph" w:customStyle="1" w:styleId="T-98-2">
    <w:name w:val="T-9/8-2"/>
    <w:uiPriority w:val="99"/>
    <w:rsid w:val="00F821AB"/>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styleId="Header">
    <w:name w:val="header"/>
    <w:aliases w:val="Znak, Znak"/>
    <w:basedOn w:val="Normal"/>
    <w:link w:val="HeaderChar"/>
    <w:uiPriority w:val="99"/>
    <w:rsid w:val="00F821AB"/>
    <w:pPr>
      <w:tabs>
        <w:tab w:val="center" w:pos="4536"/>
        <w:tab w:val="right" w:pos="9072"/>
      </w:tabs>
    </w:pPr>
  </w:style>
  <w:style w:type="character" w:customStyle="1" w:styleId="HeaderChar">
    <w:name w:val="Header Char"/>
    <w:aliases w:val="Znak Char, Znak Char1"/>
    <w:basedOn w:val="DefaultParagraphFont"/>
    <w:link w:val="Header"/>
    <w:uiPriority w:val="99"/>
    <w:rsid w:val="00F821AB"/>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rsid w:val="00F821AB"/>
    <w:pPr>
      <w:tabs>
        <w:tab w:val="center" w:pos="4536"/>
        <w:tab w:val="right" w:pos="9072"/>
      </w:tabs>
    </w:pPr>
  </w:style>
  <w:style w:type="character" w:customStyle="1" w:styleId="FooterChar">
    <w:name w:val="Footer Char"/>
    <w:basedOn w:val="DefaultParagraphFont"/>
    <w:link w:val="Footer"/>
    <w:uiPriority w:val="99"/>
    <w:rsid w:val="00F821AB"/>
    <w:rPr>
      <w:rFonts w:ascii="Times New Roman" w:eastAsia="Times New Roman" w:hAnsi="Times New Roman" w:cs="Times New Roman"/>
      <w:sz w:val="24"/>
      <w:szCs w:val="24"/>
      <w:lang w:val="hr-HR" w:eastAsia="hr-HR"/>
    </w:rPr>
  </w:style>
  <w:style w:type="character" w:styleId="PageNumber">
    <w:name w:val="page number"/>
    <w:uiPriority w:val="99"/>
    <w:rsid w:val="00F821AB"/>
    <w:rPr>
      <w:rFonts w:cs="Times New Roman"/>
    </w:rPr>
  </w:style>
  <w:style w:type="paragraph" w:customStyle="1" w:styleId="Naslov-1">
    <w:name w:val="Naslov-1"/>
    <w:basedOn w:val="Normal"/>
    <w:uiPriority w:val="99"/>
    <w:rsid w:val="00F821AB"/>
    <w:pPr>
      <w:jc w:val="both"/>
    </w:pPr>
    <w:rPr>
      <w:b/>
      <w:bCs/>
      <w:sz w:val="40"/>
      <w:szCs w:val="40"/>
      <w:lang w:val="de-DE"/>
    </w:rPr>
  </w:style>
  <w:style w:type="paragraph" w:customStyle="1" w:styleId="Naslov-2">
    <w:name w:val="Naslov-2"/>
    <w:basedOn w:val="Normal"/>
    <w:uiPriority w:val="99"/>
    <w:rsid w:val="00F821AB"/>
    <w:pPr>
      <w:spacing w:after="60"/>
      <w:ind w:left="720"/>
    </w:pPr>
    <w:rPr>
      <w:b/>
      <w:bCs/>
      <w:sz w:val="28"/>
      <w:szCs w:val="28"/>
      <w:lang w:val="de-DE"/>
    </w:rPr>
  </w:style>
  <w:style w:type="paragraph" w:customStyle="1" w:styleId="Naslov-3">
    <w:name w:val="Naslov-3"/>
    <w:basedOn w:val="Normal"/>
    <w:uiPriority w:val="99"/>
    <w:rsid w:val="00F821AB"/>
    <w:pPr>
      <w:spacing w:after="120"/>
      <w:ind w:left="720"/>
    </w:pPr>
  </w:style>
  <w:style w:type="character" w:customStyle="1" w:styleId="Style12pt">
    <w:name w:val="Style 12 pt"/>
    <w:uiPriority w:val="99"/>
    <w:rsid w:val="00F821AB"/>
    <w:rPr>
      <w:sz w:val="24"/>
      <w:vertAlign w:val="baseline"/>
    </w:rPr>
  </w:style>
  <w:style w:type="paragraph" w:customStyle="1" w:styleId="odlomak">
    <w:name w:val="odlomak"/>
    <w:basedOn w:val="Normal"/>
    <w:next w:val="Normal"/>
    <w:uiPriority w:val="99"/>
    <w:rsid w:val="00F821AB"/>
    <w:pPr>
      <w:keepNext/>
      <w:spacing w:before="240"/>
      <w:jc w:val="center"/>
    </w:pPr>
    <w:rPr>
      <w:rFonts w:ascii="Dutch" w:hAnsi="Dutch"/>
      <w:szCs w:val="20"/>
      <w:lang w:val="en-GB" w:eastAsia="en-US"/>
    </w:rPr>
  </w:style>
  <w:style w:type="paragraph" w:styleId="BodyText2">
    <w:name w:val="Body Text 2"/>
    <w:basedOn w:val="Normal"/>
    <w:link w:val="BodyText2Char"/>
    <w:uiPriority w:val="99"/>
    <w:rsid w:val="00F821AB"/>
    <w:pPr>
      <w:spacing w:after="120" w:line="480" w:lineRule="auto"/>
    </w:pPr>
  </w:style>
  <w:style w:type="character" w:customStyle="1" w:styleId="BodyText2Char">
    <w:name w:val="Body Text 2 Char"/>
    <w:basedOn w:val="DefaultParagraphFont"/>
    <w:link w:val="BodyText2"/>
    <w:uiPriority w:val="99"/>
    <w:rsid w:val="00F821AB"/>
    <w:rPr>
      <w:rFonts w:ascii="Times New Roman" w:eastAsia="Times New Roman" w:hAnsi="Times New Roman" w:cs="Times New Roman"/>
      <w:sz w:val="24"/>
      <w:szCs w:val="24"/>
      <w:lang w:val="hr-HR" w:eastAsia="hr-HR"/>
    </w:rPr>
  </w:style>
  <w:style w:type="paragraph" w:customStyle="1" w:styleId="Stil">
    <w:name w:val="Stil"/>
    <w:uiPriority w:val="99"/>
    <w:rsid w:val="00F821AB"/>
    <w:pPr>
      <w:widowControl w:val="0"/>
      <w:autoSpaceDE w:val="0"/>
      <w:autoSpaceDN w:val="0"/>
      <w:adjustRightInd w:val="0"/>
      <w:spacing w:after="0" w:line="240" w:lineRule="auto"/>
    </w:pPr>
    <w:rPr>
      <w:rFonts w:ascii="Arial" w:eastAsia="Times New Roman" w:hAnsi="Arial" w:cs="Arial"/>
      <w:sz w:val="24"/>
      <w:szCs w:val="24"/>
      <w:lang w:val="hr-HR" w:eastAsia="hr-HR"/>
    </w:rPr>
  </w:style>
  <w:style w:type="paragraph" w:customStyle="1" w:styleId="tekst0">
    <w:name w:val="tekst_0"/>
    <w:basedOn w:val="Normal"/>
    <w:autoRedefine/>
    <w:uiPriority w:val="99"/>
    <w:rsid w:val="00F821AB"/>
    <w:pPr>
      <w:spacing w:before="240"/>
      <w:ind w:left="1400" w:right="14"/>
    </w:pPr>
    <w:rPr>
      <w:rFonts w:ascii="Tahoma" w:hAnsi="Tahoma" w:cs="Tahoma"/>
      <w:sz w:val="16"/>
      <w:szCs w:val="16"/>
    </w:rPr>
  </w:style>
  <w:style w:type="paragraph" w:customStyle="1" w:styleId="TS1">
    <w:name w:val="TS_1"/>
    <w:basedOn w:val="Normal"/>
    <w:autoRedefine/>
    <w:uiPriority w:val="99"/>
    <w:rsid w:val="00F821AB"/>
    <w:pPr>
      <w:tabs>
        <w:tab w:val="right" w:pos="600"/>
      </w:tabs>
      <w:spacing w:before="360"/>
      <w:ind w:left="706" w:hanging="706"/>
    </w:pPr>
    <w:rPr>
      <w:rFonts w:ascii="Tahoma" w:hAnsi="Tahoma" w:cs="Tahoma"/>
      <w:sz w:val="18"/>
      <w:szCs w:val="18"/>
    </w:rPr>
  </w:style>
  <w:style w:type="paragraph" w:customStyle="1" w:styleId="TS2">
    <w:name w:val="TS_2"/>
    <w:basedOn w:val="Normal"/>
    <w:autoRedefine/>
    <w:uiPriority w:val="99"/>
    <w:rsid w:val="00F821AB"/>
    <w:pPr>
      <w:tabs>
        <w:tab w:val="right" w:pos="1100"/>
      </w:tabs>
      <w:spacing w:before="240"/>
      <w:ind w:left="1196" w:hanging="490"/>
    </w:pPr>
    <w:rPr>
      <w:rFonts w:ascii="Tahoma" w:hAnsi="Tahoma" w:cs="Tahoma"/>
      <w:sz w:val="18"/>
      <w:szCs w:val="18"/>
    </w:rPr>
  </w:style>
  <w:style w:type="paragraph" w:customStyle="1" w:styleId="TStekst0">
    <w:name w:val="TS_tekst_0"/>
    <w:basedOn w:val="Normal"/>
    <w:autoRedefine/>
    <w:uiPriority w:val="99"/>
    <w:rsid w:val="00F821AB"/>
    <w:pPr>
      <w:spacing w:before="120"/>
      <w:ind w:left="1901"/>
    </w:pPr>
    <w:rPr>
      <w:rFonts w:ascii="Tahoma" w:hAnsi="Tahoma" w:cs="Tahoma"/>
      <w:sz w:val="16"/>
      <w:szCs w:val="16"/>
    </w:rPr>
  </w:style>
  <w:style w:type="paragraph" w:customStyle="1" w:styleId="TS3">
    <w:name w:val="TS_3"/>
    <w:basedOn w:val="Normal"/>
    <w:autoRedefine/>
    <w:uiPriority w:val="99"/>
    <w:rsid w:val="00F821AB"/>
    <w:pPr>
      <w:tabs>
        <w:tab w:val="right" w:pos="1700"/>
      </w:tabs>
      <w:spacing w:before="120"/>
      <w:ind w:left="1901" w:hanging="605"/>
    </w:pPr>
    <w:rPr>
      <w:rFonts w:ascii="Tahoma" w:hAnsi="Tahoma" w:cs="Tahoma"/>
      <w:sz w:val="16"/>
      <w:szCs w:val="16"/>
      <w:u w:val="single"/>
    </w:rPr>
  </w:style>
  <w:style w:type="paragraph" w:customStyle="1" w:styleId="TStekst1">
    <w:name w:val="TS_tekst_1"/>
    <w:basedOn w:val="Normal"/>
    <w:autoRedefine/>
    <w:uiPriority w:val="99"/>
    <w:rsid w:val="00F821AB"/>
    <w:pPr>
      <w:spacing w:before="60"/>
      <w:ind w:left="1900"/>
    </w:pPr>
    <w:rPr>
      <w:rFonts w:ascii="Tahoma" w:hAnsi="Tahoma" w:cs="Tahoma"/>
      <w:sz w:val="16"/>
      <w:szCs w:val="16"/>
    </w:rPr>
  </w:style>
  <w:style w:type="paragraph" w:customStyle="1" w:styleId="TStekst1NAB">
    <w:name w:val="TS_tekst_1_NAB"/>
    <w:basedOn w:val="Normal"/>
    <w:autoRedefine/>
    <w:uiPriority w:val="99"/>
    <w:rsid w:val="00F821AB"/>
    <w:pPr>
      <w:spacing w:before="60"/>
      <w:ind w:left="2103" w:hanging="202"/>
    </w:pPr>
    <w:rPr>
      <w:rFonts w:ascii="Tahoma" w:hAnsi="Tahoma" w:cs="Tahoma"/>
      <w:sz w:val="16"/>
      <w:szCs w:val="16"/>
    </w:rPr>
  </w:style>
  <w:style w:type="paragraph" w:styleId="ListNumber">
    <w:name w:val="List Number"/>
    <w:basedOn w:val="Normal"/>
    <w:uiPriority w:val="99"/>
    <w:rsid w:val="00F821AB"/>
  </w:style>
  <w:style w:type="paragraph" w:customStyle="1" w:styleId="StyleHeading1Arial11ptNotBoldLeft">
    <w:name w:val="Style Heading 1 + Arial 11 pt Not Bold Left"/>
    <w:basedOn w:val="Heading1"/>
    <w:uiPriority w:val="99"/>
    <w:rsid w:val="00F821AB"/>
    <w:pPr>
      <w:numPr>
        <w:ilvl w:val="0"/>
        <w:numId w:val="0"/>
      </w:numPr>
      <w:tabs>
        <w:tab w:val="num" w:pos="405"/>
      </w:tabs>
      <w:ind w:left="405" w:hanging="405"/>
    </w:pPr>
    <w:rPr>
      <w:rFonts w:ascii="Arial" w:hAnsi="Arial"/>
      <w:b/>
      <w:szCs w:val="20"/>
      <w:u w:val="none"/>
      <w:lang w:eastAsia="en-US"/>
    </w:rPr>
  </w:style>
  <w:style w:type="paragraph" w:styleId="BodyText3">
    <w:name w:val="Body Text 3"/>
    <w:basedOn w:val="Normal"/>
    <w:link w:val="BodyText3Char"/>
    <w:uiPriority w:val="99"/>
    <w:rsid w:val="00F821AB"/>
    <w:pPr>
      <w:spacing w:after="120"/>
    </w:pPr>
    <w:rPr>
      <w:sz w:val="16"/>
      <w:szCs w:val="16"/>
    </w:rPr>
  </w:style>
  <w:style w:type="character" w:customStyle="1" w:styleId="BodyText3Char">
    <w:name w:val="Body Text 3 Char"/>
    <w:basedOn w:val="DefaultParagraphFont"/>
    <w:link w:val="BodyText3"/>
    <w:uiPriority w:val="99"/>
    <w:rsid w:val="00F821AB"/>
    <w:rPr>
      <w:rFonts w:ascii="Times New Roman" w:eastAsia="Times New Roman" w:hAnsi="Times New Roman" w:cs="Times New Roman"/>
      <w:sz w:val="16"/>
      <w:szCs w:val="16"/>
      <w:lang w:val="hr-HR" w:eastAsia="hr-HR"/>
    </w:rPr>
  </w:style>
  <w:style w:type="paragraph" w:styleId="BalloonText">
    <w:name w:val="Balloon Text"/>
    <w:basedOn w:val="Normal"/>
    <w:link w:val="BalloonTextChar"/>
    <w:uiPriority w:val="99"/>
    <w:rsid w:val="00F821AB"/>
    <w:rPr>
      <w:rFonts w:ascii="Tahoma" w:hAnsi="Tahoma"/>
      <w:sz w:val="16"/>
      <w:szCs w:val="16"/>
    </w:rPr>
  </w:style>
  <w:style w:type="character" w:customStyle="1" w:styleId="BalloonTextChar">
    <w:name w:val="Balloon Text Char"/>
    <w:basedOn w:val="DefaultParagraphFont"/>
    <w:link w:val="BalloonText"/>
    <w:uiPriority w:val="99"/>
    <w:rsid w:val="00F821AB"/>
    <w:rPr>
      <w:rFonts w:ascii="Tahoma" w:eastAsia="Times New Roman" w:hAnsi="Tahoma" w:cs="Times New Roman"/>
      <w:sz w:val="16"/>
      <w:szCs w:val="16"/>
      <w:lang w:val="hr-HR" w:eastAsia="hr-HR"/>
    </w:rPr>
  </w:style>
  <w:style w:type="paragraph" w:styleId="BodyText">
    <w:name w:val="Body Text"/>
    <w:basedOn w:val="Normal"/>
    <w:link w:val="BodyTextChar"/>
    <w:uiPriority w:val="99"/>
    <w:rsid w:val="00F821AB"/>
    <w:pPr>
      <w:spacing w:after="120"/>
    </w:pPr>
  </w:style>
  <w:style w:type="character" w:customStyle="1" w:styleId="BodyTextChar">
    <w:name w:val="Body Text Char"/>
    <w:basedOn w:val="DefaultParagraphFont"/>
    <w:link w:val="BodyText"/>
    <w:uiPriority w:val="99"/>
    <w:rsid w:val="00F821AB"/>
    <w:rPr>
      <w:rFonts w:ascii="Times New Roman" w:eastAsia="Times New Roman" w:hAnsi="Times New Roman" w:cs="Times New Roman"/>
      <w:sz w:val="24"/>
      <w:szCs w:val="24"/>
      <w:lang w:val="hr-HR" w:eastAsia="hr-HR"/>
    </w:rPr>
  </w:style>
  <w:style w:type="paragraph" w:customStyle="1" w:styleId="NormalWeb1">
    <w:name w:val="Normal (Web)1"/>
    <w:basedOn w:val="Normal"/>
    <w:uiPriority w:val="99"/>
    <w:rsid w:val="00F821AB"/>
    <w:pPr>
      <w:suppressAutoHyphens/>
      <w:spacing w:before="280" w:after="280"/>
    </w:pPr>
    <w:rPr>
      <w:lang w:val="en-US" w:eastAsia="ar-SA"/>
    </w:rPr>
  </w:style>
  <w:style w:type="paragraph" w:styleId="IndexHeading">
    <w:name w:val="index heading"/>
    <w:basedOn w:val="Normal"/>
    <w:next w:val="Index1"/>
    <w:uiPriority w:val="99"/>
    <w:semiHidden/>
    <w:rsid w:val="00F821AB"/>
    <w:pPr>
      <w:spacing w:before="120" w:after="120"/>
      <w:jc w:val="both"/>
    </w:pPr>
    <w:rPr>
      <w:rFonts w:ascii="Arial" w:hAnsi="Arial"/>
      <w:sz w:val="20"/>
      <w:szCs w:val="20"/>
    </w:rPr>
  </w:style>
  <w:style w:type="paragraph" w:styleId="Index1">
    <w:name w:val="index 1"/>
    <w:basedOn w:val="Normal"/>
    <w:next w:val="Normal"/>
    <w:autoRedefine/>
    <w:uiPriority w:val="99"/>
    <w:semiHidden/>
    <w:rsid w:val="00F821AB"/>
    <w:pPr>
      <w:suppressAutoHyphens/>
      <w:ind w:left="240" w:hanging="240"/>
      <w:jc w:val="both"/>
    </w:pPr>
    <w:rPr>
      <w:lang w:eastAsia="ar-SA"/>
    </w:rPr>
  </w:style>
  <w:style w:type="paragraph" w:customStyle="1" w:styleId="ColorfulList-Accent11">
    <w:name w:val="Colorful List - Accent 11"/>
    <w:aliases w:val="Heading 12,heading 1,naslov 1,Naslov 12,Graf"/>
    <w:basedOn w:val="Normal"/>
    <w:link w:val="ColorfulList-Accent1Char"/>
    <w:uiPriority w:val="34"/>
    <w:qFormat/>
    <w:rsid w:val="00F821AB"/>
    <w:pPr>
      <w:ind w:left="708"/>
    </w:pPr>
  </w:style>
  <w:style w:type="character" w:customStyle="1" w:styleId="ColorfulList-Accent1Char">
    <w:name w:val="Colorful List - Accent 1 Char"/>
    <w:aliases w:val="Heading 12 Char,heading 1 Char,naslov 1 Char,Naslov 12 Char,Graf Char,List Paragraph Char"/>
    <w:link w:val="ColorfulList-Accent11"/>
    <w:uiPriority w:val="34"/>
    <w:locked/>
    <w:rsid w:val="00F821AB"/>
    <w:rPr>
      <w:rFonts w:ascii="Times New Roman" w:eastAsia="Times New Roman" w:hAnsi="Times New Roman" w:cs="Times New Roman"/>
      <w:sz w:val="24"/>
      <w:szCs w:val="24"/>
      <w:lang w:val="hr-HR" w:eastAsia="hr-HR"/>
    </w:rPr>
  </w:style>
  <w:style w:type="paragraph" w:customStyle="1" w:styleId="Default">
    <w:name w:val="Default"/>
    <w:uiPriority w:val="99"/>
    <w:rsid w:val="00F821AB"/>
    <w:pPr>
      <w:autoSpaceDE w:val="0"/>
      <w:autoSpaceDN w:val="0"/>
      <w:adjustRightInd w:val="0"/>
      <w:spacing w:after="0" w:line="240" w:lineRule="auto"/>
    </w:pPr>
    <w:rPr>
      <w:rFonts w:ascii="Times New Roman" w:eastAsia="Calibri" w:hAnsi="Times New Roman" w:cs="Times New Roman"/>
      <w:color w:val="000000"/>
      <w:sz w:val="24"/>
      <w:szCs w:val="24"/>
      <w:lang w:val="hr-HR" w:eastAsia="hr-HR"/>
    </w:rPr>
  </w:style>
  <w:style w:type="paragraph" w:styleId="TOC2">
    <w:name w:val="toc 2"/>
    <w:basedOn w:val="Normal"/>
    <w:next w:val="Normal"/>
    <w:autoRedefine/>
    <w:uiPriority w:val="39"/>
    <w:qFormat/>
    <w:rsid w:val="00F821AB"/>
    <w:pPr>
      <w:tabs>
        <w:tab w:val="left" w:pos="708"/>
        <w:tab w:val="right" w:leader="dot" w:pos="9629"/>
      </w:tabs>
      <w:ind w:left="240"/>
    </w:pPr>
  </w:style>
  <w:style w:type="paragraph" w:styleId="TOC1">
    <w:name w:val="toc 1"/>
    <w:basedOn w:val="Normal"/>
    <w:next w:val="Normal"/>
    <w:autoRedefine/>
    <w:uiPriority w:val="39"/>
    <w:qFormat/>
    <w:rsid w:val="00F821AB"/>
    <w:pPr>
      <w:tabs>
        <w:tab w:val="left" w:pos="708"/>
        <w:tab w:val="right" w:leader="dot" w:pos="9062"/>
      </w:tabs>
    </w:pPr>
    <w:rPr>
      <w:rFonts w:cs="Arial"/>
      <w:noProof/>
    </w:rPr>
  </w:style>
  <w:style w:type="paragraph" w:customStyle="1" w:styleId="TOCHeading1">
    <w:name w:val="TOC Heading1"/>
    <w:basedOn w:val="Heading1"/>
    <w:next w:val="Normal"/>
    <w:uiPriority w:val="39"/>
    <w:qFormat/>
    <w:rsid w:val="00F821AB"/>
    <w:pPr>
      <w:keepLines/>
      <w:numPr>
        <w:ilvl w:val="0"/>
        <w:numId w:val="0"/>
      </w:numPr>
      <w:spacing w:before="480" w:line="276" w:lineRule="auto"/>
      <w:outlineLvl w:val="9"/>
    </w:pPr>
    <w:rPr>
      <w:rFonts w:ascii="Cambria" w:hAnsi="Cambria"/>
      <w:b/>
      <w:bCs/>
      <w:color w:val="365F91"/>
      <w:sz w:val="28"/>
      <w:szCs w:val="28"/>
      <w:u w:val="none"/>
      <w:lang w:val="en-US" w:eastAsia="en-US"/>
    </w:rPr>
  </w:style>
  <w:style w:type="character" w:styleId="Strong">
    <w:name w:val="Strong"/>
    <w:uiPriority w:val="99"/>
    <w:qFormat/>
    <w:rsid w:val="00F821AB"/>
    <w:rPr>
      <w:rFonts w:cs="Times New Roman"/>
      <w:b/>
    </w:rPr>
  </w:style>
  <w:style w:type="paragraph" w:customStyle="1" w:styleId="Odlomakpopisa1">
    <w:name w:val="Odlomak popisa1"/>
    <w:basedOn w:val="Normal"/>
    <w:uiPriority w:val="99"/>
    <w:rsid w:val="00F821AB"/>
    <w:pPr>
      <w:ind w:left="708"/>
    </w:pPr>
  </w:style>
  <w:style w:type="character" w:customStyle="1" w:styleId="st1">
    <w:name w:val="st1"/>
    <w:uiPriority w:val="99"/>
    <w:rsid w:val="00F821AB"/>
    <w:rPr>
      <w:rFonts w:cs="Times New Roman"/>
    </w:rPr>
  </w:style>
  <w:style w:type="paragraph" w:customStyle="1" w:styleId="Normalfett">
    <w:name w:val="Normal + fett"/>
    <w:basedOn w:val="Normal"/>
    <w:uiPriority w:val="99"/>
    <w:rsid w:val="00F821AB"/>
    <w:rPr>
      <w:rFonts w:ascii="Arial" w:hAnsi="Arial"/>
      <w:b/>
      <w:sz w:val="20"/>
      <w:szCs w:val="20"/>
      <w:lang w:val="en-GB" w:eastAsia="en-US"/>
    </w:rPr>
  </w:style>
  <w:style w:type="character" w:customStyle="1" w:styleId="hps">
    <w:name w:val="hps"/>
    <w:uiPriority w:val="99"/>
    <w:rsid w:val="00F821AB"/>
  </w:style>
  <w:style w:type="character" w:styleId="Emphasis">
    <w:name w:val="Emphasis"/>
    <w:uiPriority w:val="99"/>
    <w:qFormat/>
    <w:rsid w:val="00F821AB"/>
    <w:rPr>
      <w:rFonts w:cs="Times New Roman"/>
      <w:b/>
    </w:rPr>
  </w:style>
  <w:style w:type="paragraph" w:styleId="NormalWeb">
    <w:name w:val="Normal (Web)"/>
    <w:basedOn w:val="Normal"/>
    <w:uiPriority w:val="99"/>
    <w:semiHidden/>
    <w:rsid w:val="00F821AB"/>
    <w:pPr>
      <w:spacing w:after="360" w:line="360" w:lineRule="atLeast"/>
    </w:pPr>
  </w:style>
  <w:style w:type="paragraph" w:customStyle="1" w:styleId="t-9-8">
    <w:name w:val="t-9-8"/>
    <w:basedOn w:val="Normal"/>
    <w:rsid w:val="00F821AB"/>
    <w:pPr>
      <w:spacing w:before="100" w:beforeAutospacing="1" w:after="100" w:afterAutospacing="1"/>
    </w:pPr>
  </w:style>
  <w:style w:type="character" w:customStyle="1" w:styleId="CommentTextChar">
    <w:name w:val="Comment Text Char"/>
    <w:basedOn w:val="DefaultParagraphFont"/>
    <w:link w:val="CommentText"/>
    <w:uiPriority w:val="99"/>
    <w:semiHidden/>
    <w:rsid w:val="00F821AB"/>
    <w:rPr>
      <w:rFonts w:ascii="Times New Roman" w:eastAsia="Times New Roman" w:hAnsi="Times New Roman" w:cs="Times New Roman"/>
      <w:sz w:val="20"/>
      <w:szCs w:val="20"/>
      <w:lang w:val="hr-HR" w:eastAsia="hr-HR"/>
    </w:rPr>
  </w:style>
  <w:style w:type="paragraph" w:styleId="CommentText">
    <w:name w:val="annotation text"/>
    <w:basedOn w:val="Normal"/>
    <w:link w:val="CommentTextChar"/>
    <w:uiPriority w:val="99"/>
    <w:semiHidden/>
    <w:rsid w:val="00F821AB"/>
    <w:rPr>
      <w:sz w:val="20"/>
      <w:szCs w:val="20"/>
    </w:rPr>
  </w:style>
  <w:style w:type="character" w:customStyle="1" w:styleId="CommentSubjectChar">
    <w:name w:val="Comment Subject Char"/>
    <w:basedOn w:val="CommentTextChar"/>
    <w:link w:val="CommentSubject"/>
    <w:uiPriority w:val="99"/>
    <w:semiHidden/>
    <w:rsid w:val="00F821AB"/>
    <w:rPr>
      <w:rFonts w:ascii="Times New Roman" w:eastAsia="Times New Roman" w:hAnsi="Times New Roman" w:cs="Times New Roman"/>
      <w:b/>
      <w:bCs/>
      <w:sz w:val="20"/>
      <w:szCs w:val="20"/>
      <w:lang w:val="hr-HR" w:eastAsia="hr-HR"/>
    </w:rPr>
  </w:style>
  <w:style w:type="paragraph" w:styleId="CommentSubject">
    <w:name w:val="annotation subject"/>
    <w:basedOn w:val="CommentText"/>
    <w:next w:val="CommentText"/>
    <w:link w:val="CommentSubjectChar"/>
    <w:uiPriority w:val="99"/>
    <w:semiHidden/>
    <w:rsid w:val="00F821AB"/>
    <w:rPr>
      <w:b/>
      <w:bCs/>
    </w:rPr>
  </w:style>
  <w:style w:type="paragraph" w:styleId="TOC3">
    <w:name w:val="toc 3"/>
    <w:basedOn w:val="Normal"/>
    <w:next w:val="Normal"/>
    <w:autoRedefine/>
    <w:uiPriority w:val="39"/>
    <w:qFormat/>
    <w:rsid w:val="00F821AB"/>
    <w:pPr>
      <w:tabs>
        <w:tab w:val="left" w:pos="1440"/>
        <w:tab w:val="right" w:leader="dot" w:pos="9062"/>
      </w:tabs>
    </w:pPr>
  </w:style>
  <w:style w:type="paragraph" w:customStyle="1" w:styleId="oddl-nadpis">
    <w:name w:val="oddíl-nadpis"/>
    <w:basedOn w:val="Normal"/>
    <w:uiPriority w:val="99"/>
    <w:rsid w:val="00F821AB"/>
    <w:pPr>
      <w:keepNext/>
      <w:widowControl w:val="0"/>
      <w:tabs>
        <w:tab w:val="left" w:pos="567"/>
      </w:tabs>
      <w:spacing w:before="240" w:line="240" w:lineRule="exact"/>
    </w:pPr>
    <w:rPr>
      <w:rFonts w:ascii="Arial" w:hAnsi="Arial"/>
      <w:b/>
      <w:szCs w:val="20"/>
      <w:lang w:val="cs-CZ" w:eastAsia="en-US"/>
    </w:rPr>
  </w:style>
  <w:style w:type="paragraph" w:customStyle="1" w:styleId="text-3mezera">
    <w:name w:val="text - 3 mezera"/>
    <w:basedOn w:val="Normal"/>
    <w:uiPriority w:val="99"/>
    <w:rsid w:val="00F821AB"/>
    <w:pPr>
      <w:widowControl w:val="0"/>
      <w:spacing w:before="60" w:line="240" w:lineRule="exact"/>
      <w:jc w:val="both"/>
    </w:pPr>
    <w:rPr>
      <w:rFonts w:ascii="Arial" w:hAnsi="Arial"/>
      <w:szCs w:val="20"/>
      <w:lang w:val="cs-CZ" w:eastAsia="en-US"/>
    </w:rPr>
  </w:style>
  <w:style w:type="paragraph" w:customStyle="1" w:styleId="1zanoren">
    <w:name w:val="1.zanorení"/>
    <w:basedOn w:val="text-3mezera"/>
    <w:uiPriority w:val="99"/>
    <w:rsid w:val="00F821AB"/>
    <w:pPr>
      <w:ind w:left="2127" w:hanging="1418"/>
    </w:pPr>
  </w:style>
  <w:style w:type="paragraph" w:customStyle="1" w:styleId="2zanoren">
    <w:name w:val="2.zanorení"/>
    <w:basedOn w:val="text-3mezera"/>
    <w:uiPriority w:val="99"/>
    <w:rsid w:val="00F821AB"/>
    <w:pPr>
      <w:ind w:left="3402" w:hanging="1278"/>
    </w:pPr>
  </w:style>
  <w:style w:type="paragraph" w:customStyle="1" w:styleId="bulletsub">
    <w:name w:val="bullet_sub"/>
    <w:basedOn w:val="Normal"/>
    <w:uiPriority w:val="99"/>
    <w:rsid w:val="00F821AB"/>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szCs w:val="20"/>
      <w:lang w:val="fr-FR" w:eastAsia="en-US"/>
    </w:rPr>
  </w:style>
  <w:style w:type="paragraph" w:customStyle="1" w:styleId="bullet-3">
    <w:name w:val="bullet-3"/>
    <w:basedOn w:val="Normal"/>
    <w:uiPriority w:val="99"/>
    <w:rsid w:val="00F821AB"/>
    <w:pPr>
      <w:widowControl w:val="0"/>
      <w:spacing w:before="240" w:line="240" w:lineRule="exact"/>
      <w:ind w:left="2212" w:hanging="284"/>
      <w:jc w:val="both"/>
    </w:pPr>
    <w:rPr>
      <w:rFonts w:ascii="Arial" w:hAnsi="Arial"/>
      <w:szCs w:val="20"/>
      <w:lang w:val="cs-CZ" w:eastAsia="en-US"/>
    </w:rPr>
  </w:style>
  <w:style w:type="paragraph" w:styleId="NormalIndent">
    <w:name w:val="Normal Indent"/>
    <w:basedOn w:val="Normal"/>
    <w:uiPriority w:val="99"/>
    <w:rsid w:val="00F821AB"/>
    <w:pPr>
      <w:ind w:left="708"/>
    </w:pPr>
    <w:rPr>
      <w:rFonts w:ascii="Arial" w:hAnsi="Arial"/>
      <w:sz w:val="20"/>
      <w:szCs w:val="20"/>
      <w:lang w:val="fr-FR" w:eastAsia="en-US"/>
    </w:rPr>
  </w:style>
  <w:style w:type="paragraph" w:customStyle="1" w:styleId="tabulka">
    <w:name w:val="tabulka"/>
    <w:basedOn w:val="text-3mezera"/>
    <w:uiPriority w:val="99"/>
    <w:rsid w:val="00F821AB"/>
    <w:pPr>
      <w:spacing w:before="120"/>
      <w:jc w:val="center"/>
    </w:pPr>
    <w:rPr>
      <w:sz w:val="20"/>
    </w:rPr>
  </w:style>
  <w:style w:type="paragraph" w:styleId="FootnoteText">
    <w:name w:val="footnote text"/>
    <w:basedOn w:val="Normal"/>
    <w:link w:val="FootnoteTextChar"/>
    <w:uiPriority w:val="99"/>
    <w:rsid w:val="00F821AB"/>
    <w:rPr>
      <w:sz w:val="20"/>
      <w:szCs w:val="20"/>
      <w:lang w:val="fr-FR" w:eastAsia="en-US"/>
    </w:rPr>
  </w:style>
  <w:style w:type="character" w:customStyle="1" w:styleId="FootnoteTextChar">
    <w:name w:val="Footnote Text Char"/>
    <w:basedOn w:val="DefaultParagraphFont"/>
    <w:link w:val="FootnoteText"/>
    <w:uiPriority w:val="99"/>
    <w:rsid w:val="00F821AB"/>
    <w:rPr>
      <w:rFonts w:ascii="Times New Roman" w:eastAsia="Times New Roman" w:hAnsi="Times New Roman" w:cs="Times New Roman"/>
      <w:sz w:val="20"/>
      <w:szCs w:val="20"/>
      <w:lang w:val="fr-FR"/>
    </w:rPr>
  </w:style>
  <w:style w:type="paragraph" w:customStyle="1" w:styleId="Volume">
    <w:name w:val="Volume"/>
    <w:basedOn w:val="text"/>
    <w:next w:val="Section"/>
    <w:uiPriority w:val="99"/>
    <w:rsid w:val="00F821AB"/>
    <w:pPr>
      <w:pageBreakBefore/>
      <w:spacing w:before="360" w:line="360" w:lineRule="exact"/>
      <w:jc w:val="center"/>
    </w:pPr>
    <w:rPr>
      <w:b/>
      <w:sz w:val="36"/>
    </w:rPr>
  </w:style>
  <w:style w:type="paragraph" w:customStyle="1" w:styleId="text">
    <w:name w:val="text"/>
    <w:uiPriority w:val="99"/>
    <w:rsid w:val="00F821AB"/>
    <w:pPr>
      <w:widowControl w:val="0"/>
      <w:spacing w:before="240" w:after="0" w:line="240" w:lineRule="exact"/>
      <w:jc w:val="both"/>
    </w:pPr>
    <w:rPr>
      <w:rFonts w:ascii="Arial" w:eastAsia="Times New Roman" w:hAnsi="Arial" w:cs="Times New Roman"/>
      <w:sz w:val="24"/>
      <w:szCs w:val="20"/>
      <w:lang w:val="cs-CZ"/>
    </w:rPr>
  </w:style>
  <w:style w:type="paragraph" w:customStyle="1" w:styleId="Section">
    <w:name w:val="Section"/>
    <w:basedOn w:val="Volume"/>
    <w:uiPriority w:val="99"/>
    <w:rsid w:val="00F821AB"/>
    <w:pPr>
      <w:pageBreakBefore w:val="0"/>
      <w:spacing w:before="0"/>
    </w:pPr>
    <w:rPr>
      <w:sz w:val="32"/>
    </w:rPr>
  </w:style>
  <w:style w:type="paragraph" w:customStyle="1" w:styleId="textcslovan">
    <w:name w:val="text císlovaný"/>
    <w:basedOn w:val="text"/>
    <w:uiPriority w:val="99"/>
    <w:rsid w:val="00F821AB"/>
    <w:pPr>
      <w:ind w:left="567" w:hanging="567"/>
    </w:pPr>
  </w:style>
  <w:style w:type="paragraph" w:customStyle="1" w:styleId="Nadpis-STRANA">
    <w:name w:val="Nadpis - STRANA"/>
    <w:basedOn w:val="text"/>
    <w:next w:val="Volume"/>
    <w:uiPriority w:val="99"/>
    <w:rsid w:val="00F821AB"/>
    <w:pPr>
      <w:pageBreakBefore/>
      <w:spacing w:before="5040" w:line="520" w:lineRule="exact"/>
      <w:jc w:val="center"/>
    </w:pPr>
    <w:rPr>
      <w:b/>
      <w:sz w:val="36"/>
    </w:rPr>
  </w:style>
  <w:style w:type="character" w:styleId="FootnoteReference">
    <w:name w:val="footnote reference"/>
    <w:uiPriority w:val="99"/>
    <w:rsid w:val="00F821AB"/>
    <w:rPr>
      <w:rFonts w:cs="Times New Roman"/>
      <w:vertAlign w:val="superscript"/>
    </w:rPr>
  </w:style>
  <w:style w:type="paragraph" w:styleId="PlainText">
    <w:name w:val="Plain Text"/>
    <w:basedOn w:val="Normal"/>
    <w:link w:val="PlainTextChar"/>
    <w:uiPriority w:val="99"/>
    <w:rsid w:val="00F821AB"/>
    <w:rPr>
      <w:rFonts w:ascii="Courier New" w:hAnsi="Courier New"/>
      <w:sz w:val="20"/>
      <w:szCs w:val="20"/>
      <w:lang w:val="en-GB" w:eastAsia="en-US"/>
    </w:rPr>
  </w:style>
  <w:style w:type="character" w:customStyle="1" w:styleId="PlainTextChar">
    <w:name w:val="Plain Text Char"/>
    <w:basedOn w:val="DefaultParagraphFont"/>
    <w:link w:val="PlainText"/>
    <w:uiPriority w:val="99"/>
    <w:rsid w:val="00F821AB"/>
    <w:rPr>
      <w:rFonts w:ascii="Courier New" w:eastAsia="Times New Roman" w:hAnsi="Courier New" w:cs="Times New Roman"/>
      <w:sz w:val="20"/>
      <w:szCs w:val="20"/>
      <w:lang w:val="en-GB"/>
    </w:rPr>
  </w:style>
  <w:style w:type="paragraph" w:customStyle="1" w:styleId="Blockquote">
    <w:name w:val="Blockquote"/>
    <w:basedOn w:val="Normal"/>
    <w:uiPriority w:val="99"/>
    <w:rsid w:val="00F821AB"/>
    <w:pPr>
      <w:widowControl w:val="0"/>
      <w:spacing w:before="100" w:after="100"/>
      <w:ind w:left="360" w:right="360"/>
    </w:pPr>
    <w:rPr>
      <w:szCs w:val="20"/>
      <w:lang w:val="fr-FR" w:eastAsia="en-US"/>
    </w:rPr>
  </w:style>
  <w:style w:type="paragraph" w:customStyle="1" w:styleId="Text1">
    <w:name w:val="Text 1"/>
    <w:basedOn w:val="Normal"/>
    <w:uiPriority w:val="99"/>
    <w:rsid w:val="00F821AB"/>
    <w:pPr>
      <w:spacing w:before="120" w:after="120"/>
      <w:ind w:left="851"/>
      <w:jc w:val="both"/>
    </w:pPr>
    <w:rPr>
      <w:szCs w:val="20"/>
      <w:lang w:val="fr-FR" w:eastAsia="en-US"/>
    </w:rPr>
  </w:style>
  <w:style w:type="paragraph" w:customStyle="1" w:styleId="ManualNumPar1">
    <w:name w:val="Manual NumPar 1"/>
    <w:basedOn w:val="Normal"/>
    <w:next w:val="Text1"/>
    <w:uiPriority w:val="99"/>
    <w:rsid w:val="00F821AB"/>
    <w:pPr>
      <w:spacing w:before="120" w:after="120"/>
      <w:ind w:left="851" w:hanging="851"/>
      <w:jc w:val="both"/>
    </w:pPr>
    <w:rPr>
      <w:szCs w:val="20"/>
      <w:lang w:val="fr-FR" w:eastAsia="en-US"/>
    </w:rPr>
  </w:style>
  <w:style w:type="paragraph" w:customStyle="1" w:styleId="Point1">
    <w:name w:val="Point 1"/>
    <w:basedOn w:val="Normal"/>
    <w:uiPriority w:val="99"/>
    <w:rsid w:val="00F821AB"/>
    <w:pPr>
      <w:spacing w:before="120" w:after="120"/>
      <w:ind w:left="1418" w:hanging="567"/>
      <w:jc w:val="both"/>
    </w:pPr>
    <w:rPr>
      <w:szCs w:val="20"/>
      <w:lang w:val="fr-FR" w:eastAsia="en-US"/>
    </w:rPr>
  </w:style>
  <w:style w:type="paragraph" w:styleId="TOC4">
    <w:name w:val="toc 4"/>
    <w:basedOn w:val="Normal"/>
    <w:next w:val="Normal"/>
    <w:autoRedefine/>
    <w:uiPriority w:val="39"/>
    <w:rsid w:val="00F821AB"/>
    <w:pPr>
      <w:ind w:left="480"/>
    </w:pPr>
    <w:rPr>
      <w:rFonts w:ascii="Calibri" w:hAnsi="Calibri" w:cs="Calibri"/>
      <w:sz w:val="20"/>
      <w:szCs w:val="20"/>
      <w:lang w:val="fr-FR" w:eastAsia="en-US"/>
    </w:rPr>
  </w:style>
  <w:style w:type="paragraph" w:styleId="TOC5">
    <w:name w:val="toc 5"/>
    <w:basedOn w:val="Normal"/>
    <w:next w:val="Normal"/>
    <w:autoRedefine/>
    <w:uiPriority w:val="39"/>
    <w:rsid w:val="00F821AB"/>
    <w:pPr>
      <w:ind w:left="720"/>
    </w:pPr>
    <w:rPr>
      <w:rFonts w:ascii="Calibri" w:hAnsi="Calibri" w:cs="Calibri"/>
      <w:sz w:val="20"/>
      <w:szCs w:val="20"/>
      <w:lang w:val="fr-FR" w:eastAsia="en-US"/>
    </w:rPr>
  </w:style>
  <w:style w:type="paragraph" w:styleId="TOC6">
    <w:name w:val="toc 6"/>
    <w:basedOn w:val="Normal"/>
    <w:next w:val="Normal"/>
    <w:autoRedefine/>
    <w:uiPriority w:val="39"/>
    <w:rsid w:val="00F821AB"/>
    <w:pPr>
      <w:ind w:left="960"/>
    </w:pPr>
    <w:rPr>
      <w:rFonts w:ascii="Calibri" w:hAnsi="Calibri" w:cs="Calibri"/>
      <w:sz w:val="20"/>
      <w:szCs w:val="20"/>
      <w:lang w:val="fr-FR" w:eastAsia="en-US"/>
    </w:rPr>
  </w:style>
  <w:style w:type="paragraph" w:styleId="TOC7">
    <w:name w:val="toc 7"/>
    <w:basedOn w:val="Normal"/>
    <w:next w:val="Normal"/>
    <w:autoRedefine/>
    <w:uiPriority w:val="39"/>
    <w:rsid w:val="00F821AB"/>
    <w:pPr>
      <w:ind w:left="1200"/>
    </w:pPr>
    <w:rPr>
      <w:rFonts w:ascii="Calibri" w:hAnsi="Calibri" w:cs="Calibri"/>
      <w:sz w:val="20"/>
      <w:szCs w:val="20"/>
      <w:lang w:val="fr-FR" w:eastAsia="en-US"/>
    </w:rPr>
  </w:style>
  <w:style w:type="paragraph" w:styleId="TOC8">
    <w:name w:val="toc 8"/>
    <w:basedOn w:val="Normal"/>
    <w:next w:val="Normal"/>
    <w:autoRedefine/>
    <w:uiPriority w:val="39"/>
    <w:rsid w:val="00F821AB"/>
    <w:pPr>
      <w:ind w:left="1440"/>
    </w:pPr>
    <w:rPr>
      <w:rFonts w:ascii="Calibri" w:hAnsi="Calibri" w:cs="Calibri"/>
      <w:sz w:val="20"/>
      <w:szCs w:val="20"/>
      <w:lang w:val="fr-FR" w:eastAsia="en-US"/>
    </w:rPr>
  </w:style>
  <w:style w:type="paragraph" w:styleId="TOC9">
    <w:name w:val="toc 9"/>
    <w:basedOn w:val="Normal"/>
    <w:next w:val="Normal"/>
    <w:autoRedefine/>
    <w:uiPriority w:val="39"/>
    <w:rsid w:val="00F821AB"/>
    <w:pPr>
      <w:ind w:left="1680"/>
    </w:pPr>
    <w:rPr>
      <w:rFonts w:ascii="Calibri" w:hAnsi="Calibri" w:cs="Calibri"/>
      <w:sz w:val="20"/>
      <w:szCs w:val="20"/>
      <w:lang w:val="fr-FR" w:eastAsia="en-US"/>
    </w:rPr>
  </w:style>
  <w:style w:type="paragraph" w:customStyle="1" w:styleId="titre4">
    <w:name w:val="titre4"/>
    <w:basedOn w:val="Normal"/>
    <w:uiPriority w:val="99"/>
    <w:rsid w:val="00F821AB"/>
    <w:pPr>
      <w:numPr>
        <w:numId w:val="3"/>
      </w:numPr>
      <w:tabs>
        <w:tab w:val="clear" w:pos="435"/>
        <w:tab w:val="decimal" w:pos="357"/>
      </w:tabs>
      <w:ind w:left="357" w:hanging="357"/>
    </w:pPr>
    <w:rPr>
      <w:rFonts w:ascii="Arial" w:hAnsi="Arial"/>
      <w:b/>
      <w:szCs w:val="20"/>
      <w:lang w:val="en-GB" w:eastAsia="en-US"/>
    </w:rPr>
  </w:style>
  <w:style w:type="paragraph" w:customStyle="1" w:styleId="P2">
    <w:name w:val="P2"/>
    <w:basedOn w:val="Normal"/>
    <w:uiPriority w:val="99"/>
    <w:rsid w:val="00F821AB"/>
    <w:pPr>
      <w:tabs>
        <w:tab w:val="left" w:pos="567"/>
        <w:tab w:val="left" w:pos="709"/>
        <w:tab w:val="left" w:pos="851"/>
      </w:tabs>
      <w:suppressAutoHyphens/>
      <w:spacing w:before="120" w:after="120"/>
      <w:jc w:val="both"/>
    </w:pPr>
    <w:rPr>
      <w:spacing w:val="-2"/>
      <w:szCs w:val="20"/>
      <w:lang w:val="en-US"/>
    </w:rPr>
  </w:style>
  <w:style w:type="paragraph" w:customStyle="1" w:styleId="Te2">
    <w:name w:val="Te2"/>
    <w:basedOn w:val="Normal"/>
    <w:uiPriority w:val="99"/>
    <w:rsid w:val="00F821AB"/>
    <w:pPr>
      <w:spacing w:before="120"/>
      <w:ind w:left="397"/>
    </w:pPr>
    <w:rPr>
      <w:rFonts w:ascii="Arial" w:hAnsi="Arial"/>
      <w:kern w:val="20"/>
      <w:sz w:val="20"/>
      <w:szCs w:val="20"/>
    </w:rPr>
  </w:style>
  <w:style w:type="paragraph" w:customStyle="1" w:styleId="NoSpacing1">
    <w:name w:val="No Spacing1"/>
    <w:uiPriority w:val="1"/>
    <w:qFormat/>
    <w:rsid w:val="00F821AB"/>
    <w:pPr>
      <w:spacing w:after="0" w:line="240" w:lineRule="auto"/>
    </w:pPr>
    <w:rPr>
      <w:rFonts w:ascii="Times New Roman" w:eastAsia="Times New Roman" w:hAnsi="Times New Roman" w:cs="Times New Roman"/>
      <w:sz w:val="24"/>
      <w:szCs w:val="24"/>
      <w:lang w:val="hr-HR" w:eastAsia="hr-HR"/>
    </w:rPr>
  </w:style>
  <w:style w:type="paragraph" w:customStyle="1" w:styleId="tb-na16">
    <w:name w:val="tb-na16"/>
    <w:basedOn w:val="Normal"/>
    <w:rsid w:val="00F821AB"/>
    <w:pPr>
      <w:spacing w:before="100" w:beforeAutospacing="1" w:after="100" w:afterAutospacing="1"/>
    </w:pPr>
  </w:style>
  <w:style w:type="paragraph" w:customStyle="1" w:styleId="t-12-9-fett-s">
    <w:name w:val="t-12-9-fett-s"/>
    <w:basedOn w:val="Normal"/>
    <w:rsid w:val="00F821AB"/>
    <w:pPr>
      <w:spacing w:before="100" w:beforeAutospacing="1" w:after="100" w:afterAutospacing="1"/>
    </w:pPr>
  </w:style>
  <w:style w:type="character" w:customStyle="1" w:styleId="SubtleReference1">
    <w:name w:val="Subtle Reference1"/>
    <w:uiPriority w:val="31"/>
    <w:qFormat/>
    <w:rsid w:val="00F821AB"/>
    <w:rPr>
      <w:smallCaps/>
      <w:color w:val="C0504D"/>
      <w:u w:val="single"/>
    </w:rPr>
  </w:style>
  <w:style w:type="character" w:customStyle="1" w:styleId="SubtleEmphasis1">
    <w:name w:val="Subtle Emphasis1"/>
    <w:uiPriority w:val="19"/>
    <w:qFormat/>
    <w:rsid w:val="00F821AB"/>
    <w:rPr>
      <w:i/>
      <w:iCs/>
      <w:color w:val="808080"/>
    </w:rPr>
  </w:style>
  <w:style w:type="character" w:customStyle="1" w:styleId="HeaderChar1">
    <w:name w:val="Header Char1"/>
    <w:aliases w:val="Znak Char1, Znak Char"/>
    <w:uiPriority w:val="99"/>
    <w:locked/>
    <w:rsid w:val="00F821AB"/>
    <w:rPr>
      <w:sz w:val="24"/>
      <w:szCs w:val="24"/>
      <w:lang w:val="en-GB" w:eastAsia="sl-SI"/>
    </w:rPr>
  </w:style>
  <w:style w:type="paragraph" w:customStyle="1" w:styleId="StyleStyleHeading110pt1Justified">
    <w:name w:val="Style Style Heading 1 + 10 pt1 + Justified"/>
    <w:basedOn w:val="Normal"/>
    <w:rsid w:val="00F821AB"/>
    <w:pPr>
      <w:keepNext/>
      <w:widowControl w:val="0"/>
      <w:numPr>
        <w:numId w:val="31"/>
      </w:numPr>
      <w:autoSpaceDE w:val="0"/>
      <w:autoSpaceDN w:val="0"/>
      <w:adjustRightInd w:val="0"/>
      <w:spacing w:before="120" w:after="60"/>
      <w:ind w:left="1437"/>
      <w:jc w:val="center"/>
      <w:outlineLvl w:val="0"/>
    </w:pPr>
    <w:rPr>
      <w:rFonts w:ascii="Arial" w:hAnsi="Arial"/>
      <w:b/>
      <w:bCs/>
      <w:kern w:val="32"/>
      <w:sz w:val="22"/>
      <w:szCs w:val="20"/>
      <w:lang w:eastAsia="en-US"/>
    </w:rPr>
  </w:style>
  <w:style w:type="paragraph" w:customStyle="1" w:styleId="NormalObostrano">
    <w:name w:val="Normal + Obostrano"/>
    <w:aliases w:val="Iza:  6 pt Char,Iza:  6 pt"/>
    <w:basedOn w:val="Normal"/>
    <w:link w:val="NormalObostranoChar"/>
    <w:rsid w:val="00F821AB"/>
    <w:pPr>
      <w:spacing w:after="120"/>
      <w:jc w:val="both"/>
    </w:pPr>
    <w:rPr>
      <w:sz w:val="20"/>
      <w:szCs w:val="20"/>
      <w:lang w:eastAsia="en-US"/>
    </w:rPr>
  </w:style>
  <w:style w:type="character" w:customStyle="1" w:styleId="NormalObostranoChar">
    <w:name w:val="Normal + Obostrano Char"/>
    <w:aliases w:val="Iza:  6 pt Char Char,Normal + Obostrano2"/>
    <w:link w:val="NormalObostrano"/>
    <w:rsid w:val="00F821AB"/>
    <w:rPr>
      <w:rFonts w:ascii="Times New Roman" w:eastAsia="Times New Roman" w:hAnsi="Times New Roman" w:cs="Times New Roman"/>
      <w:sz w:val="20"/>
      <w:szCs w:val="20"/>
      <w:lang w:val="hr-HR"/>
    </w:rPr>
  </w:style>
  <w:style w:type="paragraph" w:customStyle="1" w:styleId="western">
    <w:name w:val="western"/>
    <w:basedOn w:val="Normal"/>
    <w:rsid w:val="00F821AB"/>
    <w:pPr>
      <w:suppressAutoHyphens/>
      <w:autoSpaceDN w:val="0"/>
      <w:spacing w:before="100"/>
      <w:jc w:val="both"/>
      <w:textAlignment w:val="baseline"/>
    </w:pPr>
    <w:rPr>
      <w:rFonts w:ascii="Arial" w:eastAsia="Arial" w:hAnsi="Arial" w:cs="Arial"/>
      <w:i/>
      <w:iCs/>
      <w:color w:val="000000"/>
      <w:sz w:val="22"/>
      <w:szCs w:val="22"/>
    </w:rPr>
  </w:style>
  <w:style w:type="paragraph" w:styleId="ListParagraph">
    <w:name w:val="List Paragraph"/>
    <w:basedOn w:val="Normal"/>
    <w:uiPriority w:val="34"/>
    <w:qFormat/>
    <w:rsid w:val="00F821A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ina-kapela.hr" TargetMode="External"/><Relationship Id="rId13" Type="http://schemas.openxmlformats.org/officeDocument/2006/relationships/hyperlink" Target="file:///C:\Users\NIKOLINA\AppData\Exit\Desktop\javna%20nabava\rekonstrukcija%20ex%20restorana%20Liburna\Dokumentacija%20o%20nabavi.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gipu.hr/default.aspx?id=3811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gipu.hr/default.aspx?id=3289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ojn.nn.h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pcina-kapela@bj.t-com.hr" TargetMode="External"/><Relationship Id="rId14" Type="http://schemas.openxmlformats.org/officeDocument/2006/relationships/hyperlink" Target="file:///C:\Users\NIKOLINA\AppData\Exit\Desktop\javna%20nabava\rekonstrukcija%20ex%20restorana%20Liburna\Dokumentacija%20o%20nabavi.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2868</TotalTime>
  <Pages>47</Pages>
  <Words>17689</Words>
  <Characters>100829</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3</cp:revision>
  <dcterms:created xsi:type="dcterms:W3CDTF">2017-06-23T19:31:00Z</dcterms:created>
  <dcterms:modified xsi:type="dcterms:W3CDTF">2017-06-25T20:40:00Z</dcterms:modified>
</cp:coreProperties>
</file>