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B" w:rsidRDefault="0066604B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NEZAVISNI VIJEĆNIK OPĆINSKOG VIJEĆA OPĆINE KAPELA </w:t>
      </w:r>
    </w:p>
    <w:p w:rsidR="00AC0AA0" w:rsidRDefault="00741F3E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NIKO BELEC</w:t>
      </w:r>
    </w:p>
    <w:p w:rsidR="00440289" w:rsidRDefault="00741F3E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Babotok 11</w:t>
      </w: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43203 Kapela</w:t>
      </w:r>
    </w:p>
    <w:p w:rsidR="00440289" w:rsidRDefault="0066604B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OIB: </w:t>
      </w:r>
      <w:r w:rsidR="00741F3E">
        <w:rPr>
          <w:rFonts w:ascii="Arial" w:hAnsi="Arial" w:cs="Arial"/>
          <w:sz w:val="24"/>
          <w:szCs w:val="24"/>
          <w:lang w:val="hr-HR"/>
        </w:rPr>
        <w:t>18779703799</w:t>
      </w: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440289" w:rsidRDefault="0044028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440289" w:rsidRPr="00A525B5" w:rsidRDefault="0066604B" w:rsidP="00440289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A525B5">
        <w:rPr>
          <w:rFonts w:ascii="Arial" w:hAnsi="Arial" w:cs="Arial"/>
          <w:b/>
          <w:sz w:val="24"/>
          <w:szCs w:val="24"/>
          <w:lang w:val="hr-HR"/>
        </w:rPr>
        <w:t>FINANCIJSKI PLAN za 2014. godinu</w:t>
      </w:r>
    </w:p>
    <w:p w:rsidR="0066604B" w:rsidRDefault="0066604B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66604B" w:rsidRDefault="0066604B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  <w:t>( za razdoblje od  1. siječnja od 31. prosinca 2014. godine )</w:t>
      </w:r>
    </w:p>
    <w:p w:rsidR="00E02160" w:rsidRDefault="00E02160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E02160" w:rsidRDefault="00E02160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E02160" w:rsidRDefault="00E02160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004"/>
        <w:gridCol w:w="5188"/>
        <w:gridCol w:w="3096"/>
      </w:tblGrid>
      <w:tr w:rsidR="00E02160" w:rsidTr="00E02160">
        <w:tc>
          <w:tcPr>
            <w:tcW w:w="1004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5188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Prihodi</w:t>
            </w:r>
          </w:p>
        </w:tc>
        <w:tc>
          <w:tcPr>
            <w:tcW w:w="3096" w:type="dxa"/>
          </w:tcPr>
          <w:p w:rsidR="00E02160" w:rsidRDefault="00E02160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Iznos (kn)</w:t>
            </w:r>
          </w:p>
        </w:tc>
      </w:tr>
      <w:tr w:rsidR="00E02160" w:rsidTr="00E02160">
        <w:tc>
          <w:tcPr>
            <w:tcW w:w="1004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8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Prihodi iz proračuna Općine Kapela</w:t>
            </w:r>
          </w:p>
        </w:tc>
        <w:tc>
          <w:tcPr>
            <w:tcW w:w="3096" w:type="dxa"/>
          </w:tcPr>
          <w:p w:rsidR="00E02160" w:rsidRDefault="00E02160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1.000,00</w:t>
            </w:r>
          </w:p>
        </w:tc>
      </w:tr>
      <w:tr w:rsidR="00E02160" w:rsidTr="00E02160">
        <w:tc>
          <w:tcPr>
            <w:tcW w:w="1004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8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Kamate (banka)  </w:t>
            </w:r>
          </w:p>
        </w:tc>
        <w:tc>
          <w:tcPr>
            <w:tcW w:w="3096" w:type="dxa"/>
          </w:tcPr>
          <w:p w:rsidR="00E02160" w:rsidRDefault="00E02160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5,00</w:t>
            </w:r>
          </w:p>
        </w:tc>
      </w:tr>
      <w:tr w:rsidR="00E02160" w:rsidTr="00E02160">
        <w:tc>
          <w:tcPr>
            <w:tcW w:w="1004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188" w:type="dxa"/>
          </w:tcPr>
          <w:p w:rsidR="00E02160" w:rsidRDefault="00E02160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Ukupno prihodi</w:t>
            </w:r>
          </w:p>
        </w:tc>
        <w:tc>
          <w:tcPr>
            <w:tcW w:w="3096" w:type="dxa"/>
          </w:tcPr>
          <w:p w:rsidR="00E02160" w:rsidRDefault="00E02160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1.005,00</w:t>
            </w:r>
          </w:p>
        </w:tc>
      </w:tr>
    </w:tbl>
    <w:p w:rsidR="00E02160" w:rsidRDefault="00E02160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004"/>
        <w:gridCol w:w="5203"/>
        <w:gridCol w:w="3081"/>
      </w:tblGrid>
      <w:tr w:rsidR="00E02160" w:rsidTr="00A525B5">
        <w:trPr>
          <w:trHeight w:val="216"/>
        </w:trPr>
        <w:tc>
          <w:tcPr>
            <w:tcW w:w="1004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5203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3081" w:type="dxa"/>
          </w:tcPr>
          <w:p w:rsidR="00E02160" w:rsidRDefault="00E02160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Iznos (kn)</w:t>
            </w:r>
          </w:p>
        </w:tc>
      </w:tr>
      <w:tr w:rsidR="00E02160" w:rsidTr="00A525B5">
        <w:tc>
          <w:tcPr>
            <w:tcW w:w="1004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5203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Rashodi za skupove, tribine, prigodne domjenke</w:t>
            </w:r>
          </w:p>
        </w:tc>
        <w:tc>
          <w:tcPr>
            <w:tcW w:w="3081" w:type="dxa"/>
          </w:tcPr>
          <w:p w:rsidR="00E02160" w:rsidRDefault="00A525B5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</w:t>
            </w:r>
            <w:r w:rsidR="00E02160">
              <w:rPr>
                <w:rFonts w:ascii="Arial" w:hAnsi="Arial" w:cs="Arial"/>
                <w:sz w:val="24"/>
                <w:szCs w:val="24"/>
                <w:lang w:val="hr-HR"/>
              </w:rPr>
              <w:t>555,00</w:t>
            </w:r>
          </w:p>
        </w:tc>
      </w:tr>
      <w:tr w:rsidR="00E02160" w:rsidTr="00A525B5">
        <w:tc>
          <w:tcPr>
            <w:tcW w:w="1004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5203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Rashodi tiskanja letaka, brošura i oglašavanja u medijima</w:t>
            </w:r>
          </w:p>
        </w:tc>
        <w:tc>
          <w:tcPr>
            <w:tcW w:w="3081" w:type="dxa"/>
          </w:tcPr>
          <w:p w:rsidR="00E02160" w:rsidRDefault="00A525B5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</w:t>
            </w:r>
            <w:r w:rsidR="00E02160">
              <w:rPr>
                <w:rFonts w:ascii="Arial" w:hAnsi="Arial" w:cs="Arial"/>
                <w:sz w:val="24"/>
                <w:szCs w:val="24"/>
                <w:lang w:val="hr-HR"/>
              </w:rPr>
              <w:t>300,00</w:t>
            </w:r>
          </w:p>
        </w:tc>
      </w:tr>
      <w:tr w:rsidR="00E02160" w:rsidTr="00A525B5">
        <w:tc>
          <w:tcPr>
            <w:tcW w:w="1004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5203" w:type="dxa"/>
          </w:tcPr>
          <w:p w:rsidR="00E02160" w:rsidRDefault="00E02160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Rashodi za bankovne usluge</w:t>
            </w:r>
          </w:p>
        </w:tc>
        <w:tc>
          <w:tcPr>
            <w:tcW w:w="3081" w:type="dxa"/>
          </w:tcPr>
          <w:p w:rsidR="00E02160" w:rsidRDefault="00E02160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150,00</w:t>
            </w:r>
          </w:p>
        </w:tc>
      </w:tr>
      <w:tr w:rsidR="00A525B5" w:rsidTr="00A525B5">
        <w:tc>
          <w:tcPr>
            <w:tcW w:w="1004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A525B5" w:rsidRDefault="00A525B5" w:rsidP="006A57CC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3081" w:type="dxa"/>
          </w:tcPr>
          <w:p w:rsidR="00A525B5" w:rsidRDefault="00A525B5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1.005,00</w:t>
            </w:r>
          </w:p>
        </w:tc>
      </w:tr>
      <w:tr w:rsidR="00A525B5" w:rsidTr="00A525B5">
        <w:tc>
          <w:tcPr>
            <w:tcW w:w="1004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Manjak prihoda</w:t>
            </w:r>
          </w:p>
        </w:tc>
        <w:tc>
          <w:tcPr>
            <w:tcW w:w="3081" w:type="dxa"/>
          </w:tcPr>
          <w:p w:rsidR="00A525B5" w:rsidRDefault="00A525B5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0,00</w:t>
            </w:r>
          </w:p>
        </w:tc>
      </w:tr>
      <w:tr w:rsidR="00A525B5" w:rsidTr="00A525B5">
        <w:tc>
          <w:tcPr>
            <w:tcW w:w="1004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Višak prihoda-preneseni iz prošle godine</w:t>
            </w:r>
          </w:p>
        </w:tc>
        <w:tc>
          <w:tcPr>
            <w:tcW w:w="3081" w:type="dxa"/>
          </w:tcPr>
          <w:p w:rsidR="00A525B5" w:rsidRDefault="00A525B5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0,00</w:t>
            </w:r>
          </w:p>
        </w:tc>
      </w:tr>
      <w:tr w:rsidR="00A525B5" w:rsidTr="00A525B5">
        <w:tc>
          <w:tcPr>
            <w:tcW w:w="1004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A525B5" w:rsidRDefault="00A525B5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Višak prihoda – raspoloživ u slijedećem razdoblju</w:t>
            </w:r>
          </w:p>
        </w:tc>
        <w:tc>
          <w:tcPr>
            <w:tcW w:w="3081" w:type="dxa"/>
          </w:tcPr>
          <w:p w:rsidR="00A525B5" w:rsidRDefault="00A525B5" w:rsidP="00A525B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0,00</w:t>
            </w:r>
          </w:p>
        </w:tc>
      </w:tr>
    </w:tbl>
    <w:p w:rsidR="00E02160" w:rsidRDefault="00E02160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E02160" w:rsidRDefault="00E02160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E02160" w:rsidRDefault="00E02160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A525B5" w:rsidRDefault="00E02160" w:rsidP="00A525B5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Kapeli, </w:t>
      </w:r>
      <w:r w:rsidR="00440289">
        <w:rPr>
          <w:rFonts w:ascii="Arial" w:hAnsi="Arial" w:cs="Arial"/>
          <w:sz w:val="24"/>
          <w:szCs w:val="24"/>
          <w:lang w:val="hr-HR"/>
        </w:rPr>
        <w:tab/>
      </w:r>
      <w:r w:rsidR="009C710E">
        <w:rPr>
          <w:rFonts w:ascii="Arial" w:hAnsi="Arial" w:cs="Arial"/>
          <w:sz w:val="24"/>
          <w:szCs w:val="24"/>
          <w:lang w:val="hr-HR"/>
        </w:rPr>
        <w:t>1</w:t>
      </w:r>
      <w:r w:rsidR="0083279D">
        <w:rPr>
          <w:rFonts w:ascii="Arial" w:hAnsi="Arial" w:cs="Arial"/>
          <w:sz w:val="24"/>
          <w:szCs w:val="24"/>
          <w:lang w:val="hr-HR"/>
        </w:rPr>
        <w:t>5</w:t>
      </w:r>
      <w:bookmarkStart w:id="0" w:name="_GoBack"/>
      <w:bookmarkEnd w:id="0"/>
      <w:r w:rsidR="009C710E">
        <w:rPr>
          <w:rFonts w:ascii="Arial" w:hAnsi="Arial" w:cs="Arial"/>
          <w:sz w:val="24"/>
          <w:szCs w:val="24"/>
          <w:lang w:val="hr-HR"/>
        </w:rPr>
        <w:t>. lipnja 2013.</w:t>
      </w:r>
      <w:r w:rsidR="00440289">
        <w:rPr>
          <w:rFonts w:ascii="Arial" w:hAnsi="Arial" w:cs="Arial"/>
          <w:sz w:val="24"/>
          <w:szCs w:val="24"/>
          <w:lang w:val="hr-HR"/>
        </w:rPr>
        <w:tab/>
      </w:r>
      <w:r w:rsidR="00440289">
        <w:rPr>
          <w:rFonts w:ascii="Arial" w:hAnsi="Arial" w:cs="Arial"/>
          <w:sz w:val="24"/>
          <w:szCs w:val="24"/>
          <w:lang w:val="hr-HR"/>
        </w:rPr>
        <w:tab/>
      </w:r>
      <w:r w:rsidR="00440289">
        <w:rPr>
          <w:rFonts w:ascii="Arial" w:hAnsi="Arial" w:cs="Arial"/>
          <w:sz w:val="24"/>
          <w:szCs w:val="24"/>
          <w:lang w:val="hr-HR"/>
        </w:rPr>
        <w:tab/>
      </w:r>
      <w:r w:rsidR="00440289">
        <w:rPr>
          <w:rFonts w:ascii="Arial" w:hAnsi="Arial" w:cs="Arial"/>
          <w:sz w:val="24"/>
          <w:szCs w:val="24"/>
          <w:lang w:val="hr-HR"/>
        </w:rPr>
        <w:tab/>
      </w:r>
      <w:r w:rsidR="009C710E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>Nezavisni vijećnik</w:t>
      </w:r>
    </w:p>
    <w:p w:rsidR="00A525B5" w:rsidRDefault="00A525B5" w:rsidP="00A525B5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A525B5" w:rsidRDefault="00A525B5" w:rsidP="00A525B5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---------------------------------</w:t>
      </w:r>
    </w:p>
    <w:p w:rsidR="00A525B5" w:rsidRPr="00440289" w:rsidRDefault="00A525B5" w:rsidP="00A525B5">
      <w:pPr>
        <w:pStyle w:val="NoSpacing"/>
        <w:ind w:left="5664"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</w:t>
      </w:r>
      <w:r w:rsidR="00741F3E">
        <w:rPr>
          <w:rFonts w:ascii="Arial" w:hAnsi="Arial" w:cs="Arial"/>
          <w:sz w:val="24"/>
          <w:szCs w:val="24"/>
          <w:lang w:val="hr-HR"/>
        </w:rPr>
        <w:t>Niko Belec</w:t>
      </w:r>
      <w:r>
        <w:rPr>
          <w:rFonts w:ascii="Arial" w:hAnsi="Arial" w:cs="Arial"/>
          <w:sz w:val="24"/>
          <w:szCs w:val="24"/>
          <w:lang w:val="hr-HR"/>
        </w:rPr>
        <w:t>)</w:t>
      </w:r>
    </w:p>
    <w:sectPr w:rsidR="00A525B5" w:rsidRPr="00440289" w:rsidSect="0031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440289"/>
    <w:rsid w:val="002012FA"/>
    <w:rsid w:val="0031186F"/>
    <w:rsid w:val="003C09C7"/>
    <w:rsid w:val="00440289"/>
    <w:rsid w:val="0066604B"/>
    <w:rsid w:val="00741F3E"/>
    <w:rsid w:val="007A230B"/>
    <w:rsid w:val="0083279D"/>
    <w:rsid w:val="00841ED9"/>
    <w:rsid w:val="009C710E"/>
    <w:rsid w:val="00A525B5"/>
    <w:rsid w:val="00AC0AA0"/>
    <w:rsid w:val="00B41756"/>
    <w:rsid w:val="00E02160"/>
    <w:rsid w:val="00E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F"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289"/>
    <w:pPr>
      <w:spacing w:after="0" w:line="240" w:lineRule="auto"/>
    </w:pPr>
    <w:rPr>
      <w:noProof/>
      <w:lang w:val="de-DE"/>
    </w:rPr>
  </w:style>
  <w:style w:type="table" w:styleId="TableGrid">
    <w:name w:val="Table Grid"/>
    <w:basedOn w:val="TableNormal"/>
    <w:uiPriority w:val="59"/>
    <w:rsid w:val="00E0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289"/>
    <w:pPr>
      <w:spacing w:after="0" w:line="240" w:lineRule="auto"/>
    </w:pPr>
    <w:rPr>
      <w:noProof/>
      <w:lang w:val="de-DE"/>
    </w:rPr>
  </w:style>
  <w:style w:type="table" w:styleId="Reetkatablice">
    <w:name w:val="Table Grid"/>
    <w:basedOn w:val="Obinatablica"/>
    <w:uiPriority w:val="59"/>
    <w:rsid w:val="00E0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OPAKI 1</cp:lastModifiedBy>
  <cp:revision>2</cp:revision>
  <cp:lastPrinted>2013-07-24T13:00:00Z</cp:lastPrinted>
  <dcterms:created xsi:type="dcterms:W3CDTF">2014-03-01T23:06:00Z</dcterms:created>
  <dcterms:modified xsi:type="dcterms:W3CDTF">2014-03-01T23:06:00Z</dcterms:modified>
</cp:coreProperties>
</file>