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C0" w:rsidRPr="0063137B" w:rsidRDefault="00CE726E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</w:t>
      </w:r>
      <w:r w:rsidR="002062C0" w:rsidRPr="0063137B">
        <w:rPr>
          <w:rFonts w:ascii="Arial Narrow" w:hAnsi="Arial Narrow"/>
        </w:rPr>
        <w:t xml:space="preserve">    </w:t>
      </w:r>
      <w:r w:rsidR="002062C0" w:rsidRPr="0063137B">
        <w:rPr>
          <w:rFonts w:ascii="Arial Narrow" w:hAnsi="Arial Narrow"/>
          <w:sz w:val="4"/>
          <w:szCs w:val="4"/>
        </w:rPr>
        <w:t xml:space="preserve">    </w:t>
      </w:r>
      <w:r w:rsidR="002062C0">
        <w:rPr>
          <w:rFonts w:ascii="Arial Narrow" w:hAnsi="Arial Narrow"/>
          <w:sz w:val="4"/>
          <w:szCs w:val="4"/>
        </w:rPr>
        <w:t xml:space="preserve">                          </w:t>
      </w:r>
      <w:r w:rsidR="008074F6" w:rsidRPr="0063137B">
        <w:rPr>
          <w:rFonts w:ascii="Arial Narrow" w:hAnsi="Arial Narrow"/>
          <w:noProof/>
          <w:lang w:val="hr-HR" w:eastAsia="hr-HR"/>
        </w:rPr>
        <w:drawing>
          <wp:inline distT="0" distB="0" distL="0" distR="0">
            <wp:extent cx="257175" cy="304800"/>
            <wp:effectExtent l="0" t="0" r="9525" b="0"/>
            <wp:docPr id="14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C0" w:rsidRPr="00C5683F" w:rsidRDefault="002062C0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  <w:r w:rsidRPr="0063137B">
        <w:rPr>
          <w:rFonts w:ascii="Arial Narrow" w:hAnsi="Arial Narrow"/>
        </w:rPr>
        <w:t xml:space="preserve">   </w:t>
      </w:r>
      <w:r w:rsidRPr="00C5683F">
        <w:rPr>
          <w:rFonts w:ascii="Arial Narrow" w:hAnsi="Arial Narrow"/>
        </w:rPr>
        <w:t xml:space="preserve">  R E P U B L I K A   H R V A T S K A</w:t>
      </w:r>
    </w:p>
    <w:p w:rsidR="002062C0" w:rsidRPr="00C5683F" w:rsidRDefault="002062C0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  <w:r w:rsidRPr="00C5683F">
        <w:rPr>
          <w:rFonts w:ascii="Arial Narrow" w:hAnsi="Arial Narrow"/>
        </w:rPr>
        <w:t>BJELOVARSKO-BILOGORSKA ŽUPANIJA</w:t>
      </w:r>
    </w:p>
    <w:p w:rsidR="002062C0" w:rsidRPr="0026539E" w:rsidRDefault="002062C0" w:rsidP="002062C0">
      <w:pPr>
        <w:pStyle w:val="NoSpacing"/>
        <w:tabs>
          <w:tab w:val="left" w:pos="284"/>
        </w:tabs>
        <w:jc w:val="both"/>
        <w:rPr>
          <w:rFonts w:ascii="Arial Narrow" w:hAnsi="Arial Narrow"/>
          <w:b/>
          <w:bCs/>
        </w:rPr>
      </w:pPr>
      <w:r w:rsidRPr="00C5683F">
        <w:rPr>
          <w:rFonts w:ascii="Arial Narrow" w:hAnsi="Arial Narrow"/>
          <w:b/>
        </w:rPr>
        <w:t xml:space="preserve">              </w:t>
      </w:r>
      <w:r>
        <w:rPr>
          <w:rFonts w:ascii="Arial Narrow" w:hAnsi="Arial Narrow"/>
          <w:b/>
        </w:rPr>
        <w:t xml:space="preserve">     </w:t>
      </w:r>
      <w:r w:rsidRPr="0026539E">
        <w:rPr>
          <w:rFonts w:ascii="Arial Narrow" w:hAnsi="Arial Narrow"/>
          <w:b/>
          <w:bCs/>
        </w:rPr>
        <w:t xml:space="preserve">OPĆINA </w:t>
      </w:r>
      <w:r>
        <w:rPr>
          <w:rFonts w:ascii="Arial Narrow" w:hAnsi="Arial Narrow"/>
          <w:b/>
          <w:bCs/>
        </w:rPr>
        <w:t xml:space="preserve"> </w:t>
      </w:r>
      <w:r w:rsidRPr="0026539E">
        <w:rPr>
          <w:rFonts w:ascii="Arial Narrow" w:hAnsi="Arial Narrow"/>
          <w:b/>
          <w:bCs/>
        </w:rPr>
        <w:t>KAPELA</w:t>
      </w:r>
    </w:p>
    <w:p w:rsidR="002062C0" w:rsidRDefault="002062C0" w:rsidP="002062C0">
      <w:pPr>
        <w:pStyle w:val="NoSpacing"/>
        <w:tabs>
          <w:tab w:val="left" w:pos="284"/>
        </w:tabs>
        <w:jc w:val="both"/>
        <w:rPr>
          <w:rFonts w:ascii="Arial Narrow" w:hAnsi="Arial Narrow"/>
        </w:rPr>
      </w:pPr>
      <w:r w:rsidRPr="00C5683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      OPĆINSKO VIJEĆE</w:t>
      </w:r>
      <w:r w:rsidRPr="00C568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:rsidR="002062C0" w:rsidRPr="007C1B42" w:rsidRDefault="002062C0" w:rsidP="002062C0">
      <w:pPr>
        <w:pStyle w:val="NoSpacing"/>
        <w:tabs>
          <w:tab w:val="left" w:pos="284"/>
        </w:tabs>
        <w:jc w:val="both"/>
        <w:rPr>
          <w:rFonts w:ascii="Arial Narrow" w:hAnsi="Arial Narrow"/>
          <w:sz w:val="12"/>
        </w:rPr>
      </w:pPr>
    </w:p>
    <w:p w:rsidR="002062C0" w:rsidRDefault="002062C0" w:rsidP="002062C0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>KLASA</w:t>
      </w:r>
      <w:r>
        <w:rPr>
          <w:rFonts w:ascii="Arial" w:hAnsi="Arial" w:cs="Arial"/>
          <w:sz w:val="4"/>
        </w:rPr>
        <w:t xml:space="preserve">       </w:t>
      </w:r>
      <w:r>
        <w:rPr>
          <w:rFonts w:ascii="Arial" w:hAnsi="Arial" w:cs="Arial"/>
          <w:sz w:val="22"/>
        </w:rPr>
        <w:t xml:space="preserve"> :    400-08/20-02/4</w:t>
      </w:r>
    </w:p>
    <w:p w:rsidR="002062C0" w:rsidRDefault="00104943" w:rsidP="002062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  2103/02-02-20-4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Kapela, 22. prosinca 2020.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Na temelju članka 14. Zakona o proračunu («Narodne novine», broj 87/08, 136/12, 15/15) i članka 32. Statuta Općine Kapela («Službeni glasnik Općine Kapela» broj 01/18 i 01/20) Općinsko vijeće Općine Kapela na 32. sjednici održanoj dana 22. prosinca 2020. godine, donosi slijedeću 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</w:p>
    <w:p w:rsidR="002062C0" w:rsidRPr="005F0A8B" w:rsidRDefault="002062C0" w:rsidP="002062C0">
      <w:pPr>
        <w:tabs>
          <w:tab w:val="left" w:pos="28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</w:t>
      </w:r>
      <w:r w:rsidRPr="005F0A8B">
        <w:rPr>
          <w:rFonts w:ascii="Arial" w:hAnsi="Arial" w:cs="Arial"/>
          <w:b/>
          <w:bCs/>
        </w:rPr>
        <w:t>O  D  L  U  K  U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o izvršavanju Proračuna Općine Kapela za 2021. godinu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b/>
          <w:bCs/>
          <w:sz w:val="22"/>
        </w:rPr>
      </w:pPr>
    </w:p>
    <w:p w:rsidR="002062C0" w:rsidRDefault="002062C0" w:rsidP="002062C0">
      <w:pPr>
        <w:tabs>
          <w:tab w:val="left" w:pos="2880"/>
        </w:tabs>
        <w:rPr>
          <w:rFonts w:ascii="Arial" w:hAnsi="Arial" w:cs="Arial"/>
          <w:b/>
          <w:bCs/>
          <w:sz w:val="22"/>
        </w:rPr>
      </w:pP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 OPĆE ODREDBE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Ovom se Odlukom uređuje postupanje s prihodima i primicima, rashodima i izdacima proračuna Općine Kapela za 2021. godinu, izvršavanje proračuna, upravljanje imovinom, korištenje namjenskih prihoda, opseg zaduživanja i izdavanje jamstava te prava i obveze korisnika proračunskih sredstava.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2.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izvršenju Proračuna primjenjuju se odredbe Zakona o proračunu i Zakona o financiranju jedinica lokalne i područne ( regionalne ) samouprave.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3.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Stvarna naplata prihoda nije ograničena procjenom prihoda u Proračunu, a iznosi rashoda i izdataka utvrđeni u Proračunu smatraju se maksimalnim svotama.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 STRUKTURA PRORAČUNA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4.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Proračun se sastoji od općeg i posebnog dijela. Opći dio Proračuna sastoji se od Računa prihoda i rashoda i računa financiranja.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Posebni dio Proračuna sastoji se od plana rashoda i izdataka raspoređenih u programe za tekuću proračunsku godinu prema organizacijskoj, ekonomskoj, funkcijskoj, lokacijskoj, izvorima financiranja i programskoj klasifikaciji.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 PLANIRANJE I IZVRŠAVANJE PRORAČUNA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5.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Sredstva iz Proračuna osiguravaju se korisnicima koji su u njegovom Posebnom dijelu određeni za nositelje u na pojedinim stavkama.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Proračunska sredstva smiju se koristiti samo za namjene koje su određene proračunom, i to do visine utvrđene u njegovom Posebnom dijelu.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6.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Korisnici, sredstva osigurana  u proračunu, moraju koristiti racionalno i u skladu s aktima o korištenju, odnosno raspolaganju tim sredstvima.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7.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Aktivnosti i projekti za koje su sredstva osigurana u proračunu tekuće godine, a nisu izvršeni do visine utvrđene proračunom, mogu se u toj visini izvršavati u sljedećoj godini, u prvim izmjenama i dopunama proračuna, u proračunu za navedene rashode osigurati će se proračunska pozicija.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8.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Plaćanje predujma moguće je samo iznimno i na temelju prethodne suglasnosti Načelnika.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9.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Ako se prihodi – primici Proračuna ne naplaćuju u planiranim svotama i planiranoj dinamici tijekom godine, prednost u podmirivanju rashoda Proračuna imaju rashodi – izdaci za redovnu djelatnost Općine Kapela.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10.</w:t>
      </w:r>
    </w:p>
    <w:p w:rsidR="002062C0" w:rsidRDefault="002062C0" w:rsidP="002062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Ako tijekom godine dođe do neusklađenosti planiranih prihoda – primitaka i rashoda – izdataka Proračuna predložiti će se Općinskom vijeću Općine Kapela donošenje Izmjena i dopuna Proračuna.</w:t>
      </w:r>
    </w:p>
    <w:p w:rsidR="008074F6" w:rsidRDefault="008074F6" w:rsidP="002062C0">
      <w:pPr>
        <w:tabs>
          <w:tab w:val="left" w:pos="2880"/>
        </w:tabs>
        <w:rPr>
          <w:rFonts w:ascii="Arial" w:hAnsi="Arial" w:cs="Arial"/>
          <w:sz w:val="22"/>
        </w:rPr>
      </w:pPr>
    </w:p>
    <w:p w:rsidR="008074F6" w:rsidRDefault="008074F6" w:rsidP="002062C0">
      <w:pPr>
        <w:tabs>
          <w:tab w:val="left" w:pos="2880"/>
        </w:tabs>
        <w:rPr>
          <w:rFonts w:ascii="Arial" w:hAnsi="Arial" w:cs="Arial"/>
          <w:sz w:val="22"/>
        </w:rPr>
      </w:pP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IV. KORIŠTENJE NAMJENSKIH PRIHODA I PRIMITAKA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11.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Namjenski prihodi i primici proračuna, određeni člankom 48. stavkom 1. Zakona o proračunu uplaćuju se u proračun.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Neplanirane, a uplaćene pomoći i donacije mogu se koristiti prema naknadno utvrđenim aktivnostima ili  projektima uz prethodnu suglasnost Načelnika.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V. UPRAVLJANJE OPĆINSKOM IMOVINOM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12.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Slobodnim novčanim sredstvima na računu proračuna upravlja Načelnik. Prihodi od upravljanja slobodnim novčanim sredstvima s računa proračuna prihodi su proračuna.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Raspoloživa novčana sredstva mogu se oročavati kod poslovne banke.</w:t>
      </w:r>
      <w:r>
        <w:rPr>
          <w:rFonts w:ascii="Arial" w:hAnsi="Arial" w:cs="Arial"/>
          <w:sz w:val="22"/>
        </w:rPr>
        <w:tab/>
        <w:t xml:space="preserve">      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13.</w:t>
      </w:r>
    </w:p>
    <w:p w:rsidR="002062C0" w:rsidRDefault="002062C0" w:rsidP="002062C0">
      <w:pPr>
        <w:tabs>
          <w:tab w:val="left" w:pos="720"/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Upravljanje nefinancijskom dugotrajnom imovinom Općine podrazumijeva njeno korištenje, održavanje i davanje u zakup.</w:t>
      </w:r>
    </w:p>
    <w:p w:rsidR="002062C0" w:rsidRDefault="002062C0" w:rsidP="002062C0">
      <w:pPr>
        <w:tabs>
          <w:tab w:val="left" w:pos="720"/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Tijela općinske uprave upravljaju nefinancijskom dugotrajnom imovinom Općine koju posjeduju za obavljanje poslova iz svog djelokruga rada sukladno općim aktima općine, brigom dobrog gospodara i vode popis o toj imovini u  skladu sa zakonom.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VI. ZADUŽIVANJE I DAVANJE JAMSTAVA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Otplata glavnice duga, iskazana u Računu financiranja Proračuna za 2021.  godinu, te pripadajuće kamate, u izvršavanju Proračuna imaju prioritet pred svim ostalim izdacima.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Kapela može se zaduživati uzimanjem kredita, zajmova i izdavanjem vrijednosnih papira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sukladno propisima utvrđenima  Zakonom o proračunu.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Kapela može se kratkoročno zadužiti najduže do 12 mjeseci za premošćivanje jaza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nastalog zbog različite dinamike priljeva sredstava i dospijeća obveza, bez mogućnosti daljnjeg reprogramiranja ili zatvaranja postojećih obveza po kratkoročnim kreditima ili zajmovima uzimanjem novih kratkoročnih kredita ili zajmova.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Kapela se može kratkoročno zadužiti uzimanjem kredita ili zajmova kod poslovnih banaka i drugih kreditnih institucija ili okvirnog kredita kod poslovne banke kod koje ima otvoren račun.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14.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Trgovačko društvo u vlasništvu Općine Kapela može se dugoročno zadužiti samo za investicijske projekte uz  suglasnost Načelnika.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Zahtjev se podnosi u pismenom obliku i mora sadržavati: namjenu kredita, naziv kreditora i uvjete kreditiranja s planom otplate.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opseg mogućeg zaduživanja jedinice lokalne i područne (regionalne) samouprave uključuju se izdane suglasnosti iz stavka 1. članka 90. Zakona o proračunu.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Kapela o izdanim suglasnostima obvezna je izvijestiti Ministarstvo financija sukladno članku 90. stavcima 4. i 5. Zakona o proračunu.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Načelnik može dati jamstvo trgovačkom društvu u vlasništvu, ali je obvezno prije davanja jamstva ishoditi suglasnost ministra financija.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Kapela obvezna je izvještavati Ministarstvo financija sukladno članku 91. stavcima 6. i 7. Zakona o proračunu.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15.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Prihodi što ih tijela Upravnog odjela ostvare obavljanjem ostalih poslova vlastite djelatnosti prihodi su Proračuna i uplaćuju se na njegov račun.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16.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Pogrešno ili više uplaćeni prihodi u Proračun vraćaju se uplatiteljima na temelju naloga načelnika na teret tih prihoda, temeljem zahtjeva uplatitelja i priloženog dokaza o pogrešno ili više uplaćenom prihodu.</w:t>
      </w:r>
      <w:r>
        <w:rPr>
          <w:rFonts w:ascii="Arial" w:hAnsi="Arial" w:cs="Arial"/>
          <w:sz w:val="22"/>
        </w:rPr>
        <w:tab/>
        <w:t xml:space="preserve">         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VII. ZAVRŠNE ODREDBE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Članak  17.</w:t>
      </w:r>
    </w:p>
    <w:p w:rsidR="002062C0" w:rsidRDefault="002062C0" w:rsidP="002062C0">
      <w:pPr>
        <w:tabs>
          <w:tab w:val="left" w:pos="28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 odluka objaviti će se u «Službenom glasniku Općine Kapela» i na internetskim stranicama Općine Kapela</w:t>
      </w:r>
      <w:r w:rsidR="00F02A2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stupa na snagu 01. siječnja 2021. godine.</w:t>
      </w:r>
    </w:p>
    <w:p w:rsidR="002062C0" w:rsidRDefault="002062C0" w:rsidP="002062C0">
      <w:pPr>
        <w:tabs>
          <w:tab w:val="left" w:pos="28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062C0" w:rsidRDefault="002062C0" w:rsidP="002062C0">
      <w:pPr>
        <w:tabs>
          <w:tab w:val="left" w:pos="1080"/>
        </w:tabs>
        <w:ind w:left="-900" w:right="-828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OPĆINSKO VIJEĆE OPĆINE KAPELA</w:t>
      </w:r>
    </w:p>
    <w:p w:rsidR="002062C0" w:rsidRDefault="002062C0" w:rsidP="002062C0">
      <w:pPr>
        <w:tabs>
          <w:tab w:val="left" w:pos="1080"/>
        </w:tabs>
        <w:ind w:left="-900" w:right="-82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PREDSJEDNIK</w:t>
      </w:r>
    </w:p>
    <w:p w:rsidR="002062C0" w:rsidRDefault="00527544" w:rsidP="002062C0">
      <w:pPr>
        <w:tabs>
          <w:tab w:val="left" w:pos="1080"/>
        </w:tabs>
        <w:ind w:left="-900" w:right="-828"/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Viktor Vidojević</w:t>
      </w:r>
    </w:p>
    <w:p w:rsidR="00791E92" w:rsidRDefault="00791E92" w:rsidP="00791E92">
      <w:pPr>
        <w:jc w:val="both"/>
        <w:rPr>
          <w:rFonts w:ascii="Arial Narrow" w:hAnsi="Arial Narrow" w:cs="Arial"/>
          <w:sz w:val="22"/>
          <w:szCs w:val="22"/>
        </w:rPr>
      </w:pPr>
    </w:p>
    <w:p w:rsidR="002062C0" w:rsidRDefault="002062C0" w:rsidP="00791E92">
      <w:pPr>
        <w:jc w:val="both"/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sectPr w:rsidR="00017337" w:rsidSect="008074F6">
      <w:footerReference w:type="default" r:id="rId9"/>
      <w:pgSz w:w="11906" w:h="16838"/>
      <w:pgMar w:top="992" w:right="709" w:bottom="567" w:left="851" w:header="284" w:footer="181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E4" w:rsidRDefault="009422E4">
      <w:r>
        <w:separator/>
      </w:r>
    </w:p>
  </w:endnote>
  <w:endnote w:type="continuationSeparator" w:id="0">
    <w:p w:rsidR="009422E4" w:rsidRDefault="009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919C9">
      <w:rPr>
        <w:noProof/>
      </w:rPr>
      <w:t>2</w:t>
    </w:r>
    <w:r>
      <w:fldChar w:fldCharType="end"/>
    </w:r>
  </w:p>
  <w:p w:rsidR="00CE726E" w:rsidRDefault="00CE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E4" w:rsidRDefault="009422E4">
      <w:r>
        <w:separator/>
      </w:r>
    </w:p>
  </w:footnote>
  <w:footnote w:type="continuationSeparator" w:id="0">
    <w:p w:rsidR="009422E4" w:rsidRDefault="0094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43"/>
    <w:multiLevelType w:val="hybridMultilevel"/>
    <w:tmpl w:val="74B81B5A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5"/>
    <w:multiLevelType w:val="singleLevel"/>
    <w:tmpl w:val="CE38D24C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A7091"/>
    <w:multiLevelType w:val="hybridMultilevel"/>
    <w:tmpl w:val="45AC496A"/>
    <w:lvl w:ilvl="0" w:tplc="47027202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547CEB"/>
    <w:multiLevelType w:val="hybridMultilevel"/>
    <w:tmpl w:val="567641B0"/>
    <w:lvl w:ilvl="0" w:tplc="1618191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E6"/>
    <w:multiLevelType w:val="hybridMultilevel"/>
    <w:tmpl w:val="1D2E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7BAA"/>
    <w:multiLevelType w:val="hybridMultilevel"/>
    <w:tmpl w:val="0BB8F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6E70"/>
    <w:multiLevelType w:val="singleLevel"/>
    <w:tmpl w:val="1184396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21B66"/>
    <w:multiLevelType w:val="hybridMultilevel"/>
    <w:tmpl w:val="B344D8B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756"/>
    <w:multiLevelType w:val="hybridMultilevel"/>
    <w:tmpl w:val="DD98BB24"/>
    <w:lvl w:ilvl="0" w:tplc="2AA2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76C4"/>
    <w:multiLevelType w:val="hybridMultilevel"/>
    <w:tmpl w:val="4FBC3A90"/>
    <w:lvl w:ilvl="0" w:tplc="8D3A638C">
      <w:numFmt w:val="bullet"/>
      <w:lvlText w:val="·"/>
      <w:lvlJc w:val="left"/>
      <w:pPr>
        <w:ind w:left="-66" w:hanging="360"/>
      </w:pPr>
      <w:rPr>
        <w:rFonts w:ascii="Calibri" w:eastAsia="Times New Roman" w:hAnsi="Calibri" w:cs="Symbo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26"/>
    <w:multiLevelType w:val="hybridMultilevel"/>
    <w:tmpl w:val="CD6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5236"/>
    <w:multiLevelType w:val="hybridMultilevel"/>
    <w:tmpl w:val="72EA10A2"/>
    <w:lvl w:ilvl="0" w:tplc="9536C670">
      <w:start w:val="78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2E1EA5"/>
    <w:multiLevelType w:val="hybridMultilevel"/>
    <w:tmpl w:val="D0585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D4F"/>
    <w:multiLevelType w:val="hybridMultilevel"/>
    <w:tmpl w:val="73062CBA"/>
    <w:lvl w:ilvl="0" w:tplc="6826D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01"/>
    <w:multiLevelType w:val="singleLevel"/>
    <w:tmpl w:val="B6789F1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789376D8"/>
    <w:multiLevelType w:val="hybridMultilevel"/>
    <w:tmpl w:val="22E04768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C10"/>
    <w:multiLevelType w:val="hybridMultilevel"/>
    <w:tmpl w:val="F0EADB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55CDE"/>
    <w:multiLevelType w:val="hybridMultilevel"/>
    <w:tmpl w:val="4DD08FB0"/>
    <w:lvl w:ilvl="0" w:tplc="EEDE8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0"/>
  </w:num>
  <w:num w:numId="20">
    <w:abstractNumId w:val="22"/>
  </w:num>
  <w:num w:numId="21">
    <w:abstractNumId w:val="28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29"/>
  </w:num>
  <w:num w:numId="29">
    <w:abstractNumId w:val="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991"/>
    <w:rsid w:val="00016B23"/>
    <w:rsid w:val="00017337"/>
    <w:rsid w:val="000240DA"/>
    <w:rsid w:val="000269A0"/>
    <w:rsid w:val="000332CA"/>
    <w:rsid w:val="00055856"/>
    <w:rsid w:val="000634B5"/>
    <w:rsid w:val="00063935"/>
    <w:rsid w:val="00065753"/>
    <w:rsid w:val="0007268B"/>
    <w:rsid w:val="000754A4"/>
    <w:rsid w:val="0007602C"/>
    <w:rsid w:val="000839BB"/>
    <w:rsid w:val="00085423"/>
    <w:rsid w:val="00086A63"/>
    <w:rsid w:val="0009436A"/>
    <w:rsid w:val="000A1585"/>
    <w:rsid w:val="000A1656"/>
    <w:rsid w:val="000A4C15"/>
    <w:rsid w:val="000B15DA"/>
    <w:rsid w:val="000B3D38"/>
    <w:rsid w:val="000D531B"/>
    <w:rsid w:val="000D5CF9"/>
    <w:rsid w:val="000E2255"/>
    <w:rsid w:val="000E6056"/>
    <w:rsid w:val="000E60E0"/>
    <w:rsid w:val="000E7C22"/>
    <w:rsid w:val="000F390F"/>
    <w:rsid w:val="000F4B47"/>
    <w:rsid w:val="000F6177"/>
    <w:rsid w:val="001010E2"/>
    <w:rsid w:val="00104943"/>
    <w:rsid w:val="00106C3D"/>
    <w:rsid w:val="001132CF"/>
    <w:rsid w:val="0011432D"/>
    <w:rsid w:val="00115A89"/>
    <w:rsid w:val="001175F4"/>
    <w:rsid w:val="00123A72"/>
    <w:rsid w:val="00125A68"/>
    <w:rsid w:val="00127708"/>
    <w:rsid w:val="00127855"/>
    <w:rsid w:val="00134181"/>
    <w:rsid w:val="001343C7"/>
    <w:rsid w:val="0013464F"/>
    <w:rsid w:val="00153009"/>
    <w:rsid w:val="00156717"/>
    <w:rsid w:val="00162490"/>
    <w:rsid w:val="00163B56"/>
    <w:rsid w:val="0017014D"/>
    <w:rsid w:val="00172E6F"/>
    <w:rsid w:val="00184EBD"/>
    <w:rsid w:val="00186F70"/>
    <w:rsid w:val="00186F82"/>
    <w:rsid w:val="001928E2"/>
    <w:rsid w:val="00194EA8"/>
    <w:rsid w:val="001952BE"/>
    <w:rsid w:val="001A0833"/>
    <w:rsid w:val="001A1A52"/>
    <w:rsid w:val="001A6CA2"/>
    <w:rsid w:val="001B1562"/>
    <w:rsid w:val="001B1AD1"/>
    <w:rsid w:val="001B1B0C"/>
    <w:rsid w:val="001B3105"/>
    <w:rsid w:val="001B3BB1"/>
    <w:rsid w:val="001C20CC"/>
    <w:rsid w:val="001C398F"/>
    <w:rsid w:val="001C72D0"/>
    <w:rsid w:val="001C7FFB"/>
    <w:rsid w:val="001D508A"/>
    <w:rsid w:val="001E2433"/>
    <w:rsid w:val="001E59DF"/>
    <w:rsid w:val="001E72E3"/>
    <w:rsid w:val="001E7509"/>
    <w:rsid w:val="001E7850"/>
    <w:rsid w:val="001F1460"/>
    <w:rsid w:val="001F2FEE"/>
    <w:rsid w:val="001F5D1A"/>
    <w:rsid w:val="001F74D3"/>
    <w:rsid w:val="002062C0"/>
    <w:rsid w:val="00213205"/>
    <w:rsid w:val="002252DE"/>
    <w:rsid w:val="0024150C"/>
    <w:rsid w:val="00244181"/>
    <w:rsid w:val="002450E0"/>
    <w:rsid w:val="00253B07"/>
    <w:rsid w:val="0026679B"/>
    <w:rsid w:val="00274720"/>
    <w:rsid w:val="00275974"/>
    <w:rsid w:val="0027744D"/>
    <w:rsid w:val="00277A10"/>
    <w:rsid w:val="00280218"/>
    <w:rsid w:val="002809A2"/>
    <w:rsid w:val="00281057"/>
    <w:rsid w:val="00285B2C"/>
    <w:rsid w:val="00292C14"/>
    <w:rsid w:val="002A145B"/>
    <w:rsid w:val="002A4E3F"/>
    <w:rsid w:val="002B606D"/>
    <w:rsid w:val="002C03E1"/>
    <w:rsid w:val="002C0B7B"/>
    <w:rsid w:val="002C16A4"/>
    <w:rsid w:val="002D277E"/>
    <w:rsid w:val="002D326F"/>
    <w:rsid w:val="002D7A7D"/>
    <w:rsid w:val="002E2DE4"/>
    <w:rsid w:val="002E62D6"/>
    <w:rsid w:val="002F17B2"/>
    <w:rsid w:val="002F1C64"/>
    <w:rsid w:val="002F3CE9"/>
    <w:rsid w:val="002F5B58"/>
    <w:rsid w:val="00307A7E"/>
    <w:rsid w:val="00312826"/>
    <w:rsid w:val="00322460"/>
    <w:rsid w:val="0032341B"/>
    <w:rsid w:val="00323DBD"/>
    <w:rsid w:val="003410E6"/>
    <w:rsid w:val="00354829"/>
    <w:rsid w:val="00356CAE"/>
    <w:rsid w:val="00356FA7"/>
    <w:rsid w:val="00356FF2"/>
    <w:rsid w:val="00361EA3"/>
    <w:rsid w:val="003670D0"/>
    <w:rsid w:val="00371950"/>
    <w:rsid w:val="00371D38"/>
    <w:rsid w:val="0037277E"/>
    <w:rsid w:val="0038166E"/>
    <w:rsid w:val="0038213E"/>
    <w:rsid w:val="00382986"/>
    <w:rsid w:val="003A355C"/>
    <w:rsid w:val="003A561B"/>
    <w:rsid w:val="003B16FB"/>
    <w:rsid w:val="003C1142"/>
    <w:rsid w:val="003C1196"/>
    <w:rsid w:val="003C1F7F"/>
    <w:rsid w:val="003D2519"/>
    <w:rsid w:val="003D7B74"/>
    <w:rsid w:val="003E22F8"/>
    <w:rsid w:val="003E591E"/>
    <w:rsid w:val="003E788D"/>
    <w:rsid w:val="003F3939"/>
    <w:rsid w:val="003F4A60"/>
    <w:rsid w:val="00411778"/>
    <w:rsid w:val="00413918"/>
    <w:rsid w:val="00414F0C"/>
    <w:rsid w:val="00421EB5"/>
    <w:rsid w:val="00426C7B"/>
    <w:rsid w:val="00431C95"/>
    <w:rsid w:val="00433731"/>
    <w:rsid w:val="00443FB3"/>
    <w:rsid w:val="0045494F"/>
    <w:rsid w:val="00456B75"/>
    <w:rsid w:val="004669C5"/>
    <w:rsid w:val="00471197"/>
    <w:rsid w:val="00476B3F"/>
    <w:rsid w:val="00484534"/>
    <w:rsid w:val="00487D7A"/>
    <w:rsid w:val="00491CE6"/>
    <w:rsid w:val="00495133"/>
    <w:rsid w:val="004A3870"/>
    <w:rsid w:val="004A3DCD"/>
    <w:rsid w:val="004A59AE"/>
    <w:rsid w:val="004A6E47"/>
    <w:rsid w:val="004A7609"/>
    <w:rsid w:val="004B33A0"/>
    <w:rsid w:val="004B6C5A"/>
    <w:rsid w:val="004D413B"/>
    <w:rsid w:val="004D6760"/>
    <w:rsid w:val="004F57F7"/>
    <w:rsid w:val="004F773A"/>
    <w:rsid w:val="00503A50"/>
    <w:rsid w:val="005042F9"/>
    <w:rsid w:val="0052048A"/>
    <w:rsid w:val="005224EC"/>
    <w:rsid w:val="005227C1"/>
    <w:rsid w:val="00527544"/>
    <w:rsid w:val="00530AFC"/>
    <w:rsid w:val="00535E41"/>
    <w:rsid w:val="00551B2D"/>
    <w:rsid w:val="00556609"/>
    <w:rsid w:val="00577C23"/>
    <w:rsid w:val="0058034D"/>
    <w:rsid w:val="00587872"/>
    <w:rsid w:val="00591EF9"/>
    <w:rsid w:val="00592366"/>
    <w:rsid w:val="005928AA"/>
    <w:rsid w:val="005977BC"/>
    <w:rsid w:val="00597D51"/>
    <w:rsid w:val="005A10B8"/>
    <w:rsid w:val="005A1BB7"/>
    <w:rsid w:val="005A35C1"/>
    <w:rsid w:val="005B0E4F"/>
    <w:rsid w:val="005B1185"/>
    <w:rsid w:val="005B2E4B"/>
    <w:rsid w:val="005B4C7A"/>
    <w:rsid w:val="005B50CF"/>
    <w:rsid w:val="005C1C08"/>
    <w:rsid w:val="005C47E9"/>
    <w:rsid w:val="005C6E02"/>
    <w:rsid w:val="005E41F0"/>
    <w:rsid w:val="005E624B"/>
    <w:rsid w:val="005F1683"/>
    <w:rsid w:val="005F7DE3"/>
    <w:rsid w:val="00605174"/>
    <w:rsid w:val="0062206C"/>
    <w:rsid w:val="00624406"/>
    <w:rsid w:val="00626819"/>
    <w:rsid w:val="00631693"/>
    <w:rsid w:val="00641C5D"/>
    <w:rsid w:val="00643AF0"/>
    <w:rsid w:val="00643FD8"/>
    <w:rsid w:val="006461CA"/>
    <w:rsid w:val="006463DF"/>
    <w:rsid w:val="00651691"/>
    <w:rsid w:val="00670A42"/>
    <w:rsid w:val="006718FE"/>
    <w:rsid w:val="00673EE4"/>
    <w:rsid w:val="00675E0C"/>
    <w:rsid w:val="00680BA3"/>
    <w:rsid w:val="00681712"/>
    <w:rsid w:val="00682C0C"/>
    <w:rsid w:val="00686C6D"/>
    <w:rsid w:val="00693B0C"/>
    <w:rsid w:val="006946A7"/>
    <w:rsid w:val="006965E8"/>
    <w:rsid w:val="006B373F"/>
    <w:rsid w:val="006B67D2"/>
    <w:rsid w:val="006D354C"/>
    <w:rsid w:val="006D482D"/>
    <w:rsid w:val="006E58AD"/>
    <w:rsid w:val="006E663F"/>
    <w:rsid w:val="006E6C4D"/>
    <w:rsid w:val="006F1AAF"/>
    <w:rsid w:val="006F449B"/>
    <w:rsid w:val="0070100F"/>
    <w:rsid w:val="0070122D"/>
    <w:rsid w:val="007073F7"/>
    <w:rsid w:val="00707A38"/>
    <w:rsid w:val="00711147"/>
    <w:rsid w:val="00711AE7"/>
    <w:rsid w:val="007144E5"/>
    <w:rsid w:val="007220C9"/>
    <w:rsid w:val="007240F8"/>
    <w:rsid w:val="007261D6"/>
    <w:rsid w:val="00750856"/>
    <w:rsid w:val="00765AEC"/>
    <w:rsid w:val="007666E5"/>
    <w:rsid w:val="00771647"/>
    <w:rsid w:val="00783304"/>
    <w:rsid w:val="00791E92"/>
    <w:rsid w:val="00793979"/>
    <w:rsid w:val="00794740"/>
    <w:rsid w:val="00796D40"/>
    <w:rsid w:val="00797E25"/>
    <w:rsid w:val="007B2911"/>
    <w:rsid w:val="007B37E3"/>
    <w:rsid w:val="007B601C"/>
    <w:rsid w:val="007C75DB"/>
    <w:rsid w:val="007C7E9A"/>
    <w:rsid w:val="007D2EBE"/>
    <w:rsid w:val="007E3BA8"/>
    <w:rsid w:val="007E43BB"/>
    <w:rsid w:val="007E4410"/>
    <w:rsid w:val="007F1626"/>
    <w:rsid w:val="007F28AC"/>
    <w:rsid w:val="007F4EB3"/>
    <w:rsid w:val="007F5DDA"/>
    <w:rsid w:val="007F5FA7"/>
    <w:rsid w:val="007F7D92"/>
    <w:rsid w:val="008074F6"/>
    <w:rsid w:val="00807BDB"/>
    <w:rsid w:val="00820DD6"/>
    <w:rsid w:val="00825C4B"/>
    <w:rsid w:val="00831E02"/>
    <w:rsid w:val="0083327E"/>
    <w:rsid w:val="0083467A"/>
    <w:rsid w:val="00834DDD"/>
    <w:rsid w:val="00842643"/>
    <w:rsid w:val="008427D5"/>
    <w:rsid w:val="0084652D"/>
    <w:rsid w:val="00850EC6"/>
    <w:rsid w:val="00855B61"/>
    <w:rsid w:val="00856B60"/>
    <w:rsid w:val="00857F8C"/>
    <w:rsid w:val="00860E3D"/>
    <w:rsid w:val="0086168C"/>
    <w:rsid w:val="00864F9A"/>
    <w:rsid w:val="00886AB2"/>
    <w:rsid w:val="0089271A"/>
    <w:rsid w:val="0089492B"/>
    <w:rsid w:val="008952CC"/>
    <w:rsid w:val="00895C1D"/>
    <w:rsid w:val="008A509F"/>
    <w:rsid w:val="008B306D"/>
    <w:rsid w:val="008B450F"/>
    <w:rsid w:val="008C4262"/>
    <w:rsid w:val="008C6550"/>
    <w:rsid w:val="008C7F4E"/>
    <w:rsid w:val="008D111B"/>
    <w:rsid w:val="008D49D1"/>
    <w:rsid w:val="008D612B"/>
    <w:rsid w:val="008E792C"/>
    <w:rsid w:val="008F1CDA"/>
    <w:rsid w:val="009004CD"/>
    <w:rsid w:val="00900B21"/>
    <w:rsid w:val="00901790"/>
    <w:rsid w:val="00916A7C"/>
    <w:rsid w:val="009176D5"/>
    <w:rsid w:val="0092016A"/>
    <w:rsid w:val="00933C44"/>
    <w:rsid w:val="00941673"/>
    <w:rsid w:val="009422E4"/>
    <w:rsid w:val="009451D7"/>
    <w:rsid w:val="00950AE3"/>
    <w:rsid w:val="00950D98"/>
    <w:rsid w:val="009644CE"/>
    <w:rsid w:val="00966E41"/>
    <w:rsid w:val="00967942"/>
    <w:rsid w:val="00972492"/>
    <w:rsid w:val="0097465C"/>
    <w:rsid w:val="00976F91"/>
    <w:rsid w:val="00985815"/>
    <w:rsid w:val="00991EBA"/>
    <w:rsid w:val="009B1512"/>
    <w:rsid w:val="009B3870"/>
    <w:rsid w:val="009B4DC5"/>
    <w:rsid w:val="009B7180"/>
    <w:rsid w:val="009C2050"/>
    <w:rsid w:val="009C4B98"/>
    <w:rsid w:val="009C5769"/>
    <w:rsid w:val="009C594E"/>
    <w:rsid w:val="009D3D70"/>
    <w:rsid w:val="009E0146"/>
    <w:rsid w:val="009E7934"/>
    <w:rsid w:val="009E7B19"/>
    <w:rsid w:val="009F4DC3"/>
    <w:rsid w:val="00A031A1"/>
    <w:rsid w:val="00A03201"/>
    <w:rsid w:val="00A06577"/>
    <w:rsid w:val="00A07C8E"/>
    <w:rsid w:val="00A23CC8"/>
    <w:rsid w:val="00A25A53"/>
    <w:rsid w:val="00A37A64"/>
    <w:rsid w:val="00A41060"/>
    <w:rsid w:val="00A45B6A"/>
    <w:rsid w:val="00A47217"/>
    <w:rsid w:val="00A518CB"/>
    <w:rsid w:val="00A51DD4"/>
    <w:rsid w:val="00A57A68"/>
    <w:rsid w:val="00A64C7F"/>
    <w:rsid w:val="00A65DDB"/>
    <w:rsid w:val="00A70853"/>
    <w:rsid w:val="00A73F22"/>
    <w:rsid w:val="00A764CB"/>
    <w:rsid w:val="00A8176D"/>
    <w:rsid w:val="00A85880"/>
    <w:rsid w:val="00A864A2"/>
    <w:rsid w:val="00A867CA"/>
    <w:rsid w:val="00A9051E"/>
    <w:rsid w:val="00A93987"/>
    <w:rsid w:val="00A9788F"/>
    <w:rsid w:val="00AB5559"/>
    <w:rsid w:val="00AB589A"/>
    <w:rsid w:val="00AC165E"/>
    <w:rsid w:val="00AC1CF1"/>
    <w:rsid w:val="00AC2788"/>
    <w:rsid w:val="00AC35DF"/>
    <w:rsid w:val="00AD5B9B"/>
    <w:rsid w:val="00AD7F13"/>
    <w:rsid w:val="00AF0A53"/>
    <w:rsid w:val="00B00199"/>
    <w:rsid w:val="00B01678"/>
    <w:rsid w:val="00B02224"/>
    <w:rsid w:val="00B02F8F"/>
    <w:rsid w:val="00B030D6"/>
    <w:rsid w:val="00B04CB7"/>
    <w:rsid w:val="00B04E02"/>
    <w:rsid w:val="00B13DD6"/>
    <w:rsid w:val="00B13FDE"/>
    <w:rsid w:val="00B2516B"/>
    <w:rsid w:val="00B30AE6"/>
    <w:rsid w:val="00B31A6F"/>
    <w:rsid w:val="00B3321C"/>
    <w:rsid w:val="00B33CFE"/>
    <w:rsid w:val="00B37370"/>
    <w:rsid w:val="00B4428D"/>
    <w:rsid w:val="00B44E2E"/>
    <w:rsid w:val="00B452B8"/>
    <w:rsid w:val="00B45B40"/>
    <w:rsid w:val="00B50B44"/>
    <w:rsid w:val="00B53BFD"/>
    <w:rsid w:val="00B555A2"/>
    <w:rsid w:val="00B602F1"/>
    <w:rsid w:val="00B6058B"/>
    <w:rsid w:val="00B70126"/>
    <w:rsid w:val="00B74E5D"/>
    <w:rsid w:val="00B76A1F"/>
    <w:rsid w:val="00B80D78"/>
    <w:rsid w:val="00B83479"/>
    <w:rsid w:val="00B84D7E"/>
    <w:rsid w:val="00B855CC"/>
    <w:rsid w:val="00B87FCB"/>
    <w:rsid w:val="00B902E6"/>
    <w:rsid w:val="00B91D3D"/>
    <w:rsid w:val="00B969F6"/>
    <w:rsid w:val="00BA2FE3"/>
    <w:rsid w:val="00BA6240"/>
    <w:rsid w:val="00BB24F9"/>
    <w:rsid w:val="00BC0D42"/>
    <w:rsid w:val="00BC214F"/>
    <w:rsid w:val="00BF22C8"/>
    <w:rsid w:val="00BF47C4"/>
    <w:rsid w:val="00C226C5"/>
    <w:rsid w:val="00C27FD0"/>
    <w:rsid w:val="00C32D5B"/>
    <w:rsid w:val="00C33F3C"/>
    <w:rsid w:val="00C3705C"/>
    <w:rsid w:val="00C43926"/>
    <w:rsid w:val="00C44A4A"/>
    <w:rsid w:val="00C454ED"/>
    <w:rsid w:val="00C51C46"/>
    <w:rsid w:val="00C65CCE"/>
    <w:rsid w:val="00C70BC0"/>
    <w:rsid w:val="00C71BCF"/>
    <w:rsid w:val="00C7559E"/>
    <w:rsid w:val="00CA656B"/>
    <w:rsid w:val="00CB61E8"/>
    <w:rsid w:val="00CB686C"/>
    <w:rsid w:val="00CC3FE8"/>
    <w:rsid w:val="00CD79FE"/>
    <w:rsid w:val="00CE0AAC"/>
    <w:rsid w:val="00CE6333"/>
    <w:rsid w:val="00CE6AA4"/>
    <w:rsid w:val="00CE726E"/>
    <w:rsid w:val="00CF1BCE"/>
    <w:rsid w:val="00CF4C1F"/>
    <w:rsid w:val="00D0149F"/>
    <w:rsid w:val="00D02483"/>
    <w:rsid w:val="00D06FAD"/>
    <w:rsid w:val="00D10B04"/>
    <w:rsid w:val="00D226F2"/>
    <w:rsid w:val="00D24FF2"/>
    <w:rsid w:val="00D3746B"/>
    <w:rsid w:val="00D41930"/>
    <w:rsid w:val="00D41B15"/>
    <w:rsid w:val="00D46864"/>
    <w:rsid w:val="00D47609"/>
    <w:rsid w:val="00D47B10"/>
    <w:rsid w:val="00D501C4"/>
    <w:rsid w:val="00D51AF0"/>
    <w:rsid w:val="00D555AF"/>
    <w:rsid w:val="00D56D89"/>
    <w:rsid w:val="00D86A67"/>
    <w:rsid w:val="00D86ADF"/>
    <w:rsid w:val="00DA060A"/>
    <w:rsid w:val="00DA1D48"/>
    <w:rsid w:val="00DA6790"/>
    <w:rsid w:val="00DB4848"/>
    <w:rsid w:val="00DC0E9F"/>
    <w:rsid w:val="00DD1CFB"/>
    <w:rsid w:val="00DD347A"/>
    <w:rsid w:val="00DD4D50"/>
    <w:rsid w:val="00DD5C83"/>
    <w:rsid w:val="00DD7057"/>
    <w:rsid w:val="00DF3A9D"/>
    <w:rsid w:val="00DF76EE"/>
    <w:rsid w:val="00E03CF1"/>
    <w:rsid w:val="00E10BB1"/>
    <w:rsid w:val="00E11C7D"/>
    <w:rsid w:val="00E136AE"/>
    <w:rsid w:val="00E15FE4"/>
    <w:rsid w:val="00E17B83"/>
    <w:rsid w:val="00E262D6"/>
    <w:rsid w:val="00E3244A"/>
    <w:rsid w:val="00E42BDF"/>
    <w:rsid w:val="00E42F46"/>
    <w:rsid w:val="00E43AB7"/>
    <w:rsid w:val="00E46F67"/>
    <w:rsid w:val="00E56932"/>
    <w:rsid w:val="00E56E2D"/>
    <w:rsid w:val="00E5751F"/>
    <w:rsid w:val="00E618A5"/>
    <w:rsid w:val="00E624AF"/>
    <w:rsid w:val="00E64A57"/>
    <w:rsid w:val="00E670DE"/>
    <w:rsid w:val="00E70256"/>
    <w:rsid w:val="00E71E21"/>
    <w:rsid w:val="00E72453"/>
    <w:rsid w:val="00E7305D"/>
    <w:rsid w:val="00E7370D"/>
    <w:rsid w:val="00E833D0"/>
    <w:rsid w:val="00E871D6"/>
    <w:rsid w:val="00E8737D"/>
    <w:rsid w:val="00E95CAC"/>
    <w:rsid w:val="00E970AF"/>
    <w:rsid w:val="00EA7C9E"/>
    <w:rsid w:val="00EB57DC"/>
    <w:rsid w:val="00EC3A3E"/>
    <w:rsid w:val="00EC45D4"/>
    <w:rsid w:val="00EC67D5"/>
    <w:rsid w:val="00EC72C9"/>
    <w:rsid w:val="00EC7D46"/>
    <w:rsid w:val="00ED3C8E"/>
    <w:rsid w:val="00ED617A"/>
    <w:rsid w:val="00ED6F7F"/>
    <w:rsid w:val="00EE0C1B"/>
    <w:rsid w:val="00EE1390"/>
    <w:rsid w:val="00EE22B1"/>
    <w:rsid w:val="00EE36F5"/>
    <w:rsid w:val="00EE4D1A"/>
    <w:rsid w:val="00EF6698"/>
    <w:rsid w:val="00EF7CE9"/>
    <w:rsid w:val="00F0028E"/>
    <w:rsid w:val="00F00D98"/>
    <w:rsid w:val="00F02A28"/>
    <w:rsid w:val="00F07875"/>
    <w:rsid w:val="00F117E9"/>
    <w:rsid w:val="00F25C48"/>
    <w:rsid w:val="00F421EC"/>
    <w:rsid w:val="00F43B8A"/>
    <w:rsid w:val="00F44D91"/>
    <w:rsid w:val="00F45EC6"/>
    <w:rsid w:val="00F52D62"/>
    <w:rsid w:val="00F53CCB"/>
    <w:rsid w:val="00F560B9"/>
    <w:rsid w:val="00F577BC"/>
    <w:rsid w:val="00F64E8F"/>
    <w:rsid w:val="00F73611"/>
    <w:rsid w:val="00F758A6"/>
    <w:rsid w:val="00F919C9"/>
    <w:rsid w:val="00F92DF8"/>
    <w:rsid w:val="00F93F1F"/>
    <w:rsid w:val="00F95FCB"/>
    <w:rsid w:val="00F962BC"/>
    <w:rsid w:val="00FA1FFA"/>
    <w:rsid w:val="00FB2025"/>
    <w:rsid w:val="00FB36B2"/>
    <w:rsid w:val="00FB68D6"/>
    <w:rsid w:val="00FB68EA"/>
    <w:rsid w:val="00FB6FF7"/>
    <w:rsid w:val="00FC6046"/>
    <w:rsid w:val="00FD25F7"/>
    <w:rsid w:val="00FD32A0"/>
    <w:rsid w:val="00FD3C32"/>
    <w:rsid w:val="00FD470D"/>
    <w:rsid w:val="00FE14D0"/>
    <w:rsid w:val="00FE3D19"/>
    <w:rsid w:val="00FE4E76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8C099-D2A8-423F-84D1-D16AB44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BC"/>
    <w:rPr>
      <w:sz w:val="24"/>
      <w:szCs w:val="24"/>
    </w:rPr>
  </w:style>
  <w:style w:type="paragraph" w:styleId="Heading1">
    <w:name w:val="heading 1"/>
    <w:aliases w:val="GLAVNI NASLOV"/>
    <w:basedOn w:val="Normal"/>
    <w:next w:val="Normal"/>
    <w:qFormat/>
    <w:rsid w:val="00796D40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Heading2">
    <w:name w:val="heading 2"/>
    <w:aliases w:val="NASLOV"/>
    <w:basedOn w:val="Normal"/>
    <w:next w:val="Normal"/>
    <w:qFormat/>
    <w:rsid w:val="00796D40"/>
    <w:pPr>
      <w:keepNext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aliases w:val="PODNASLOV"/>
    <w:basedOn w:val="Normal"/>
    <w:next w:val="Normal"/>
    <w:qFormat/>
    <w:rsid w:val="00796D40"/>
    <w:pPr>
      <w:keepNext/>
      <w:outlineLvl w:val="2"/>
    </w:pPr>
    <w:rPr>
      <w:b/>
      <w:sz w:val="20"/>
      <w:szCs w:val="20"/>
    </w:rPr>
  </w:style>
  <w:style w:type="paragraph" w:styleId="Heading4">
    <w:name w:val="heading 4"/>
    <w:aliases w:val="3 tocke"/>
    <w:basedOn w:val="Normal"/>
    <w:next w:val="Normal"/>
    <w:qFormat/>
    <w:rsid w:val="00796D40"/>
    <w:pPr>
      <w:keepNext/>
      <w:outlineLvl w:val="3"/>
    </w:pPr>
    <w:rPr>
      <w:b/>
      <w:szCs w:val="20"/>
    </w:rPr>
  </w:style>
  <w:style w:type="paragraph" w:styleId="Heading5">
    <w:name w:val="heading 5"/>
    <w:aliases w:val="clanak"/>
    <w:basedOn w:val="Normal"/>
    <w:next w:val="Normal"/>
    <w:qFormat/>
    <w:rsid w:val="00796D40"/>
    <w:pPr>
      <w:keepNext/>
      <w:outlineLvl w:val="4"/>
    </w:pPr>
    <w:rPr>
      <w:bCs/>
      <w:i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1A6CA2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1A6CA2"/>
    <w:pPr>
      <w:keepNext/>
      <w:tabs>
        <w:tab w:val="left" w:pos="1843"/>
        <w:tab w:val="left" w:pos="6521"/>
        <w:tab w:val="left" w:pos="7371"/>
        <w:tab w:val="right" w:pos="8505"/>
      </w:tabs>
      <w:outlineLvl w:val="6"/>
    </w:pPr>
    <w:rPr>
      <w:rFonts w:ascii="Arial" w:hAnsi="Arial"/>
      <w:b/>
      <w:noProof/>
      <w:color w:val="00000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6CA2"/>
    <w:pPr>
      <w:keepNext/>
      <w:ind w:left="851" w:hanging="142"/>
      <w:outlineLvl w:val="7"/>
    </w:pPr>
    <w:rPr>
      <w:rFonts w:ascii="Arial" w:hAnsi="Arial"/>
      <w:b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6CA2"/>
    <w:pPr>
      <w:keepNext/>
      <w:ind w:left="1276" w:hanging="142"/>
      <w:outlineLvl w:val="8"/>
    </w:pPr>
    <w:rPr>
      <w:rFonts w:ascii="Arial" w:hAnsi="Arial"/>
      <w:i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aliases w:val="3 tocke Char"/>
    <w:rsid w:val="00796D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1Char">
    <w:name w:val="Naslov 1 Char"/>
    <w:aliases w:val="GLAVNI NASLOV Char"/>
    <w:rsid w:val="00796D40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aliases w:val="NASLOV Char"/>
    <w:rsid w:val="00796D40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aliases w:val="PODNASLOV Char"/>
    <w:rsid w:val="00796D40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5Char">
    <w:name w:val="Naslov 5 Char"/>
    <w:aliases w:val="clanak Char"/>
    <w:rsid w:val="00796D40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Caption">
    <w:name w:val="caption"/>
    <w:basedOn w:val="Normal"/>
    <w:next w:val="Normal"/>
    <w:qFormat/>
    <w:rsid w:val="00796D40"/>
    <w:rPr>
      <w:b/>
      <w:sz w:val="20"/>
      <w:szCs w:val="20"/>
    </w:rPr>
  </w:style>
  <w:style w:type="character" w:customStyle="1" w:styleId="TijelotekstaChar">
    <w:name w:val="Tijelo teksta Char"/>
    <w:rsid w:val="00796D40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apple-converted-space">
    <w:name w:val="apple-converted-space"/>
    <w:rsid w:val="001B3105"/>
  </w:style>
  <w:style w:type="character" w:styleId="Hyperlink">
    <w:name w:val="Hyperlink"/>
    <w:uiPriority w:val="99"/>
    <w:rsid w:val="001B3105"/>
    <w:rPr>
      <w:color w:val="0000FF"/>
      <w:u w:val="single"/>
    </w:rPr>
  </w:style>
  <w:style w:type="paragraph" w:styleId="NoSpacing">
    <w:name w:val="No Spacing"/>
    <w:link w:val="NoSpacingChar"/>
    <w:qFormat/>
    <w:rsid w:val="006F1A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F1AAF"/>
    <w:rPr>
      <w:rFonts w:ascii="Calibri" w:hAnsi="Calibri"/>
      <w:sz w:val="22"/>
      <w:szCs w:val="22"/>
      <w:lang w:val="en-US" w:eastAsia="en-US" w:bidi="ar-SA"/>
    </w:rPr>
  </w:style>
  <w:style w:type="paragraph" w:styleId="BodyText">
    <w:name w:val="Body Text"/>
    <w:aliases w:val="  uvlaka 2"/>
    <w:basedOn w:val="Normal"/>
    <w:link w:val="BodyTextChar"/>
    <w:unhideWhenUsed/>
    <w:qFormat/>
    <w:rsid w:val="006F1AAF"/>
    <w:pPr>
      <w:jc w:val="both"/>
    </w:pPr>
    <w:rPr>
      <w:sz w:val="26"/>
    </w:rPr>
  </w:style>
  <w:style w:type="character" w:customStyle="1" w:styleId="BodyTextChar">
    <w:name w:val="Body Text Char"/>
    <w:aliases w:val="  uvlaka 2 Char"/>
    <w:link w:val="BodyText"/>
    <w:rsid w:val="006F1AAF"/>
    <w:rPr>
      <w:sz w:val="26"/>
      <w:szCs w:val="24"/>
      <w:lang w:val="hr-HR" w:eastAsia="hr-HR" w:bidi="ar-SA"/>
    </w:rPr>
  </w:style>
  <w:style w:type="paragraph" w:styleId="NormalWeb">
    <w:name w:val="Normal (Web)"/>
    <w:basedOn w:val="Normal"/>
    <w:unhideWhenUsed/>
    <w:rsid w:val="006F1AAF"/>
    <w:pPr>
      <w:spacing w:before="100" w:beforeAutospacing="1" w:after="100" w:afterAutospacing="1"/>
    </w:pPr>
  </w:style>
  <w:style w:type="character" w:styleId="Strong">
    <w:name w:val="Strong"/>
    <w:qFormat/>
    <w:rsid w:val="001A1A52"/>
    <w:rPr>
      <w:b/>
      <w:bCs/>
    </w:rPr>
  </w:style>
  <w:style w:type="paragraph" w:customStyle="1" w:styleId="t-9-8">
    <w:name w:val="t-9-8"/>
    <w:basedOn w:val="Normal"/>
    <w:rsid w:val="001A1A52"/>
    <w:pPr>
      <w:spacing w:before="100" w:beforeAutospacing="1" w:after="100" w:afterAutospacing="1"/>
    </w:pPr>
  </w:style>
  <w:style w:type="paragraph" w:customStyle="1" w:styleId="Default">
    <w:name w:val="Default"/>
    <w:rsid w:val="001A1A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-98-2">
    <w:name w:val="T-9/8-2"/>
    <w:basedOn w:val="Normal"/>
    <w:rsid w:val="001A1A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809A2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TitleChar">
    <w:name w:val="Title Char"/>
    <w:link w:val="Title"/>
    <w:rsid w:val="000269A0"/>
    <w:rPr>
      <w:rFonts w:ascii="Arial" w:hAnsi="Arial" w:cs="Arial"/>
      <w:i/>
      <w:sz w:val="24"/>
      <w:szCs w:val="24"/>
      <w:lang w:val="hr-HR" w:eastAsia="hr-HR" w:bidi="ar-SA"/>
    </w:rPr>
  </w:style>
  <w:style w:type="paragraph" w:customStyle="1" w:styleId="align-center">
    <w:name w:val="align-center"/>
    <w:basedOn w:val="Normal"/>
    <w:rsid w:val="002809A2"/>
    <w:pPr>
      <w:spacing w:before="100" w:beforeAutospacing="1" w:after="270" w:line="360" w:lineRule="auto"/>
      <w:jc w:val="center"/>
    </w:pPr>
  </w:style>
  <w:style w:type="paragraph" w:styleId="ListParagraph">
    <w:name w:val="List Paragraph"/>
    <w:basedOn w:val="Normal"/>
    <w:uiPriority w:val="34"/>
    <w:qFormat/>
    <w:rsid w:val="00280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2809A2"/>
  </w:style>
  <w:style w:type="paragraph" w:styleId="Header">
    <w:name w:val="header"/>
    <w:basedOn w:val="Normal"/>
    <w:link w:val="Head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6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59DF"/>
    <w:rPr>
      <w:sz w:val="24"/>
      <w:szCs w:val="24"/>
    </w:rPr>
  </w:style>
  <w:style w:type="character" w:styleId="PageNumber">
    <w:name w:val="page number"/>
    <w:basedOn w:val="DefaultParagraphFont"/>
    <w:rsid w:val="00CC3FE8"/>
  </w:style>
  <w:style w:type="paragraph" w:styleId="BalloonText">
    <w:name w:val="Balloon Text"/>
    <w:basedOn w:val="Normal"/>
    <w:link w:val="BalloonTextChar"/>
    <w:uiPriority w:val="99"/>
    <w:rsid w:val="00A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6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6056"/>
    <w:rPr>
      <w:color w:val="800080"/>
      <w:u w:val="single"/>
    </w:rPr>
  </w:style>
  <w:style w:type="paragraph" w:customStyle="1" w:styleId="xl63">
    <w:name w:val="xl63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E6056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0E605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0E6056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0E6056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0E6056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E605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07A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07A38"/>
    <w:rPr>
      <w:sz w:val="24"/>
      <w:szCs w:val="24"/>
    </w:rPr>
  </w:style>
  <w:style w:type="paragraph" w:customStyle="1" w:styleId="EMPTYCELLSTYLE">
    <w:name w:val="EMPTY_CELL_STYLE"/>
    <w:basedOn w:val="DefaultStyle"/>
    <w:qFormat/>
    <w:rsid w:val="0013464F"/>
    <w:rPr>
      <w:sz w:val="1"/>
    </w:rPr>
  </w:style>
  <w:style w:type="paragraph" w:customStyle="1" w:styleId="DefaultStyle">
    <w:name w:val="DefaultStyle"/>
    <w:qFormat/>
    <w:rsid w:val="0013464F"/>
    <w:rPr>
      <w:rFonts w:ascii="Arimo" w:eastAsia="Arimo" w:hAnsi="Arimo" w:cs="Arimo"/>
      <w:sz w:val="18"/>
    </w:rPr>
  </w:style>
  <w:style w:type="paragraph" w:customStyle="1" w:styleId="Detail">
    <w:name w:val="Detail"/>
    <w:qFormat/>
    <w:rsid w:val="00A70853"/>
    <w:rPr>
      <w:rFonts w:ascii="Arimo" w:eastAsia="Arimo" w:hAnsi="Arimo" w:cs="Arimo"/>
      <w:sz w:val="18"/>
    </w:rPr>
  </w:style>
  <w:style w:type="paragraph" w:customStyle="1" w:styleId="Detail10">
    <w:name w:val="Detail|10"/>
    <w:qFormat/>
    <w:rsid w:val="00A70853"/>
    <w:rPr>
      <w:rFonts w:ascii="Arimo" w:eastAsia="Arimo" w:hAnsi="Arimo" w:cs="Arimo"/>
      <w:b/>
      <w:color w:val="FFFFFF"/>
      <w:sz w:val="16"/>
    </w:rPr>
  </w:style>
  <w:style w:type="paragraph" w:customStyle="1" w:styleId="Detail01">
    <w:name w:val="Detail|01"/>
    <w:qFormat/>
    <w:rsid w:val="00A70853"/>
    <w:rPr>
      <w:rFonts w:ascii="Arimo" w:eastAsia="Arimo" w:hAnsi="Arimo" w:cs="Arimo"/>
      <w:b/>
      <w:sz w:val="18"/>
    </w:rPr>
  </w:style>
  <w:style w:type="paragraph" w:customStyle="1" w:styleId="glava">
    <w:name w:val="glava"/>
    <w:qFormat/>
    <w:rsid w:val="00C71BCF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C71BCF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C71BCF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C71BCF"/>
    <w:rPr>
      <w:rFonts w:ascii="Arimo" w:eastAsia="Arimo" w:hAnsi="Arimo" w:cs="Arimo"/>
    </w:rPr>
  </w:style>
  <w:style w:type="paragraph" w:customStyle="1" w:styleId="prog2">
    <w:name w:val="prog2"/>
    <w:qFormat/>
    <w:rsid w:val="00C71BCF"/>
    <w:rPr>
      <w:rFonts w:ascii="Arimo" w:eastAsia="Arimo" w:hAnsi="Arimo" w:cs="Arimo"/>
    </w:rPr>
  </w:style>
  <w:style w:type="paragraph" w:customStyle="1" w:styleId="prog3">
    <w:name w:val="prog3"/>
    <w:qFormat/>
    <w:rsid w:val="00C71BCF"/>
    <w:rPr>
      <w:rFonts w:ascii="Arimo" w:eastAsia="Arimo" w:hAnsi="Arimo" w:cs="Arimo"/>
    </w:rPr>
  </w:style>
  <w:style w:type="paragraph" w:customStyle="1" w:styleId="DefaultStyle1">
    <w:name w:val="DefaultStyle|1"/>
    <w:qFormat/>
    <w:rsid w:val="00C71BCF"/>
    <w:rPr>
      <w:rFonts w:ascii="Arimo" w:eastAsia="Arimo" w:hAnsi="Arimo" w:cs="Arimo"/>
      <w:sz w:val="16"/>
    </w:rPr>
  </w:style>
  <w:style w:type="character" w:customStyle="1" w:styleId="Heading6Char">
    <w:name w:val="Heading 6 Char"/>
    <w:link w:val="Heading6"/>
    <w:rsid w:val="001A6CA2"/>
    <w:rPr>
      <w:b/>
      <w:bCs/>
      <w:i/>
      <w:iCs/>
      <w:sz w:val="22"/>
      <w:szCs w:val="24"/>
    </w:rPr>
  </w:style>
  <w:style w:type="character" w:customStyle="1" w:styleId="Heading7Char">
    <w:name w:val="Heading 7 Char"/>
    <w:link w:val="Heading7"/>
    <w:rsid w:val="001A6CA2"/>
    <w:rPr>
      <w:rFonts w:ascii="Arial" w:hAnsi="Arial"/>
      <w:b/>
      <w:noProof/>
      <w:color w:val="000000"/>
      <w:lang w:val="en-US"/>
    </w:rPr>
  </w:style>
  <w:style w:type="character" w:customStyle="1" w:styleId="Heading8Char">
    <w:name w:val="Heading 8 Char"/>
    <w:link w:val="Heading8"/>
    <w:rsid w:val="001A6CA2"/>
    <w:rPr>
      <w:rFonts w:ascii="Arial" w:hAnsi="Arial"/>
      <w:b/>
      <w:noProof/>
      <w:lang w:val="en-US"/>
    </w:rPr>
  </w:style>
  <w:style w:type="character" w:customStyle="1" w:styleId="Heading9Char">
    <w:name w:val="Heading 9 Char"/>
    <w:link w:val="Heading9"/>
    <w:rsid w:val="001A6CA2"/>
    <w:rPr>
      <w:rFonts w:ascii="Arial" w:hAnsi="Arial"/>
      <w:i/>
      <w:noProof/>
      <w:lang w:val="en-US"/>
    </w:rPr>
  </w:style>
  <w:style w:type="paragraph" w:customStyle="1" w:styleId="Textbody">
    <w:name w:val="Text body"/>
    <w:basedOn w:val="Default"/>
    <w:uiPriority w:val="99"/>
    <w:rsid w:val="001A6CA2"/>
    <w:pPr>
      <w:widowControl w:val="0"/>
      <w:spacing w:after="120"/>
    </w:pPr>
    <w:rPr>
      <w:rFonts w:eastAsia="Times New Roman"/>
      <w:color w:val="auto"/>
      <w:lang w:eastAsia="hr-HR"/>
    </w:rPr>
  </w:style>
  <w:style w:type="paragraph" w:styleId="List">
    <w:name w:val="List"/>
    <w:basedOn w:val="Textbody"/>
    <w:uiPriority w:val="99"/>
    <w:rsid w:val="001A6CA2"/>
    <w:pPr>
      <w:spacing w:after="0"/>
    </w:pPr>
  </w:style>
  <w:style w:type="paragraph" w:customStyle="1" w:styleId="Index">
    <w:name w:val="Index"/>
    <w:basedOn w:val="Default"/>
    <w:uiPriority w:val="99"/>
    <w:rsid w:val="001A6CA2"/>
    <w:pPr>
      <w:widowControl w:val="0"/>
    </w:pPr>
    <w:rPr>
      <w:rFonts w:eastAsia="Times New Roman"/>
      <w:color w:val="auto"/>
      <w:lang w:eastAsia="hr-HR"/>
    </w:rPr>
  </w:style>
  <w:style w:type="paragraph" w:styleId="BodyTextIndent2">
    <w:name w:val="Body Text Indent 2"/>
    <w:basedOn w:val="Normal"/>
    <w:link w:val="BodyTextIndent2Char"/>
    <w:rsid w:val="001A6CA2"/>
    <w:pPr>
      <w:tabs>
        <w:tab w:val="left" w:pos="-2268"/>
        <w:tab w:val="right" w:pos="9072"/>
      </w:tabs>
      <w:ind w:firstLine="709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1A6CA2"/>
    <w:rPr>
      <w:rFonts w:ascii="Arial" w:hAnsi="Arial"/>
    </w:rPr>
  </w:style>
  <w:style w:type="paragraph" w:styleId="BodyTextIndent3">
    <w:name w:val="Body Text Indent 3"/>
    <w:aliases w:val=" uvlaka 3"/>
    <w:basedOn w:val="Normal"/>
    <w:link w:val="BodyTextIndent3Char"/>
    <w:rsid w:val="001A6CA2"/>
    <w:pPr>
      <w:tabs>
        <w:tab w:val="left" w:pos="1418"/>
        <w:tab w:val="left" w:pos="1560"/>
      </w:tabs>
      <w:ind w:hanging="698"/>
      <w:jc w:val="both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aliases w:val=" uvlaka 3 Char"/>
    <w:link w:val="BodyTextIndent3"/>
    <w:rsid w:val="001A6CA2"/>
    <w:rPr>
      <w:rFonts w:ascii="Arial" w:hAnsi="Arial"/>
    </w:rPr>
  </w:style>
  <w:style w:type="paragraph" w:styleId="BodyText3">
    <w:name w:val="Body Text 3"/>
    <w:basedOn w:val="Normal"/>
    <w:link w:val="BodyText3Char"/>
    <w:rsid w:val="001A6CA2"/>
    <w:pPr>
      <w:tabs>
        <w:tab w:val="left" w:pos="0"/>
        <w:tab w:val="left" w:pos="709"/>
        <w:tab w:val="center" w:pos="4536"/>
      </w:tabs>
    </w:pPr>
    <w:rPr>
      <w:noProof/>
      <w:sz w:val="20"/>
      <w:szCs w:val="20"/>
    </w:rPr>
  </w:style>
  <w:style w:type="character" w:customStyle="1" w:styleId="BodyText3Char">
    <w:name w:val="Body Text 3 Char"/>
    <w:link w:val="BodyText3"/>
    <w:rsid w:val="001A6CA2"/>
    <w:rPr>
      <w:noProof/>
    </w:rPr>
  </w:style>
  <w:style w:type="paragraph" w:styleId="BodyText2">
    <w:name w:val="Body Text 2"/>
    <w:basedOn w:val="Normal"/>
    <w:link w:val="BodyText2Char"/>
    <w:rsid w:val="001A6CA2"/>
    <w:rPr>
      <w:rFonts w:ascii="Arial" w:hAnsi="Arial"/>
      <w:color w:val="FF00FF"/>
      <w:sz w:val="20"/>
      <w:szCs w:val="20"/>
    </w:rPr>
  </w:style>
  <w:style w:type="character" w:customStyle="1" w:styleId="BodyText2Char">
    <w:name w:val="Body Text 2 Char"/>
    <w:link w:val="BodyText2"/>
    <w:rsid w:val="001A6CA2"/>
    <w:rPr>
      <w:rFonts w:ascii="Arial" w:hAnsi="Arial"/>
      <w:color w:val="FF00FF"/>
    </w:rPr>
  </w:style>
  <w:style w:type="numbering" w:customStyle="1" w:styleId="Bezpopisa1">
    <w:name w:val="Bez popisa1"/>
    <w:next w:val="NoList"/>
    <w:semiHidden/>
    <w:unhideWhenUsed/>
    <w:rsid w:val="001A6CA2"/>
  </w:style>
  <w:style w:type="numbering" w:customStyle="1" w:styleId="NoList1">
    <w:name w:val="No List1"/>
    <w:next w:val="NoList"/>
    <w:semiHidden/>
    <w:unhideWhenUsed/>
    <w:rsid w:val="001A6CA2"/>
  </w:style>
  <w:style w:type="numbering" w:customStyle="1" w:styleId="Bezpopisa2">
    <w:name w:val="Bez popisa2"/>
    <w:next w:val="NoList"/>
    <w:semiHidden/>
    <w:rsid w:val="001A6CA2"/>
  </w:style>
  <w:style w:type="numbering" w:customStyle="1" w:styleId="NoList11">
    <w:name w:val="No List11"/>
    <w:next w:val="NoList"/>
    <w:semiHidden/>
    <w:unhideWhenUsed/>
    <w:rsid w:val="001A6CA2"/>
  </w:style>
  <w:style w:type="numbering" w:customStyle="1" w:styleId="Bezpopisa11">
    <w:name w:val="Bez popisa11"/>
    <w:next w:val="NoList"/>
    <w:semiHidden/>
    <w:rsid w:val="001A6CA2"/>
  </w:style>
  <w:style w:type="paragraph" w:styleId="TOC1">
    <w:name w:val="toc 1"/>
    <w:basedOn w:val="Normal"/>
    <w:next w:val="Normal"/>
    <w:autoRedefine/>
    <w:rsid w:val="001A6CA2"/>
    <w:rPr>
      <w:sz w:val="22"/>
    </w:rPr>
  </w:style>
  <w:style w:type="paragraph" w:styleId="TOC5">
    <w:name w:val="toc 5"/>
    <w:basedOn w:val="Normal"/>
    <w:next w:val="Normal"/>
    <w:autoRedefine/>
    <w:rsid w:val="001A6CA2"/>
    <w:pPr>
      <w:ind w:left="960"/>
    </w:pPr>
    <w:rPr>
      <w:sz w:val="22"/>
    </w:rPr>
  </w:style>
  <w:style w:type="paragraph" w:styleId="TOC2">
    <w:name w:val="toc 2"/>
    <w:basedOn w:val="Normal"/>
    <w:next w:val="Normal"/>
    <w:autoRedefine/>
    <w:rsid w:val="001A6CA2"/>
    <w:pPr>
      <w:tabs>
        <w:tab w:val="right" w:leader="dot" w:pos="9061"/>
      </w:tabs>
      <w:spacing w:before="240" w:after="120"/>
      <w:ind w:left="238"/>
    </w:pPr>
    <w:rPr>
      <w:b/>
      <w:sz w:val="20"/>
    </w:rPr>
  </w:style>
  <w:style w:type="paragraph" w:styleId="TOC3">
    <w:name w:val="toc 3"/>
    <w:basedOn w:val="Normal"/>
    <w:next w:val="Normal"/>
    <w:autoRedefine/>
    <w:rsid w:val="001A6CA2"/>
    <w:pPr>
      <w:tabs>
        <w:tab w:val="right" w:leader="dot" w:pos="9061"/>
      </w:tabs>
      <w:spacing w:before="120"/>
      <w:ind w:left="482"/>
    </w:pPr>
    <w:rPr>
      <w:noProof/>
      <w:sz w:val="20"/>
    </w:rPr>
  </w:style>
  <w:style w:type="paragraph" w:styleId="TOC4">
    <w:name w:val="toc 4"/>
    <w:basedOn w:val="Normal"/>
    <w:next w:val="Normal"/>
    <w:autoRedefine/>
    <w:rsid w:val="001A6CA2"/>
    <w:pPr>
      <w:tabs>
        <w:tab w:val="right" w:leader="dot" w:pos="9061"/>
      </w:tabs>
      <w:ind w:left="720"/>
    </w:pPr>
    <w:rPr>
      <w:noProof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41930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4193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41930"/>
    <w:rPr>
      <w:vertAlign w:val="superscript"/>
    </w:rPr>
  </w:style>
  <w:style w:type="paragraph" w:customStyle="1" w:styleId="Char">
    <w:name w:val="Char"/>
    <w:basedOn w:val="Normal"/>
    <w:rsid w:val="001B1A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x454532">
    <w:name w:val="box_454532"/>
    <w:basedOn w:val="Normal"/>
    <w:qFormat/>
    <w:rsid w:val="002F1C64"/>
    <w:pPr>
      <w:spacing w:before="100" w:beforeAutospacing="1" w:after="100" w:afterAutospacing="1"/>
    </w:pPr>
  </w:style>
  <w:style w:type="character" w:customStyle="1" w:styleId="kurziv">
    <w:name w:val="kurziv"/>
    <w:rsid w:val="002F1C64"/>
  </w:style>
  <w:style w:type="character" w:styleId="CommentReference">
    <w:name w:val="annotation reference"/>
    <w:uiPriority w:val="99"/>
    <w:unhideWhenUsed/>
    <w:rsid w:val="002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1C64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1C6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1C64"/>
    <w:rPr>
      <w:rFonts w:ascii="Calibri" w:eastAsia="Calibri" w:hAnsi="Calibri"/>
      <w:b/>
      <w:bCs/>
      <w:lang w:val="x-none" w:eastAsia="x-none"/>
    </w:rPr>
  </w:style>
  <w:style w:type="paragraph" w:customStyle="1" w:styleId="EmptyCellLayoutStyle">
    <w:name w:val="EmptyCellLayoutStyle"/>
    <w:rsid w:val="001A0833"/>
    <w:pPr>
      <w:spacing w:after="200" w:line="276" w:lineRule="auto"/>
    </w:pPr>
    <w:rPr>
      <w:sz w:val="2"/>
    </w:rPr>
  </w:style>
  <w:style w:type="paragraph" w:customStyle="1" w:styleId="UvjetniStil">
    <w:name w:val="UvjetniStil"/>
    <w:basedOn w:val="DefaultStyle"/>
    <w:qFormat/>
    <w:rsid w:val="00CA656B"/>
    <w:rPr>
      <w:sz w:val="20"/>
    </w:rPr>
  </w:style>
  <w:style w:type="paragraph" w:customStyle="1" w:styleId="UvjetniStil10">
    <w:name w:val="UvjetniStil|10"/>
    <w:qFormat/>
    <w:rsid w:val="00CA656B"/>
    <w:rPr>
      <w:rFonts w:ascii="Arimo" w:eastAsia="Arimo" w:hAnsi="Arimo" w:cs="Arimo"/>
      <w:b/>
    </w:rPr>
  </w:style>
  <w:style w:type="paragraph" w:customStyle="1" w:styleId="UvjetniStil11">
    <w:name w:val="UvjetniStil|11"/>
    <w:qFormat/>
    <w:rsid w:val="00CA656B"/>
    <w:rPr>
      <w:rFonts w:ascii="Arimo" w:eastAsia="Arimo" w:hAnsi="Arimo" w:cs="Arimo"/>
      <w:b/>
      <w:color w:val="FFFFFF"/>
    </w:rPr>
  </w:style>
  <w:style w:type="paragraph" w:customStyle="1" w:styleId="rgp3">
    <w:name w:val="rgp3"/>
    <w:qFormat/>
    <w:rsid w:val="00D24FF2"/>
    <w:rPr>
      <w:rFonts w:ascii="Arimo" w:eastAsia="Arimo" w:hAnsi="Arimo" w:cs="Arimo"/>
      <w:color w:val="FFFFFF"/>
    </w:rPr>
  </w:style>
  <w:style w:type="paragraph" w:customStyle="1" w:styleId="odj1">
    <w:name w:val="odj1"/>
    <w:qFormat/>
    <w:rsid w:val="00D24FF2"/>
    <w:rPr>
      <w:rFonts w:ascii="Arimo" w:eastAsia="Arimo" w:hAnsi="Arimo" w:cs="Arimo"/>
      <w:color w:val="FFFFFF"/>
    </w:rPr>
  </w:style>
  <w:style w:type="paragraph" w:customStyle="1" w:styleId="odj2">
    <w:name w:val="odj2"/>
    <w:qFormat/>
    <w:rsid w:val="00D24FF2"/>
    <w:rPr>
      <w:rFonts w:ascii="Arimo" w:eastAsia="Arimo" w:hAnsi="Arimo" w:cs="Arimo"/>
      <w:color w:val="FFFFFF"/>
    </w:rPr>
  </w:style>
  <w:style w:type="paragraph" w:customStyle="1" w:styleId="odj3">
    <w:name w:val="odj3"/>
    <w:qFormat/>
    <w:rsid w:val="00D24FF2"/>
    <w:rPr>
      <w:rFonts w:ascii="Arimo" w:eastAsia="Arimo" w:hAnsi="Arimo" w:cs="Arimo"/>
    </w:rPr>
  </w:style>
  <w:style w:type="paragraph" w:customStyle="1" w:styleId="fun1">
    <w:name w:val="fun1"/>
    <w:qFormat/>
    <w:rsid w:val="00D24FF2"/>
    <w:rPr>
      <w:rFonts w:ascii="Arimo" w:eastAsia="Arimo" w:hAnsi="Arimo" w:cs="Arimo"/>
    </w:rPr>
  </w:style>
  <w:style w:type="paragraph" w:customStyle="1" w:styleId="fun2">
    <w:name w:val="fun2"/>
    <w:qFormat/>
    <w:rsid w:val="00D24FF2"/>
    <w:rPr>
      <w:rFonts w:ascii="Arimo" w:eastAsia="Arimo" w:hAnsi="Arimo" w:cs="Arimo"/>
    </w:rPr>
  </w:style>
  <w:style w:type="paragraph" w:customStyle="1" w:styleId="fun3">
    <w:name w:val="fun3"/>
    <w:qFormat/>
    <w:rsid w:val="00D24FF2"/>
    <w:rPr>
      <w:rFonts w:ascii="Arimo" w:eastAsia="Arimo" w:hAnsi="Arimo" w:cs="Arimo"/>
    </w:rPr>
  </w:style>
  <w:style w:type="paragraph" w:customStyle="1" w:styleId="izv1">
    <w:name w:val="izv1"/>
    <w:qFormat/>
    <w:rsid w:val="00D24FF2"/>
    <w:rPr>
      <w:rFonts w:ascii="Arimo" w:eastAsia="Arimo" w:hAnsi="Arimo" w:cs="Arimo"/>
    </w:rPr>
  </w:style>
  <w:style w:type="paragraph" w:customStyle="1" w:styleId="izv2">
    <w:name w:val="izv2"/>
    <w:qFormat/>
    <w:rsid w:val="00D24FF2"/>
    <w:rPr>
      <w:rFonts w:ascii="Arimo" w:eastAsia="Arimo" w:hAnsi="Arimo" w:cs="Arimo"/>
    </w:rPr>
  </w:style>
  <w:style w:type="paragraph" w:customStyle="1" w:styleId="izv3">
    <w:name w:val="izv3"/>
    <w:qFormat/>
    <w:rsid w:val="00D24FF2"/>
    <w:rPr>
      <w:rFonts w:ascii="Arimo" w:eastAsia="Arimo" w:hAnsi="Arimo" w:cs="Arimo"/>
    </w:rPr>
  </w:style>
  <w:style w:type="paragraph" w:customStyle="1" w:styleId="kor1">
    <w:name w:val="kor1"/>
    <w:qFormat/>
    <w:rsid w:val="00D24FF2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D24FF2"/>
    <w:rPr>
      <w:color w:val="FFFFFF"/>
      <w:sz w:val="20"/>
    </w:rPr>
  </w:style>
  <w:style w:type="paragraph" w:customStyle="1" w:styleId="rgp1a">
    <w:name w:val="rgp1a"/>
    <w:basedOn w:val="DefaultStyle"/>
    <w:qFormat/>
    <w:rsid w:val="00D24FF2"/>
    <w:rPr>
      <w:color w:val="FFFFFF"/>
      <w:sz w:val="20"/>
    </w:rPr>
  </w:style>
  <w:style w:type="paragraph" w:customStyle="1" w:styleId="rgp2a">
    <w:name w:val="rgp2a"/>
    <w:basedOn w:val="DefaultStyle"/>
    <w:qFormat/>
    <w:rsid w:val="00D24FF2"/>
    <w:rPr>
      <w:color w:val="FFFFFF"/>
      <w:sz w:val="20"/>
    </w:rPr>
  </w:style>
  <w:style w:type="paragraph" w:customStyle="1" w:styleId="rgp3a">
    <w:name w:val="rgp3a"/>
    <w:basedOn w:val="DefaultStyle"/>
    <w:qFormat/>
    <w:rsid w:val="00D24FF2"/>
    <w:rPr>
      <w:color w:val="FFFFFF"/>
      <w:sz w:val="20"/>
    </w:rPr>
  </w:style>
  <w:style w:type="paragraph" w:customStyle="1" w:styleId="prog1a">
    <w:name w:val="prog1a"/>
    <w:basedOn w:val="DefaultStyle"/>
    <w:qFormat/>
    <w:rsid w:val="00D24FF2"/>
    <w:rPr>
      <w:color w:val="FFFFFF"/>
      <w:sz w:val="20"/>
    </w:rPr>
  </w:style>
  <w:style w:type="paragraph" w:customStyle="1" w:styleId="prog2a">
    <w:name w:val="prog2a"/>
    <w:basedOn w:val="DefaultStyle"/>
    <w:qFormat/>
    <w:rsid w:val="00D24FF2"/>
    <w:rPr>
      <w:color w:val="FFFFFF"/>
      <w:sz w:val="20"/>
    </w:rPr>
  </w:style>
  <w:style w:type="paragraph" w:customStyle="1" w:styleId="prog3a">
    <w:name w:val="prog3a"/>
    <w:basedOn w:val="DefaultStyle"/>
    <w:qFormat/>
    <w:rsid w:val="00D24FF2"/>
    <w:rPr>
      <w:color w:val="FFFFFF"/>
      <w:sz w:val="20"/>
    </w:rPr>
  </w:style>
  <w:style w:type="paragraph" w:customStyle="1" w:styleId="izv1a">
    <w:name w:val="izv1a"/>
    <w:basedOn w:val="DefaultStyle"/>
    <w:qFormat/>
    <w:rsid w:val="00D24FF2"/>
    <w:rPr>
      <w:color w:val="FFFFFF"/>
      <w:sz w:val="20"/>
    </w:rPr>
  </w:style>
  <w:style w:type="paragraph" w:customStyle="1" w:styleId="izv2a">
    <w:name w:val="izv2a"/>
    <w:basedOn w:val="DefaultStyle"/>
    <w:qFormat/>
    <w:rsid w:val="00D24FF2"/>
    <w:rPr>
      <w:color w:val="FFFFFF"/>
      <w:sz w:val="20"/>
    </w:rPr>
  </w:style>
  <w:style w:type="paragraph" w:customStyle="1" w:styleId="izv3a">
    <w:name w:val="izv3a"/>
    <w:basedOn w:val="DefaultStyle"/>
    <w:qFormat/>
    <w:rsid w:val="00D24FF2"/>
    <w:rPr>
      <w:color w:val="FFFFFF"/>
      <w:sz w:val="20"/>
    </w:rPr>
  </w:style>
  <w:style w:type="paragraph" w:customStyle="1" w:styleId="kor1a">
    <w:name w:val="kor1a"/>
    <w:basedOn w:val="DefaultStyle"/>
    <w:qFormat/>
    <w:rsid w:val="00D24FF2"/>
    <w:rPr>
      <w:color w:val="FFFFFF"/>
      <w:sz w:val="20"/>
    </w:rPr>
  </w:style>
  <w:style w:type="paragraph" w:customStyle="1" w:styleId="odj1a">
    <w:name w:val="odj1a"/>
    <w:basedOn w:val="DefaultStyle"/>
    <w:qFormat/>
    <w:rsid w:val="00D24FF2"/>
    <w:rPr>
      <w:color w:val="FFFFFF"/>
      <w:sz w:val="20"/>
    </w:rPr>
  </w:style>
  <w:style w:type="paragraph" w:customStyle="1" w:styleId="odj2a">
    <w:name w:val="odj2a"/>
    <w:basedOn w:val="DefaultStyle"/>
    <w:qFormat/>
    <w:rsid w:val="00D24FF2"/>
    <w:rPr>
      <w:color w:val="FFFFFF"/>
      <w:sz w:val="20"/>
    </w:rPr>
  </w:style>
  <w:style w:type="paragraph" w:customStyle="1" w:styleId="odj3a">
    <w:name w:val="odj3a"/>
    <w:basedOn w:val="DefaultStyle"/>
    <w:qFormat/>
    <w:rsid w:val="00D24FF2"/>
    <w:rPr>
      <w:color w:val="FFFFFF"/>
      <w:sz w:val="20"/>
    </w:rPr>
  </w:style>
  <w:style w:type="paragraph" w:customStyle="1" w:styleId="fun1a">
    <w:name w:val="fun1a"/>
    <w:basedOn w:val="DefaultStyle"/>
    <w:qFormat/>
    <w:rsid w:val="00D24FF2"/>
    <w:rPr>
      <w:color w:val="FFFFFF"/>
      <w:sz w:val="20"/>
    </w:rPr>
  </w:style>
  <w:style w:type="paragraph" w:customStyle="1" w:styleId="fun2a">
    <w:name w:val="fun2a"/>
    <w:basedOn w:val="DefaultStyle"/>
    <w:qFormat/>
    <w:rsid w:val="00D24FF2"/>
    <w:rPr>
      <w:color w:val="FFFFFF"/>
      <w:sz w:val="20"/>
    </w:rPr>
  </w:style>
  <w:style w:type="paragraph" w:customStyle="1" w:styleId="fun3a">
    <w:name w:val="fun3a"/>
    <w:basedOn w:val="DefaultStyle"/>
    <w:qFormat/>
    <w:rsid w:val="00D24FF2"/>
    <w:rPr>
      <w:color w:val="FFFFFF"/>
      <w:sz w:val="20"/>
    </w:rPr>
  </w:style>
  <w:style w:type="paragraph" w:customStyle="1" w:styleId="TipHeaderStil">
    <w:name w:val="TipHeaderStil"/>
    <w:qFormat/>
    <w:rsid w:val="00D24FF2"/>
  </w:style>
  <w:style w:type="paragraph" w:customStyle="1" w:styleId="TipHeaderStil1">
    <w:name w:val="TipHeaderStil|1"/>
    <w:qFormat/>
    <w:rsid w:val="00D24FF2"/>
  </w:style>
  <w:style w:type="paragraph" w:styleId="Subtitle">
    <w:name w:val="Subtitle"/>
    <w:basedOn w:val="Normal"/>
    <w:next w:val="Normal"/>
    <w:link w:val="SubtitleChar"/>
    <w:rsid w:val="00086A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086A6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85">
    <w:name w:val="xl85"/>
    <w:basedOn w:val="Normal"/>
    <w:rsid w:val="00EE0C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D48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82D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0">
    <w:name w:val="TableGrid"/>
    <w:rsid w:val="006D48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3">
    <w:name w:val="Bez popisa3"/>
    <w:next w:val="NoList"/>
    <w:semiHidden/>
    <w:rsid w:val="004669C5"/>
  </w:style>
  <w:style w:type="paragraph" w:customStyle="1" w:styleId="xl86">
    <w:name w:val="xl86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numbering" w:customStyle="1" w:styleId="Bezpopisa4">
    <w:name w:val="Bez popisa4"/>
    <w:next w:val="NoList"/>
    <w:uiPriority w:val="99"/>
    <w:semiHidden/>
    <w:unhideWhenUsed/>
    <w:rsid w:val="003A561B"/>
  </w:style>
  <w:style w:type="table" w:customStyle="1" w:styleId="Reetkatablice1">
    <w:name w:val="Rešetka tablice1"/>
    <w:basedOn w:val="TableNormal"/>
    <w:next w:val="TableGrid"/>
    <w:rsid w:val="003A5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61B"/>
    <w:rPr>
      <w:rFonts w:eastAsia="Calibri"/>
      <w:sz w:val="24"/>
      <w:szCs w:val="22"/>
      <w:lang w:eastAsia="en-US"/>
    </w:rPr>
  </w:style>
  <w:style w:type="numbering" w:customStyle="1" w:styleId="Bezpopisa12">
    <w:name w:val="Bez popisa12"/>
    <w:next w:val="NoList"/>
    <w:uiPriority w:val="99"/>
    <w:semiHidden/>
    <w:unhideWhenUsed/>
    <w:rsid w:val="003A561B"/>
  </w:style>
  <w:style w:type="character" w:styleId="PlaceholderText">
    <w:name w:val="Placeholder Text"/>
    <w:uiPriority w:val="99"/>
    <w:semiHidden/>
    <w:rsid w:val="003A561B"/>
    <w:rPr>
      <w:color w:val="808080"/>
    </w:rPr>
  </w:style>
  <w:style w:type="paragraph" w:customStyle="1" w:styleId="msonormal0">
    <w:name w:val="msonormal"/>
    <w:basedOn w:val="Normal"/>
    <w:rsid w:val="003A561B"/>
    <w:pPr>
      <w:spacing w:before="100" w:beforeAutospacing="1" w:after="100" w:afterAutospacing="1"/>
    </w:pPr>
  </w:style>
  <w:style w:type="paragraph" w:customStyle="1" w:styleId="box457104">
    <w:name w:val="box_457104"/>
    <w:basedOn w:val="Normal"/>
    <w:rsid w:val="003A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4F19-1B4C-4BEB-A60C-FB3EC176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6379</CharactersWithSpaces>
  <SharedDoc>false</SharedDoc>
  <HLinks>
    <vt:vector size="12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mailto:opcina-kapela@bj.t-com.hr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http://www.opcina-kapela,hr/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x1</dc:creator>
  <cp:keywords/>
  <dc:description/>
  <cp:lastModifiedBy>AZPROMO</cp:lastModifiedBy>
  <cp:revision>2</cp:revision>
  <cp:lastPrinted>2020-12-29T13:55:00Z</cp:lastPrinted>
  <dcterms:created xsi:type="dcterms:W3CDTF">2021-01-04T14:12:00Z</dcterms:created>
  <dcterms:modified xsi:type="dcterms:W3CDTF">2021-01-04T14:12:00Z</dcterms:modified>
</cp:coreProperties>
</file>