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45F8" w14:textId="77777777" w:rsidR="00740B14" w:rsidRPr="00740B14" w:rsidRDefault="00740B14" w:rsidP="00740B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b/>
          <w:sz w:val="24"/>
          <w:szCs w:val="24"/>
        </w:rPr>
        <w:t>TURISTIČKA ZAJEDNICA  BILOGORA – BJELOVAR</w:t>
      </w:r>
    </w:p>
    <w:p w14:paraId="0FD92AE4" w14:textId="77777777" w:rsidR="00740B14" w:rsidRPr="00740B14" w:rsidRDefault="00740B14" w:rsidP="00740B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sz w:val="24"/>
          <w:szCs w:val="24"/>
        </w:rPr>
        <w:t>Trg Eugena Kvaternika 2, 43 000 Bjelovar</w:t>
      </w:r>
    </w:p>
    <w:p w14:paraId="194F209B" w14:textId="77777777" w:rsidR="00740B14" w:rsidRPr="00740B14" w:rsidRDefault="00740B14" w:rsidP="0074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sz w:val="24"/>
          <w:szCs w:val="24"/>
        </w:rPr>
        <w:t>Tel: 00385 43 243 944, 099 216 6597</w:t>
      </w:r>
    </w:p>
    <w:p w14:paraId="0BA2A17E" w14:textId="77777777" w:rsidR="00740B14" w:rsidRPr="00740B14" w:rsidRDefault="00740B14" w:rsidP="0074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sz w:val="24"/>
          <w:szCs w:val="24"/>
        </w:rPr>
        <w:t xml:space="preserve">e-pošta: </w:t>
      </w:r>
      <w:hyperlink r:id="rId7" w:history="1">
        <w:r w:rsidRPr="00740B14">
          <w:rPr>
            <w:rFonts w:ascii="Times New Roman" w:eastAsia="Times New Roman" w:hAnsi="Times New Roman" w:cs="Times New Roman"/>
            <w:sz w:val="24"/>
            <w:szCs w:val="24"/>
          </w:rPr>
          <w:t>info.tzbb@gmail.com</w:t>
        </w:r>
      </w:hyperlink>
    </w:p>
    <w:p w14:paraId="791A27AD" w14:textId="77777777" w:rsidR="00740B14" w:rsidRPr="00740B14" w:rsidRDefault="00740B14" w:rsidP="0074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10DEE" w14:textId="77777777" w:rsidR="00740B14" w:rsidRPr="00740B14" w:rsidRDefault="00740B14" w:rsidP="0074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sz w:val="24"/>
          <w:szCs w:val="24"/>
        </w:rPr>
        <w:t xml:space="preserve">U Bjelovaru 2. prosinca 2021. </w:t>
      </w:r>
    </w:p>
    <w:p w14:paraId="3B306DDB" w14:textId="77777777" w:rsidR="00740B14" w:rsidRPr="00740B14" w:rsidRDefault="00740B14" w:rsidP="0074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81FD8" w14:textId="77777777" w:rsidR="00740B14" w:rsidRDefault="00740B14" w:rsidP="0074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OBAVIJEST JEDINICAMA LOKALNE SAMOUPRAVE S PODRUČJA KOJE POKRIVA TZ BILOGORA-BJELOVAR</w:t>
      </w:r>
    </w:p>
    <w:p w14:paraId="17EB0364" w14:textId="6BE83723" w:rsidR="00740B14" w:rsidRPr="00740B14" w:rsidRDefault="00740B14" w:rsidP="00740B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B14">
        <w:rPr>
          <w:rFonts w:ascii="Calibri" w:eastAsia="Calibri" w:hAnsi="Calibri" w:cs="Times New Roman"/>
        </w:rPr>
        <w:tab/>
      </w:r>
      <w:r w:rsidRPr="00740B14">
        <w:rPr>
          <w:rFonts w:ascii="Calibri" w:eastAsia="Calibri" w:hAnsi="Calibri" w:cs="Times New Roman"/>
        </w:rPr>
        <w:tab/>
      </w:r>
      <w:r w:rsidRPr="00740B14">
        <w:rPr>
          <w:rFonts w:ascii="Calibri" w:eastAsia="Calibri" w:hAnsi="Calibri" w:cs="Times New Roman"/>
        </w:rPr>
        <w:tab/>
      </w:r>
      <w:r w:rsidRPr="00740B14">
        <w:rPr>
          <w:rFonts w:ascii="Calibri" w:eastAsia="Calibri" w:hAnsi="Calibri" w:cs="Times New Roman"/>
        </w:rPr>
        <w:tab/>
      </w:r>
      <w:r w:rsidRPr="00740B14">
        <w:rPr>
          <w:rFonts w:ascii="Calibri" w:eastAsia="Calibri" w:hAnsi="Calibri" w:cs="Times New Roman"/>
        </w:rPr>
        <w:tab/>
      </w:r>
      <w:r w:rsidRPr="00740B14">
        <w:rPr>
          <w:rFonts w:ascii="Calibri" w:eastAsia="Calibri" w:hAnsi="Calibri" w:cs="Times New Roman"/>
        </w:rPr>
        <w:tab/>
      </w:r>
    </w:p>
    <w:p w14:paraId="2DEDCCE0" w14:textId="77777777" w:rsidR="00740B14" w:rsidRPr="00740B14" w:rsidRDefault="00740B14" w:rsidP="00740B1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40B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PREDMET: Predavanje </w:t>
      </w:r>
      <w:r w:rsidRPr="00740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Od ideje do prvog gosta</w:t>
      </w:r>
    </w:p>
    <w:p w14:paraId="2F453BC3" w14:textId="77777777" w:rsidR="00740B14" w:rsidRPr="00740B14" w:rsidRDefault="00740B14" w:rsidP="00740B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Poštovani, </w:t>
      </w:r>
    </w:p>
    <w:p w14:paraId="0E126E0D" w14:textId="77777777" w:rsidR="00740B14" w:rsidRPr="00740B14" w:rsidRDefault="00740B14" w:rsidP="00740B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kao što je i rečeno na konferenciji za medije koja se krajem studenog održala u </w:t>
      </w:r>
      <w:proofErr w:type="spellStart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>Starčevljanima</w:t>
      </w:r>
      <w:proofErr w:type="spellEnd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, u </w:t>
      </w:r>
      <w:r w:rsidRPr="00740B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Kući za odmor </w:t>
      </w:r>
      <w:proofErr w:type="spellStart"/>
      <w:r w:rsidRPr="00740B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Chambar</w:t>
      </w:r>
      <w:proofErr w:type="spellEnd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 gdje je najavljena suradnja Turističke zajednice Bilogora-Bjelovar, Grada Bjelovara i Općina Rovišće, Kapela, Zrinski Topolovac, Veliko Trojstvo, Severin, Velika Pisanica, Nova Rača, Veliki Grđevac, Šandrovac, na raspisivanju Javnog poziva </w:t>
      </w:r>
      <w:r w:rsidRPr="00740B14">
        <w:rPr>
          <w:rFonts w:ascii="Times New Roman" w:eastAsia="Times New Roman" w:hAnsi="Times New Roman" w:cs="Times New Roman"/>
          <w:sz w:val="24"/>
          <w:szCs w:val="24"/>
        </w:rPr>
        <w:t xml:space="preserve">za dodjelu bespovratnih potpora Turističke zajednice Bilogora-Bjelovar u turizmu za 2022. godinu. Sam Javni poziv bit će raspisan početkom 2022. godine i njegov fond iznosit će 700.000,00 kuna. Kako bi se svi zainteresirani informirali o mogućnostima razvoja turizma u našem bjelovarsko-bilogorskom kraju, u srijedu, 8. prosinca 2021. u Kulturnom i multimedijskom centru Bjelovar (kino) s početkom u 17,00 sati, organizirat će se predavanje </w:t>
      </w:r>
    </w:p>
    <w:p w14:paraId="7414A3C3" w14:textId="77777777" w:rsidR="00740B14" w:rsidRPr="00740B14" w:rsidRDefault="00740B14" w:rsidP="00740B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 ideje do prvog gosta.</w:t>
      </w:r>
    </w:p>
    <w:p w14:paraId="56DB7523" w14:textId="77777777" w:rsidR="00740B14" w:rsidRPr="00740B14" w:rsidRDefault="00740B14" w:rsidP="00740B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sz w:val="24"/>
          <w:szCs w:val="24"/>
        </w:rPr>
        <w:t xml:space="preserve">Predavanje će održati: </w:t>
      </w:r>
    </w:p>
    <w:p w14:paraId="3C299EF3" w14:textId="77777777" w:rsidR="00740B14" w:rsidRPr="00740B14" w:rsidRDefault="00740B14" w:rsidP="00740B14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B14">
        <w:rPr>
          <w:rFonts w:ascii="Times New Roman" w:hAnsi="Times New Roman" w:cs="Times New Roman"/>
          <w:b/>
          <w:bCs/>
          <w:sz w:val="24"/>
          <w:szCs w:val="24"/>
        </w:rPr>
        <w:t xml:space="preserve">Dario </w:t>
      </w:r>
      <w:proofErr w:type="spellStart"/>
      <w:r w:rsidRPr="00740B14">
        <w:rPr>
          <w:rFonts w:ascii="Times New Roman" w:hAnsi="Times New Roman" w:cs="Times New Roman"/>
          <w:b/>
          <w:bCs/>
          <w:sz w:val="24"/>
          <w:szCs w:val="24"/>
        </w:rPr>
        <w:t>Lovković</w:t>
      </w:r>
      <w:proofErr w:type="spellEnd"/>
      <w:r w:rsidRPr="00740B14">
        <w:rPr>
          <w:rFonts w:ascii="Times New Roman" w:hAnsi="Times New Roman" w:cs="Times New Roman"/>
          <w:sz w:val="24"/>
          <w:szCs w:val="24"/>
        </w:rPr>
        <w:t xml:space="preserve">, pomoćnik pročelnika za gospodarstvo  i imovinsko-pravne poslove u Upravnom odjelu za poslove državne uprave BBŽ – </w:t>
      </w:r>
      <w:r w:rsidRPr="00740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 ideje do registracije privatnog smještaja</w:t>
      </w:r>
    </w:p>
    <w:p w14:paraId="23C3A4F3" w14:textId="77777777" w:rsidR="00740B14" w:rsidRPr="00740B14" w:rsidRDefault="00740B14" w:rsidP="00740B14">
      <w:pPr>
        <w:spacing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B14">
        <w:rPr>
          <w:rFonts w:ascii="Times New Roman" w:hAnsi="Times New Roman" w:cs="Times New Roman"/>
          <w:b/>
          <w:bCs/>
          <w:sz w:val="24"/>
          <w:szCs w:val="24"/>
        </w:rPr>
        <w:t xml:space="preserve">Kristian </w:t>
      </w:r>
      <w:proofErr w:type="spellStart"/>
      <w:r w:rsidRPr="00740B14">
        <w:rPr>
          <w:rFonts w:ascii="Times New Roman" w:hAnsi="Times New Roman" w:cs="Times New Roman"/>
          <w:b/>
          <w:bCs/>
          <w:sz w:val="24"/>
          <w:szCs w:val="24"/>
        </w:rPr>
        <w:t>Dubinko</w:t>
      </w:r>
      <w:proofErr w:type="spellEnd"/>
      <w:r w:rsidRPr="00740B14">
        <w:rPr>
          <w:rFonts w:ascii="Times New Roman" w:hAnsi="Times New Roman" w:cs="Times New Roman"/>
          <w:b/>
          <w:bCs/>
          <w:sz w:val="24"/>
          <w:szCs w:val="24"/>
        </w:rPr>
        <w:t xml:space="preserve"> i Antonia </w:t>
      </w:r>
      <w:proofErr w:type="spellStart"/>
      <w:r w:rsidRPr="00740B14">
        <w:rPr>
          <w:rFonts w:ascii="Times New Roman" w:hAnsi="Times New Roman" w:cs="Times New Roman"/>
          <w:b/>
          <w:bCs/>
          <w:sz w:val="24"/>
          <w:szCs w:val="24"/>
        </w:rPr>
        <w:t>Eman</w:t>
      </w:r>
      <w:proofErr w:type="spellEnd"/>
      <w:r w:rsidRPr="00740B14">
        <w:rPr>
          <w:rFonts w:ascii="Times New Roman" w:hAnsi="Times New Roman" w:cs="Times New Roman"/>
          <w:sz w:val="24"/>
          <w:szCs w:val="24"/>
        </w:rPr>
        <w:t xml:space="preserve">, predstavnici tvrtke Nova Sol – </w:t>
      </w:r>
      <w:r w:rsidRPr="00740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Kako pronaći goste i prodati smještaj</w:t>
      </w:r>
    </w:p>
    <w:p w14:paraId="239BBB7F" w14:textId="77777777" w:rsidR="00740B14" w:rsidRPr="00740B14" w:rsidRDefault="00740B14" w:rsidP="00740B14">
      <w:pPr>
        <w:spacing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B14">
        <w:rPr>
          <w:rFonts w:ascii="Times New Roman" w:hAnsi="Times New Roman" w:cs="Times New Roman"/>
          <w:b/>
          <w:bCs/>
          <w:sz w:val="24"/>
          <w:szCs w:val="24"/>
        </w:rPr>
        <w:t xml:space="preserve">Tomislav </w:t>
      </w:r>
      <w:proofErr w:type="spellStart"/>
      <w:r w:rsidRPr="00740B14">
        <w:rPr>
          <w:rFonts w:ascii="Times New Roman" w:hAnsi="Times New Roman" w:cs="Times New Roman"/>
          <w:b/>
          <w:bCs/>
          <w:sz w:val="24"/>
          <w:szCs w:val="24"/>
        </w:rPr>
        <w:t>Smrček</w:t>
      </w:r>
      <w:proofErr w:type="spellEnd"/>
      <w:r w:rsidRPr="00740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0B14">
        <w:rPr>
          <w:rFonts w:ascii="Times New Roman" w:hAnsi="Times New Roman" w:cs="Times New Roman"/>
          <w:b/>
          <w:bCs/>
          <w:sz w:val="24"/>
          <w:szCs w:val="24"/>
        </w:rPr>
        <w:t>Čonč</w:t>
      </w:r>
      <w:proofErr w:type="spellEnd"/>
      <w:r w:rsidRPr="00740B14">
        <w:rPr>
          <w:rFonts w:ascii="Times New Roman" w:hAnsi="Times New Roman" w:cs="Times New Roman"/>
          <w:sz w:val="24"/>
          <w:szCs w:val="24"/>
        </w:rPr>
        <w:t xml:space="preserve">, vlasnik Kuće za odmor </w:t>
      </w:r>
      <w:proofErr w:type="spellStart"/>
      <w:r w:rsidRPr="00740B14">
        <w:rPr>
          <w:rFonts w:ascii="Times New Roman" w:hAnsi="Times New Roman" w:cs="Times New Roman"/>
          <w:sz w:val="24"/>
          <w:szCs w:val="24"/>
        </w:rPr>
        <w:t>Chambar</w:t>
      </w:r>
      <w:proofErr w:type="spellEnd"/>
      <w:r w:rsidRPr="00740B14">
        <w:rPr>
          <w:rFonts w:ascii="Times New Roman" w:hAnsi="Times New Roman" w:cs="Times New Roman"/>
          <w:sz w:val="24"/>
          <w:szCs w:val="24"/>
        </w:rPr>
        <w:t xml:space="preserve"> – </w:t>
      </w:r>
      <w:r w:rsidRPr="00740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Primjer dobre prakse kako privući goste na Bilogoru</w:t>
      </w:r>
    </w:p>
    <w:p w14:paraId="2874B9F9" w14:textId="0AA3EB91" w:rsidR="00740B14" w:rsidRPr="00740B14" w:rsidRDefault="00740B14" w:rsidP="00702729">
      <w:pPr>
        <w:spacing w:line="259" w:lineRule="auto"/>
        <w:ind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40B14">
        <w:rPr>
          <w:rFonts w:ascii="Times New Roman" w:hAnsi="Times New Roman" w:cs="Times New Roman"/>
          <w:b/>
          <w:bCs/>
          <w:sz w:val="18"/>
          <w:szCs w:val="18"/>
        </w:rPr>
        <w:t xml:space="preserve">Za ulazak na predavanje obavezna je valjana </w:t>
      </w:r>
      <w:proofErr w:type="spellStart"/>
      <w:r w:rsidRPr="00740B14">
        <w:rPr>
          <w:rFonts w:ascii="Times New Roman" w:hAnsi="Times New Roman" w:cs="Times New Roman"/>
          <w:b/>
          <w:bCs/>
          <w:sz w:val="18"/>
          <w:szCs w:val="18"/>
        </w:rPr>
        <w:t>Covid</w:t>
      </w:r>
      <w:proofErr w:type="spellEnd"/>
      <w:r w:rsidRPr="00740B14">
        <w:rPr>
          <w:rFonts w:ascii="Times New Roman" w:hAnsi="Times New Roman" w:cs="Times New Roman"/>
          <w:b/>
          <w:bCs/>
          <w:sz w:val="18"/>
          <w:szCs w:val="18"/>
        </w:rPr>
        <w:t xml:space="preserve"> potvrda ili negativan nalaz PCR testa ili brzog antigenskog testa</w:t>
      </w:r>
    </w:p>
    <w:p w14:paraId="1BF6DB14" w14:textId="2062B502" w:rsidR="00740B14" w:rsidRPr="008D778C" w:rsidRDefault="00702729" w:rsidP="00740B14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8C">
        <w:rPr>
          <w:rFonts w:ascii="Times New Roman" w:hAnsi="Times New Roman" w:cs="Times New Roman"/>
          <w:sz w:val="24"/>
          <w:szCs w:val="24"/>
        </w:rPr>
        <w:t>Čast nam je pozvati Vas na</w:t>
      </w:r>
      <w:r w:rsidR="00740B14" w:rsidRPr="008D778C">
        <w:rPr>
          <w:rFonts w:ascii="Times New Roman" w:hAnsi="Times New Roman" w:cs="Times New Roman"/>
          <w:sz w:val="24"/>
          <w:szCs w:val="24"/>
        </w:rPr>
        <w:t xml:space="preserve"> predavanje. </w:t>
      </w:r>
    </w:p>
    <w:p w14:paraId="295CEBB5" w14:textId="77777777" w:rsidR="008D778C" w:rsidRDefault="008D778C" w:rsidP="00702729">
      <w:pPr>
        <w:spacing w:line="259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214C7" w14:textId="6CA5A2A1" w:rsidR="00702729" w:rsidRDefault="00740B14" w:rsidP="00702729">
      <w:pPr>
        <w:spacing w:line="259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>S poštovanjem!</w:t>
      </w:r>
    </w:p>
    <w:p w14:paraId="5FABB733" w14:textId="76B5B6F2" w:rsidR="009F6C01" w:rsidRDefault="00740B14" w:rsidP="00702729">
      <w:pPr>
        <w:spacing w:line="259" w:lineRule="auto"/>
        <w:ind w:firstLine="708"/>
        <w:jc w:val="right"/>
      </w:pPr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Ana </w:t>
      </w:r>
      <w:proofErr w:type="spellStart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>Kelek</w:t>
      </w:r>
      <w:proofErr w:type="spellEnd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, mag. </w:t>
      </w:r>
      <w:proofErr w:type="spellStart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>oec</w:t>
      </w:r>
      <w:proofErr w:type="spellEnd"/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0272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740B14">
        <w:rPr>
          <w:rFonts w:ascii="Times New Roman" w:eastAsia="Times New Roman" w:hAnsi="Times New Roman" w:cs="Times New Roman"/>
          <w:bCs/>
          <w:sz w:val="24"/>
          <w:szCs w:val="24"/>
        </w:rPr>
        <w:t>irektorica Turističke zajednice Bilogora-Bjelovar</w:t>
      </w:r>
    </w:p>
    <w:sectPr w:rsidR="009F6C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BF15" w14:textId="77777777" w:rsidR="00213254" w:rsidRDefault="00213254">
      <w:pPr>
        <w:spacing w:after="0" w:line="240" w:lineRule="auto"/>
      </w:pPr>
      <w:r>
        <w:separator/>
      </w:r>
    </w:p>
  </w:endnote>
  <w:endnote w:type="continuationSeparator" w:id="0">
    <w:p w14:paraId="635E1B91" w14:textId="77777777" w:rsidR="00213254" w:rsidRDefault="0021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B333" w14:textId="77777777" w:rsidR="00213254" w:rsidRDefault="00213254">
      <w:pPr>
        <w:spacing w:after="0" w:line="240" w:lineRule="auto"/>
      </w:pPr>
      <w:r>
        <w:separator/>
      </w:r>
    </w:p>
  </w:footnote>
  <w:footnote w:type="continuationSeparator" w:id="0">
    <w:p w14:paraId="53877C20" w14:textId="77777777" w:rsidR="00213254" w:rsidRDefault="0021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C82C" w14:textId="77777777" w:rsidR="006056B0" w:rsidRDefault="00702729" w:rsidP="006056B0">
    <w:pPr>
      <w:pStyle w:val="Zaglavlje"/>
      <w:jc w:val="center"/>
    </w:pPr>
    <w:r w:rsidRPr="000F0CCE">
      <w:rPr>
        <w:noProof/>
        <w:lang w:eastAsia="hr-HR"/>
      </w:rPr>
      <w:drawing>
        <wp:inline distT="0" distB="0" distL="0" distR="0" wp14:anchorId="3B361886" wp14:editId="25578DB8">
          <wp:extent cx="1352550" cy="1457325"/>
          <wp:effectExtent l="0" t="0" r="0" b="9525"/>
          <wp:docPr id="3" name="Slika 3" descr="C:\Users\Iva\AppData\Local\Temp\logo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AppData\Local\Temp\logo-page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A35F4"/>
    <w:multiLevelType w:val="hybridMultilevel"/>
    <w:tmpl w:val="8BBE7AC8"/>
    <w:lvl w:ilvl="0" w:tplc="B448D28E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01"/>
    <w:rsid w:val="00213254"/>
    <w:rsid w:val="00702729"/>
    <w:rsid w:val="00740B14"/>
    <w:rsid w:val="008D778C"/>
    <w:rsid w:val="009F6C01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C723"/>
  <w15:chartTrackingRefBased/>
  <w15:docId w15:val="{B4497964-10E1-478B-8830-F6F673A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B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B40B6"/>
    <w:rPr>
      <w:color w:val="0000FF"/>
      <w:u w:val="single"/>
    </w:rPr>
  </w:style>
  <w:style w:type="paragraph" w:styleId="Bezproreda">
    <w:name w:val="No Spacing"/>
    <w:qFormat/>
    <w:rsid w:val="00FB40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FB40B6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74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tzb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turističkazajednica</dc:creator>
  <cp:keywords/>
  <dc:description/>
  <cp:lastModifiedBy>Općina Kapela</cp:lastModifiedBy>
  <cp:revision>2</cp:revision>
  <dcterms:created xsi:type="dcterms:W3CDTF">2021-12-06T06:34:00Z</dcterms:created>
  <dcterms:modified xsi:type="dcterms:W3CDTF">2021-12-06T06:34:00Z</dcterms:modified>
</cp:coreProperties>
</file>