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"/>
        <w:gridCol w:w="15005"/>
        <w:gridCol w:w="525"/>
        <w:gridCol w:w="12"/>
      </w:tblGrid>
      <w:tr w:rsidR="005E1FF5" w:rsidTr="00D43EEB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A4680D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Bilogorska 90</w:t>
                  </w:r>
                </w:p>
              </w:tc>
            </w:tr>
          </w:tbl>
          <w:p w:rsidR="00A4680D" w:rsidRDefault="00A4680D">
            <w:pPr>
              <w:spacing w:after="0" w:line="240" w:lineRule="auto"/>
            </w:pPr>
          </w:p>
        </w:tc>
        <w:tc>
          <w:tcPr>
            <w:tcW w:w="10091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  <w:tr w:rsidR="005E1FF5" w:rsidTr="00D43EEB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A4680D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43203 Kapela</w:t>
                  </w:r>
                </w:p>
              </w:tc>
            </w:tr>
          </w:tbl>
          <w:p w:rsidR="00A4680D" w:rsidRDefault="00A4680D">
            <w:pPr>
              <w:spacing w:after="0" w:line="240" w:lineRule="auto"/>
            </w:pPr>
          </w:p>
        </w:tc>
        <w:tc>
          <w:tcPr>
            <w:tcW w:w="10091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  <w:tr w:rsidR="005E1FF5" w:rsidTr="00D43EEB">
        <w:trPr>
          <w:trHeight w:val="283"/>
        </w:trPr>
        <w:tc>
          <w:tcPr>
            <w:tcW w:w="56" w:type="dxa"/>
            <w:gridSpan w:val="2"/>
          </w:tcPr>
          <w:tbl>
            <w:tblPr>
              <w:tblW w:w="1516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8"/>
            </w:tblGrid>
            <w:tr w:rsidR="00A4680D" w:rsidTr="005E1FF5">
              <w:trPr>
                <w:trHeight w:val="283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80D" w:rsidRDefault="004D30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39819228656</w:t>
                  </w:r>
                </w:p>
                <w:p w:rsidR="005E1FF5" w:rsidRDefault="005E1FF5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5E1FF5" w:rsidRDefault="005E1FF5">
                  <w:pPr>
                    <w:spacing w:after="0" w:line="240" w:lineRule="auto"/>
                  </w:pPr>
                </w:p>
              </w:tc>
            </w:tr>
          </w:tbl>
          <w:p w:rsidR="00A4680D" w:rsidRDefault="00A4680D">
            <w:pPr>
              <w:spacing w:after="0" w:line="240" w:lineRule="auto"/>
            </w:pPr>
          </w:p>
        </w:tc>
        <w:tc>
          <w:tcPr>
            <w:tcW w:w="10091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  <w:tr w:rsidR="005E1FF5">
        <w:trPr>
          <w:trHeight w:val="793"/>
        </w:trPr>
        <w:tc>
          <w:tcPr>
            <w:tcW w:w="56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A4680D" w:rsidRPr="005E1FF5" w:rsidRDefault="005E1FF5" w:rsidP="005E1FF5">
            <w:pPr>
              <w:jc w:val="both"/>
            </w:pPr>
            <w:r>
              <w:t xml:space="preserve">Na temelju članka 39. Zakona o proračunu („Narodne novine“), broj 87/08, 136/12 i 5/15) i članka 32. Statuta Općine Kapela („Službeni glasnik Općine Kapela“, broj 01/18) Općinsko vijeće Općine Kapela na 25. sjednici održanoj 23. prosinca 2019. godine donijelo je </w:t>
            </w:r>
          </w:p>
        </w:tc>
        <w:tc>
          <w:tcPr>
            <w:tcW w:w="10091" w:type="dxa"/>
          </w:tcPr>
          <w:p w:rsidR="00A4680D" w:rsidRDefault="00A4680D" w:rsidP="005E1FF5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  <w:tr w:rsidR="005E1FF5" w:rsidTr="00D43EEB">
        <w:trPr>
          <w:trHeight w:val="359"/>
        </w:trPr>
        <w:tc>
          <w:tcPr>
            <w:tcW w:w="56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7"/>
            </w:tblGrid>
            <w:tr w:rsidR="00A4680D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Izmjene i dopune plana proračuna 2019. </w:t>
                  </w:r>
                </w:p>
              </w:tc>
            </w:tr>
          </w:tbl>
          <w:p w:rsidR="00A4680D" w:rsidRDefault="00A4680D">
            <w:pPr>
              <w:spacing w:after="0" w:line="240" w:lineRule="auto"/>
            </w:pPr>
          </w:p>
        </w:tc>
        <w:tc>
          <w:tcPr>
            <w:tcW w:w="113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  <w:tr w:rsidR="005E1FF5">
        <w:trPr>
          <w:trHeight w:val="36"/>
        </w:trPr>
        <w:tc>
          <w:tcPr>
            <w:tcW w:w="56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  <w:tr w:rsidR="005E1FF5" w:rsidTr="00D43EEB">
        <w:trPr>
          <w:trHeight w:val="359"/>
        </w:trPr>
        <w:tc>
          <w:tcPr>
            <w:tcW w:w="56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7"/>
            </w:tblGrid>
            <w:tr w:rsidR="00A4680D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  <w:p w:rsidR="005E1FF5" w:rsidRDefault="005E1FF5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  <w:p w:rsidR="005E1FF5" w:rsidRDefault="005E1FF5" w:rsidP="005E1F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Članak 1. </w:t>
                  </w:r>
                </w:p>
              </w:tc>
            </w:tr>
          </w:tbl>
          <w:p w:rsidR="00A4680D" w:rsidRDefault="00A4680D">
            <w:pPr>
              <w:spacing w:after="0" w:line="240" w:lineRule="auto"/>
            </w:pPr>
          </w:p>
        </w:tc>
        <w:tc>
          <w:tcPr>
            <w:tcW w:w="113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  <w:tr w:rsidR="005E1FF5">
        <w:trPr>
          <w:trHeight w:val="433"/>
        </w:trPr>
        <w:tc>
          <w:tcPr>
            <w:tcW w:w="56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  <w:tr w:rsidR="005E1FF5" w:rsidTr="00D43EEB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D43EEB" w:rsidTr="00D43EEB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680D" w:rsidRDefault="004D30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A4680D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A4680D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27.880.000,00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- 13.052.800,00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-46.8%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14.827.200,00</w:t>
                  </w: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- 337.200,00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32.800,00</w:t>
                  </w: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7.588.000,00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- 2.352.600,00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5.235.400,00</w:t>
                  </w: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20.442.000,00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- 10.938.400,00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9.503.600,00</w:t>
                  </w: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- 99.000,00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121.000,00</w:t>
                  </w:r>
                </w:p>
              </w:tc>
            </w:tr>
            <w:tr w:rsidR="00A4680D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- 99.000,00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121.000,00</w:t>
                  </w: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- 121.000,00</w:t>
                  </w:r>
                </w:p>
              </w:tc>
            </w:tr>
            <w:tr w:rsidR="00A4680D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D43EEB" w:rsidP="00D43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 -2.039.339</w:t>
                  </w:r>
                  <w:r w:rsidR="004D302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D43EEB" w:rsidP="00D43E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-2.039.339</w:t>
                  </w:r>
                  <w:r w:rsidR="004D3027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</w:t>
                  </w:r>
                </w:p>
              </w:tc>
            </w:tr>
            <w:tr w:rsidR="00A4680D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91018C" w:rsidP="009101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</w:t>
                  </w:r>
                  <w:r w:rsidR="00ED5896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91018C" w:rsidP="009101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</w:t>
                  </w:r>
                  <w:r w:rsidR="00ED5896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00</w:t>
                  </w:r>
                </w:p>
              </w:tc>
            </w:tr>
          </w:tbl>
          <w:p w:rsidR="00A4680D" w:rsidRDefault="00A4680D">
            <w:pPr>
              <w:spacing w:after="0" w:line="240" w:lineRule="auto"/>
            </w:pPr>
          </w:p>
        </w:tc>
        <w:tc>
          <w:tcPr>
            <w:tcW w:w="113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</w:tbl>
    <w:p w:rsidR="00A4680D" w:rsidRDefault="004D302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A4680D">
        <w:trPr>
          <w:trHeight w:val="453"/>
        </w:trPr>
        <w:tc>
          <w:tcPr>
            <w:tcW w:w="15251" w:type="dxa"/>
          </w:tcPr>
          <w:p w:rsidR="00A4680D" w:rsidRDefault="00A4680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5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  <w:tr w:rsidR="00A4680D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D43EEB" w:rsidTr="00D43EEB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A4680D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A4680D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D43EEB" w:rsidTr="00D43EEB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27.880.000,00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- 13.052.800,00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-46.8%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14.827.200,00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4.418.000,00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5.918.000,00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1.645.000,00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5.595.000,00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- 92.000,00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-69.2%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21.683.000,00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- 14.579.100,00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-67.2%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7.103.900,00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11.473.000,00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- 9.772.000,00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-85.2%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1.701.000,00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- 1.058.100,00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951.900,00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- 3.749.000,00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-45.7%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4.451.000,00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- 28.900,00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269.100,00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- 29.900,00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-93.4%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1.388.000,00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148.200,00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1.536.200,00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1.146.200,00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- 185.000,00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- 337.200,00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-91.1%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32.800,00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- 196.800,00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-98.4%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materijalne imovine - prirodnih bogatstava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- 196.800,00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-98.4%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- 140.400,00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29.600,00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građevinskih objekata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- 140.400,00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29.600,00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7.588.000,00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- 2.352.600,00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-31.0%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5.235.400,00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1.292.000,00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- 91.900,00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1.200.100,00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1.012.000,00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- 69.300,00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-81.5%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15.700,00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172.400,00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2.883.000,00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- 829.500,00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-28.8%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2.053.500,00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- 15.900,00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113.100,00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- 167.400,00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604.600,00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1.676.000,00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- 563.600,00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1.112.400,00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- 82.600,00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213.400,00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-67.9%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- 152.500,00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352.500,00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- 152.500,00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352.500,00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- 1.342.700,00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1.512.300,00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522.300,00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penali i naknade štete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- 1.281.000,00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-58.2%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20.442.000,00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- 10.938.400,00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-53.5%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9.503.600,00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- 90.000,00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325.000,00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20.027.000,00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- 10.848.400,00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9.178.600,00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19.938.000,00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- 10.794.400,00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-54.1%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9.143.600,00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-74.7%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A4680D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D43EEB" w:rsidTr="00D43EEB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- 99.000,00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-45.0%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121.000,00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- 99.000,00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121.000,00</w:t>
                  </w:r>
                </w:p>
              </w:tc>
            </w:tr>
            <w:tr w:rsidR="00A4680D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- 99.000,00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4680D" w:rsidRDefault="004D30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121.000,00</w:t>
                  </w:r>
                </w:p>
              </w:tc>
            </w:tr>
            <w:tr w:rsidR="00A4680D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680D" w:rsidRDefault="00A4680D">
                  <w:pPr>
                    <w:spacing w:after="0" w:line="240" w:lineRule="auto"/>
                  </w:pPr>
                </w:p>
              </w:tc>
            </w:tr>
          </w:tbl>
          <w:p w:rsidR="00A4680D" w:rsidRDefault="00A4680D">
            <w:pPr>
              <w:spacing w:after="0" w:line="240" w:lineRule="auto"/>
            </w:pPr>
          </w:p>
        </w:tc>
        <w:tc>
          <w:tcPr>
            <w:tcW w:w="55" w:type="dxa"/>
          </w:tcPr>
          <w:p w:rsidR="00A4680D" w:rsidRDefault="00A4680D">
            <w:pPr>
              <w:pStyle w:val="EmptyCellLayoutStyle"/>
              <w:spacing w:after="0" w:line="240" w:lineRule="auto"/>
            </w:pPr>
          </w:p>
        </w:tc>
      </w:tr>
    </w:tbl>
    <w:p w:rsidR="00A4680D" w:rsidRDefault="00A4680D">
      <w:pPr>
        <w:spacing w:after="0" w:line="240" w:lineRule="auto"/>
      </w:pPr>
    </w:p>
    <w:sectPr w:rsidR="00A4680D">
      <w:headerReference w:type="default" r:id="rId8"/>
      <w:footerReference w:type="default" r:id="rId9"/>
      <w:pgSz w:w="16837" w:h="11905" w:orient="landscape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03" w:rsidRDefault="00044F03">
      <w:pPr>
        <w:spacing w:after="0" w:line="240" w:lineRule="auto"/>
      </w:pPr>
      <w:r>
        <w:separator/>
      </w:r>
    </w:p>
  </w:endnote>
  <w:endnote w:type="continuationSeparator" w:id="0">
    <w:p w:rsidR="00044F03" w:rsidRDefault="0004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10899"/>
      <w:gridCol w:w="113"/>
      <w:gridCol w:w="1417"/>
      <w:gridCol w:w="113"/>
    </w:tblGrid>
    <w:tr w:rsidR="00A4680D">
      <w:tc>
        <w:tcPr>
          <w:tcW w:w="2551" w:type="dxa"/>
          <w:tcBorders>
            <w:top w:val="single" w:sz="3" w:space="0" w:color="000000"/>
          </w:tcBorders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:rsidR="00A4680D" w:rsidRDefault="00A4680D">
          <w:pPr>
            <w:pStyle w:val="EmptyCellLayoutStyle"/>
            <w:spacing w:after="0" w:line="240" w:lineRule="auto"/>
          </w:pPr>
        </w:p>
      </w:tc>
    </w:tr>
    <w:tr w:rsidR="00A4680D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A4680D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680D" w:rsidRDefault="004D302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LC Šifra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apl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. (2019)</w:t>
                </w:r>
              </w:p>
            </w:tc>
          </w:tr>
        </w:tbl>
        <w:p w:rsidR="00A4680D" w:rsidRDefault="00A4680D">
          <w:pPr>
            <w:spacing w:after="0" w:line="240" w:lineRule="auto"/>
          </w:pPr>
        </w:p>
      </w:tc>
      <w:tc>
        <w:tcPr>
          <w:tcW w:w="212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899"/>
          </w:tblGrid>
          <w:tr w:rsidR="00A4680D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680D" w:rsidRDefault="004D3027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207A2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207A2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4680D" w:rsidRDefault="00A4680D">
          <w:pPr>
            <w:spacing w:after="0" w:line="240" w:lineRule="auto"/>
          </w:pPr>
        </w:p>
      </w:tc>
      <w:tc>
        <w:tcPr>
          <w:tcW w:w="113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4680D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680D" w:rsidRDefault="004D302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A4680D" w:rsidRDefault="00A4680D">
          <w:pPr>
            <w:spacing w:after="0" w:line="240" w:lineRule="auto"/>
          </w:pPr>
        </w:p>
      </w:tc>
      <w:tc>
        <w:tcPr>
          <w:tcW w:w="113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</w:tr>
    <w:tr w:rsidR="00A4680D">
      <w:tc>
        <w:tcPr>
          <w:tcW w:w="2551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03" w:rsidRDefault="00044F03">
      <w:pPr>
        <w:spacing w:after="0" w:line="240" w:lineRule="auto"/>
      </w:pPr>
      <w:r>
        <w:separator/>
      </w:r>
    </w:p>
  </w:footnote>
  <w:footnote w:type="continuationSeparator" w:id="0">
    <w:p w:rsidR="00044F03" w:rsidRDefault="0004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7937"/>
      <w:gridCol w:w="793"/>
      <w:gridCol w:w="56"/>
      <w:gridCol w:w="1303"/>
      <w:gridCol w:w="113"/>
    </w:tblGrid>
    <w:tr w:rsidR="00A4680D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A4680D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80D" w:rsidRDefault="004D302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Općina Kapela </w:t>
                </w:r>
              </w:p>
            </w:tc>
          </w:tr>
        </w:tbl>
        <w:p w:rsidR="00A4680D" w:rsidRDefault="00A4680D">
          <w:pPr>
            <w:spacing w:after="0" w:line="240" w:lineRule="auto"/>
          </w:pPr>
        </w:p>
      </w:tc>
      <w:tc>
        <w:tcPr>
          <w:tcW w:w="7937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A4680D" w:rsidRDefault="00A4680D">
          <w:pPr>
            <w:spacing w:after="0" w:line="240" w:lineRule="auto"/>
          </w:pPr>
        </w:p>
      </w:tc>
      <w:tc>
        <w:tcPr>
          <w:tcW w:w="56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A4680D" w:rsidRDefault="00A4680D">
          <w:pPr>
            <w:spacing w:after="0" w:line="240" w:lineRule="auto"/>
          </w:pPr>
        </w:p>
      </w:tc>
      <w:tc>
        <w:tcPr>
          <w:tcW w:w="113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</w:tr>
    <w:tr w:rsidR="00A4680D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A4680D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80D" w:rsidRDefault="00A4680D">
                <w:pPr>
                  <w:spacing w:after="0" w:line="240" w:lineRule="auto"/>
                </w:pPr>
              </w:p>
            </w:tc>
          </w:tr>
        </w:tbl>
        <w:p w:rsidR="00A4680D" w:rsidRDefault="00A4680D">
          <w:pPr>
            <w:spacing w:after="0" w:line="240" w:lineRule="auto"/>
          </w:pPr>
        </w:p>
      </w:tc>
      <w:tc>
        <w:tcPr>
          <w:tcW w:w="7937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A4680D" w:rsidRDefault="00A4680D">
          <w:pPr>
            <w:spacing w:after="0" w:line="240" w:lineRule="auto"/>
          </w:pPr>
        </w:p>
      </w:tc>
      <w:tc>
        <w:tcPr>
          <w:tcW w:w="56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A4680D" w:rsidRDefault="00A4680D">
          <w:pPr>
            <w:spacing w:after="0" w:line="240" w:lineRule="auto"/>
          </w:pPr>
        </w:p>
      </w:tc>
      <w:tc>
        <w:tcPr>
          <w:tcW w:w="113" w:type="dxa"/>
        </w:tcPr>
        <w:p w:rsidR="00A4680D" w:rsidRDefault="00A4680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4680D"/>
    <w:rsid w:val="00044F03"/>
    <w:rsid w:val="00207A2D"/>
    <w:rsid w:val="004D3027"/>
    <w:rsid w:val="005A7607"/>
    <w:rsid w:val="005E1FF5"/>
    <w:rsid w:val="0091018C"/>
    <w:rsid w:val="00A4680D"/>
    <w:rsid w:val="00C72CCB"/>
    <w:rsid w:val="00D43EEB"/>
    <w:rsid w:val="00ED5896"/>
    <w:rsid w:val="00E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207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A2D"/>
  </w:style>
  <w:style w:type="paragraph" w:styleId="Podnoje">
    <w:name w:val="footer"/>
    <w:basedOn w:val="Normal"/>
    <w:link w:val="PodnojeChar"/>
    <w:uiPriority w:val="99"/>
    <w:unhideWhenUsed/>
    <w:rsid w:val="00207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Korisnik</cp:lastModifiedBy>
  <cp:revision>11</cp:revision>
  <dcterms:created xsi:type="dcterms:W3CDTF">2019-12-18T12:26:00Z</dcterms:created>
  <dcterms:modified xsi:type="dcterms:W3CDTF">2019-12-23T10:47:00Z</dcterms:modified>
</cp:coreProperties>
</file>